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DA" w:rsidRPr="0033615D" w:rsidRDefault="00AB71DA" w:rsidP="00AB71DA">
      <w:pPr>
        <w:contextualSpacing/>
        <w:jc w:val="right"/>
        <w:rPr>
          <w:i/>
        </w:rPr>
      </w:pPr>
      <w:r w:rsidRPr="0033615D">
        <w:rPr>
          <w:i/>
        </w:rPr>
        <w:t>Проект</w:t>
      </w:r>
    </w:p>
    <w:p w:rsidR="00AB71DA" w:rsidRPr="00B71AAF" w:rsidRDefault="00AB71DA" w:rsidP="00FC1B75"/>
    <w:p w:rsidR="00AB71DA" w:rsidRPr="00B71AAF" w:rsidRDefault="00AB71DA" w:rsidP="00FC1B75"/>
    <w:p w:rsidR="00AB71DA" w:rsidRPr="00B71AAF" w:rsidRDefault="00AB71DA" w:rsidP="00FC1B75"/>
    <w:p w:rsidR="00AB71DA" w:rsidRDefault="00AB71DA" w:rsidP="00FC1B75">
      <w:pPr>
        <w:rPr>
          <w:b/>
        </w:rPr>
      </w:pPr>
    </w:p>
    <w:p w:rsidR="00AB71DA" w:rsidRPr="00FF5B79" w:rsidRDefault="00AB71DA" w:rsidP="00AB71DA">
      <w:pPr>
        <w:rPr>
          <w:b/>
        </w:rPr>
      </w:pPr>
    </w:p>
    <w:p w:rsidR="00AB71DA" w:rsidRPr="00FF5B79" w:rsidRDefault="00AB71DA" w:rsidP="00AB71DA">
      <w:pPr>
        <w:rPr>
          <w:b/>
        </w:rPr>
      </w:pPr>
    </w:p>
    <w:p w:rsidR="00AB71DA" w:rsidRPr="00FF5B79" w:rsidRDefault="00AB71DA" w:rsidP="00AB71DA">
      <w:pPr>
        <w:rPr>
          <w:b/>
        </w:rPr>
      </w:pPr>
    </w:p>
    <w:p w:rsidR="00AB71DA" w:rsidRPr="00FF5B79" w:rsidRDefault="00AB71DA" w:rsidP="00AB71DA">
      <w:pPr>
        <w:rPr>
          <w:b/>
        </w:rPr>
      </w:pPr>
    </w:p>
    <w:p w:rsidR="00AB71DA" w:rsidRPr="00FF5B79" w:rsidRDefault="00AB71DA" w:rsidP="00AB71DA">
      <w:pPr>
        <w:rPr>
          <w:b/>
        </w:rPr>
      </w:pPr>
    </w:p>
    <w:p w:rsidR="00AB71DA" w:rsidRPr="00FF5B79" w:rsidRDefault="00AB71DA" w:rsidP="00AB71DA">
      <w:pPr>
        <w:rPr>
          <w:b/>
        </w:rPr>
      </w:pPr>
    </w:p>
    <w:p w:rsidR="00AB71DA" w:rsidRPr="00283C95" w:rsidRDefault="00AB71DA" w:rsidP="00AB71DA">
      <w:pPr>
        <w:jc w:val="center"/>
        <w:rPr>
          <w:b/>
          <w:sz w:val="72"/>
          <w:szCs w:val="72"/>
        </w:rPr>
      </w:pPr>
      <w:r w:rsidRPr="00283C95">
        <w:rPr>
          <w:b/>
          <w:sz w:val="72"/>
          <w:szCs w:val="72"/>
        </w:rPr>
        <w:t>СТРАТЕГИЯ</w:t>
      </w:r>
    </w:p>
    <w:p w:rsidR="00AB71DA" w:rsidRDefault="00AB71DA" w:rsidP="00AB71DA">
      <w:pPr>
        <w:jc w:val="center"/>
        <w:rPr>
          <w:b/>
          <w:sz w:val="40"/>
          <w:szCs w:val="40"/>
        </w:rPr>
      </w:pPr>
      <w:r w:rsidRPr="00283C95">
        <w:rPr>
          <w:b/>
          <w:sz w:val="40"/>
          <w:szCs w:val="40"/>
        </w:rPr>
        <w:t>социально-экономического развития</w:t>
      </w:r>
    </w:p>
    <w:p w:rsidR="00AB71DA" w:rsidRPr="00283C95" w:rsidRDefault="00AB71DA" w:rsidP="00AB71DA">
      <w:pPr>
        <w:jc w:val="center"/>
        <w:rPr>
          <w:b/>
          <w:sz w:val="40"/>
          <w:szCs w:val="40"/>
        </w:rPr>
      </w:pPr>
      <w:proofErr w:type="spellStart"/>
      <w:r w:rsidRPr="00283C95">
        <w:rPr>
          <w:b/>
          <w:sz w:val="40"/>
          <w:szCs w:val="40"/>
        </w:rPr>
        <w:t>Плотниковского</w:t>
      </w:r>
      <w:proofErr w:type="spellEnd"/>
      <w:r w:rsidRPr="00283C95">
        <w:rPr>
          <w:b/>
          <w:sz w:val="40"/>
          <w:szCs w:val="40"/>
        </w:rPr>
        <w:t xml:space="preserve"> сельсовета Новосибирского района Новосибирской области на период до 203</w:t>
      </w:r>
      <w:r>
        <w:rPr>
          <w:b/>
          <w:sz w:val="40"/>
          <w:szCs w:val="40"/>
        </w:rPr>
        <w:t>5</w:t>
      </w:r>
      <w:r w:rsidRPr="00283C95">
        <w:rPr>
          <w:b/>
          <w:sz w:val="40"/>
          <w:szCs w:val="40"/>
        </w:rPr>
        <w:t xml:space="preserve"> года</w:t>
      </w:r>
    </w:p>
    <w:p w:rsidR="00AB71DA" w:rsidRDefault="00AB71DA" w:rsidP="00AB71DA">
      <w:pPr>
        <w:jc w:val="center"/>
        <w:rPr>
          <w:b/>
        </w:rPr>
      </w:pPr>
    </w:p>
    <w:p w:rsidR="00AB71DA" w:rsidRDefault="00AB71DA" w:rsidP="00AB71DA">
      <w:pPr>
        <w:jc w:val="center"/>
        <w:rPr>
          <w:b/>
        </w:rPr>
      </w:pPr>
    </w:p>
    <w:p w:rsidR="00AB71DA" w:rsidRDefault="00AB71DA" w:rsidP="00AB71DA">
      <w:pPr>
        <w:jc w:val="center"/>
        <w:rPr>
          <w:b/>
        </w:rPr>
      </w:pPr>
    </w:p>
    <w:p w:rsidR="00AB71DA" w:rsidRDefault="00AB71DA" w:rsidP="00AB71DA">
      <w:pPr>
        <w:jc w:val="center"/>
        <w:rPr>
          <w:b/>
        </w:rPr>
      </w:pPr>
    </w:p>
    <w:p w:rsidR="00AB71DA" w:rsidRPr="00FF5B79" w:rsidRDefault="00AB71DA" w:rsidP="00AB71DA">
      <w:pPr>
        <w:jc w:val="center"/>
        <w:rPr>
          <w:b/>
        </w:rPr>
      </w:pPr>
    </w:p>
    <w:p w:rsidR="00AB71DA" w:rsidRPr="00FF5B79" w:rsidRDefault="00AB71DA" w:rsidP="00AB71DA">
      <w:pPr>
        <w:jc w:val="center"/>
        <w:rPr>
          <w:b/>
        </w:rPr>
      </w:pPr>
      <w:r>
        <w:rPr>
          <w:b/>
          <w:noProof/>
        </w:rPr>
        <w:drawing>
          <wp:inline distT="0" distB="0" distL="0" distR="0">
            <wp:extent cx="2819400" cy="3448050"/>
            <wp:effectExtent l="0" t="0" r="0" b="0"/>
            <wp:docPr id="3" name="Рисунок 3" descr="Герб Новосибирского района_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осибирского района_2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3448050"/>
                    </a:xfrm>
                    <a:prstGeom prst="rect">
                      <a:avLst/>
                    </a:prstGeom>
                    <a:noFill/>
                    <a:ln>
                      <a:noFill/>
                    </a:ln>
                  </pic:spPr>
                </pic:pic>
              </a:graphicData>
            </a:graphic>
          </wp:inline>
        </w:drawing>
      </w:r>
    </w:p>
    <w:p w:rsidR="00AB71DA" w:rsidRPr="00FF5B79" w:rsidRDefault="00AB71DA" w:rsidP="00AB71DA">
      <w:pPr>
        <w:jc w:val="center"/>
        <w:rPr>
          <w:b/>
        </w:rPr>
      </w:pPr>
    </w:p>
    <w:p w:rsidR="00AB71DA" w:rsidRPr="00FF5B79" w:rsidRDefault="00AB71DA" w:rsidP="00AB71DA">
      <w:pPr>
        <w:jc w:val="center"/>
        <w:rPr>
          <w:b/>
        </w:rPr>
      </w:pPr>
    </w:p>
    <w:p w:rsidR="00AB71DA" w:rsidRPr="00FF5B79" w:rsidRDefault="00AB71DA" w:rsidP="00AB71DA">
      <w:pPr>
        <w:jc w:val="center"/>
        <w:rPr>
          <w:b/>
        </w:rPr>
      </w:pPr>
    </w:p>
    <w:p w:rsidR="00AB71DA" w:rsidRPr="00FF5B79" w:rsidRDefault="00AB71DA" w:rsidP="00AB71DA">
      <w:pPr>
        <w:jc w:val="center"/>
        <w:rPr>
          <w:b/>
        </w:rPr>
      </w:pPr>
    </w:p>
    <w:p w:rsidR="00AB71DA" w:rsidRPr="00FF5B79" w:rsidRDefault="00AB71DA" w:rsidP="00AB71DA">
      <w:pPr>
        <w:jc w:val="center"/>
        <w:rPr>
          <w:b/>
        </w:rPr>
      </w:pPr>
    </w:p>
    <w:p w:rsidR="00AB71DA" w:rsidRPr="00FF5B79" w:rsidRDefault="00AB71DA" w:rsidP="00AB71DA">
      <w:pPr>
        <w:jc w:val="center"/>
        <w:rPr>
          <w:b/>
        </w:rPr>
      </w:pPr>
    </w:p>
    <w:p w:rsidR="00AB71DA" w:rsidRPr="00FF5B79" w:rsidRDefault="00AB71DA" w:rsidP="00AB71DA">
      <w:pPr>
        <w:jc w:val="center"/>
        <w:rPr>
          <w:b/>
        </w:rPr>
      </w:pPr>
    </w:p>
    <w:p w:rsidR="00AB71DA" w:rsidRPr="002741F5" w:rsidRDefault="00AB71DA" w:rsidP="00AB71DA">
      <w:pPr>
        <w:jc w:val="center"/>
      </w:pPr>
    </w:p>
    <w:p w:rsidR="00AB71DA" w:rsidRPr="002741F5" w:rsidRDefault="00AB71DA" w:rsidP="00AB71DA">
      <w:pPr>
        <w:jc w:val="center"/>
      </w:pPr>
      <w:r w:rsidRPr="002741F5">
        <w:t>Новосибирск</w:t>
      </w:r>
      <w:r>
        <w:t>,</w:t>
      </w:r>
      <w:r w:rsidRPr="002741F5">
        <w:t xml:space="preserve"> 202</w:t>
      </w:r>
      <w:r>
        <w:t>1</w:t>
      </w:r>
    </w:p>
    <w:p w:rsidR="00AB71DA" w:rsidRDefault="00AB71DA" w:rsidP="00AB71DA">
      <w:pPr>
        <w:jc w:val="center"/>
        <w:rPr>
          <w:b/>
        </w:rPr>
        <w:sectPr w:rsidR="00AB71DA" w:rsidSect="007B4577">
          <w:footerReference w:type="default" r:id="rId9"/>
          <w:pgSz w:w="11906" w:h="16838"/>
          <w:pgMar w:top="1134" w:right="567" w:bottom="1134" w:left="1418" w:header="709" w:footer="709" w:gutter="0"/>
          <w:cols w:space="708"/>
          <w:titlePg/>
          <w:docGrid w:linePitch="360"/>
        </w:sectPr>
      </w:pPr>
    </w:p>
    <w:p w:rsidR="00AB71DA" w:rsidRDefault="00AB71DA" w:rsidP="00AB71DA">
      <w:pPr>
        <w:pStyle w:val="1"/>
      </w:pPr>
      <w:bookmarkStart w:id="0" w:name="_Toc73387407"/>
      <w:bookmarkStart w:id="1" w:name="_Toc76035055"/>
      <w:bookmarkStart w:id="2" w:name="_Toc77099008"/>
      <w:bookmarkStart w:id="3" w:name="_Toc78289969"/>
      <w:r w:rsidRPr="007C49AA">
        <w:lastRenderedPageBreak/>
        <w:t>Исполнители</w:t>
      </w:r>
      <w:bookmarkEnd w:id="0"/>
      <w:bookmarkEnd w:id="1"/>
      <w:bookmarkEnd w:id="2"/>
      <w:bookmarkEnd w:id="3"/>
    </w:p>
    <w:tbl>
      <w:tblPr>
        <w:tblW w:w="0" w:type="auto"/>
        <w:tblLook w:val="04A0" w:firstRow="1" w:lastRow="0" w:firstColumn="1" w:lastColumn="0" w:noHBand="0" w:noVBand="1"/>
      </w:tblPr>
      <w:tblGrid>
        <w:gridCol w:w="3731"/>
        <w:gridCol w:w="120"/>
        <w:gridCol w:w="2770"/>
        <w:gridCol w:w="3300"/>
      </w:tblGrid>
      <w:tr w:rsidR="00AB71DA" w:rsidRPr="00EA440C" w:rsidTr="007B4577">
        <w:tc>
          <w:tcPr>
            <w:tcW w:w="10137" w:type="dxa"/>
            <w:gridSpan w:val="4"/>
            <w:shd w:val="clear" w:color="auto" w:fill="auto"/>
            <w:vAlign w:val="bottom"/>
          </w:tcPr>
          <w:p w:rsidR="00AB71DA" w:rsidRPr="00EA440C" w:rsidRDefault="00AB71DA" w:rsidP="007B4577">
            <w:pPr>
              <w:rPr>
                <w:b/>
              </w:rPr>
            </w:pPr>
            <w:r w:rsidRPr="00EA440C">
              <w:rPr>
                <w:b/>
              </w:rPr>
              <w:t>Общество с ограниченной ответственностью «</w:t>
            </w:r>
            <w:proofErr w:type="spellStart"/>
            <w:r w:rsidRPr="00EA440C">
              <w:rPr>
                <w:b/>
              </w:rPr>
              <w:t>Метаплан</w:t>
            </w:r>
            <w:proofErr w:type="spellEnd"/>
            <w:r w:rsidRPr="00EA440C">
              <w:rPr>
                <w:b/>
              </w:rPr>
              <w:t>»</w:t>
            </w:r>
          </w:p>
        </w:tc>
      </w:tr>
      <w:tr w:rsidR="00AB71DA" w:rsidTr="007B4577">
        <w:tc>
          <w:tcPr>
            <w:tcW w:w="3794" w:type="dxa"/>
            <w:shd w:val="clear" w:color="auto" w:fill="auto"/>
            <w:vAlign w:val="bottom"/>
          </w:tcPr>
          <w:p w:rsidR="00AB71DA" w:rsidRDefault="00AB71DA" w:rsidP="007B4577"/>
          <w:p w:rsidR="00AB71DA" w:rsidRDefault="00AB71DA" w:rsidP="007B4577"/>
          <w:p w:rsidR="00AB71DA" w:rsidRDefault="00AB71DA" w:rsidP="007B4577"/>
          <w:p w:rsidR="00AB71DA" w:rsidRDefault="00AB71DA" w:rsidP="007B4577"/>
          <w:p w:rsidR="00AB71DA" w:rsidRDefault="00AB71DA" w:rsidP="007B4577">
            <w:r>
              <w:t>Директор</w:t>
            </w:r>
          </w:p>
        </w:tc>
        <w:tc>
          <w:tcPr>
            <w:tcW w:w="2980" w:type="dxa"/>
            <w:gridSpan w:val="2"/>
            <w:tcBorders>
              <w:bottom w:val="single" w:sz="4" w:space="0" w:color="auto"/>
            </w:tcBorders>
            <w:shd w:val="clear" w:color="auto" w:fill="auto"/>
            <w:vAlign w:val="bottom"/>
          </w:tcPr>
          <w:p w:rsidR="00AB71DA" w:rsidRDefault="00AB71DA" w:rsidP="007B4577">
            <w:pPr>
              <w:jc w:val="right"/>
            </w:pPr>
          </w:p>
        </w:tc>
        <w:tc>
          <w:tcPr>
            <w:tcW w:w="3363" w:type="dxa"/>
            <w:shd w:val="clear" w:color="auto" w:fill="auto"/>
            <w:vAlign w:val="bottom"/>
          </w:tcPr>
          <w:p w:rsidR="00AB71DA" w:rsidRDefault="00AB71DA" w:rsidP="007B4577">
            <w:r>
              <w:t xml:space="preserve">А. Е. </w:t>
            </w:r>
            <w:proofErr w:type="spellStart"/>
            <w:r>
              <w:t>Рублевский</w:t>
            </w:r>
            <w:proofErr w:type="spellEnd"/>
          </w:p>
        </w:tc>
      </w:tr>
      <w:tr w:rsidR="00AB71DA" w:rsidTr="007B4577">
        <w:tc>
          <w:tcPr>
            <w:tcW w:w="3794" w:type="dxa"/>
            <w:shd w:val="clear" w:color="auto" w:fill="auto"/>
            <w:vAlign w:val="bottom"/>
          </w:tcPr>
          <w:p w:rsidR="00AB71DA" w:rsidRDefault="00AB71DA" w:rsidP="007B4577"/>
          <w:p w:rsidR="00AB71DA" w:rsidRDefault="00AB71DA" w:rsidP="007B4577"/>
          <w:p w:rsidR="00AB71DA" w:rsidRDefault="00AB71DA" w:rsidP="007B4577"/>
          <w:p w:rsidR="00AB71DA" w:rsidRDefault="00AB71DA" w:rsidP="007B4577">
            <w:r>
              <w:t>Экономист</w:t>
            </w:r>
          </w:p>
        </w:tc>
        <w:tc>
          <w:tcPr>
            <w:tcW w:w="2980" w:type="dxa"/>
            <w:gridSpan w:val="2"/>
            <w:tcBorders>
              <w:top w:val="single" w:sz="4" w:space="0" w:color="auto"/>
              <w:bottom w:val="single" w:sz="4" w:space="0" w:color="auto"/>
            </w:tcBorders>
            <w:shd w:val="clear" w:color="auto" w:fill="auto"/>
            <w:vAlign w:val="bottom"/>
          </w:tcPr>
          <w:p w:rsidR="00AB71DA" w:rsidRDefault="00AB71DA" w:rsidP="007B4577">
            <w:pPr>
              <w:jc w:val="right"/>
            </w:pPr>
          </w:p>
        </w:tc>
        <w:tc>
          <w:tcPr>
            <w:tcW w:w="3363" w:type="dxa"/>
            <w:shd w:val="clear" w:color="auto" w:fill="auto"/>
            <w:vAlign w:val="bottom"/>
          </w:tcPr>
          <w:p w:rsidR="00AB71DA" w:rsidRDefault="00AB71DA" w:rsidP="007B4577">
            <w:r>
              <w:t xml:space="preserve">Б. Е. </w:t>
            </w:r>
            <w:proofErr w:type="spellStart"/>
            <w:r>
              <w:t>Павлючик</w:t>
            </w:r>
            <w:proofErr w:type="spellEnd"/>
          </w:p>
        </w:tc>
      </w:tr>
      <w:tr w:rsidR="00AB71DA" w:rsidTr="007B4577">
        <w:tc>
          <w:tcPr>
            <w:tcW w:w="3794" w:type="dxa"/>
            <w:shd w:val="clear" w:color="auto" w:fill="auto"/>
            <w:vAlign w:val="bottom"/>
          </w:tcPr>
          <w:p w:rsidR="00AB71DA" w:rsidRDefault="00AB71DA" w:rsidP="007B4577"/>
          <w:p w:rsidR="00AB71DA" w:rsidRDefault="00AB71DA" w:rsidP="007B4577"/>
          <w:p w:rsidR="00AB71DA" w:rsidRDefault="00AB71DA" w:rsidP="007B4577"/>
          <w:p w:rsidR="00AB71DA" w:rsidRDefault="00AB71DA" w:rsidP="007B4577">
            <w:r>
              <w:t>Аналитик</w:t>
            </w:r>
          </w:p>
        </w:tc>
        <w:tc>
          <w:tcPr>
            <w:tcW w:w="2980" w:type="dxa"/>
            <w:gridSpan w:val="2"/>
            <w:tcBorders>
              <w:top w:val="single" w:sz="4" w:space="0" w:color="auto"/>
              <w:bottom w:val="single" w:sz="4" w:space="0" w:color="auto"/>
            </w:tcBorders>
            <w:shd w:val="clear" w:color="auto" w:fill="auto"/>
            <w:vAlign w:val="bottom"/>
          </w:tcPr>
          <w:p w:rsidR="00AB71DA" w:rsidRDefault="00AB71DA" w:rsidP="007B4577">
            <w:pPr>
              <w:jc w:val="right"/>
            </w:pPr>
          </w:p>
        </w:tc>
        <w:tc>
          <w:tcPr>
            <w:tcW w:w="3363" w:type="dxa"/>
            <w:shd w:val="clear" w:color="auto" w:fill="auto"/>
            <w:vAlign w:val="bottom"/>
          </w:tcPr>
          <w:p w:rsidR="00AB71DA" w:rsidRDefault="00AB71DA" w:rsidP="007B4577">
            <w:r>
              <w:t>Е. И. Ерохин</w:t>
            </w:r>
          </w:p>
        </w:tc>
      </w:tr>
      <w:tr w:rsidR="00AB71DA" w:rsidTr="007B4577">
        <w:tc>
          <w:tcPr>
            <w:tcW w:w="3794" w:type="dxa"/>
            <w:shd w:val="clear" w:color="auto" w:fill="auto"/>
            <w:vAlign w:val="bottom"/>
          </w:tcPr>
          <w:p w:rsidR="00AB71DA" w:rsidRDefault="00AB71DA" w:rsidP="007B4577"/>
          <w:p w:rsidR="00AB71DA" w:rsidRDefault="00AB71DA" w:rsidP="007B4577"/>
          <w:p w:rsidR="00AB71DA" w:rsidRDefault="00AB71DA" w:rsidP="007B4577"/>
          <w:p w:rsidR="00AB71DA" w:rsidRDefault="00AB71DA" w:rsidP="007B4577">
            <w:r>
              <w:t>Градостроитель</w:t>
            </w:r>
          </w:p>
        </w:tc>
        <w:tc>
          <w:tcPr>
            <w:tcW w:w="2980" w:type="dxa"/>
            <w:gridSpan w:val="2"/>
            <w:tcBorders>
              <w:top w:val="single" w:sz="4" w:space="0" w:color="auto"/>
              <w:bottom w:val="single" w:sz="4" w:space="0" w:color="auto"/>
            </w:tcBorders>
            <w:shd w:val="clear" w:color="auto" w:fill="auto"/>
            <w:vAlign w:val="bottom"/>
          </w:tcPr>
          <w:p w:rsidR="00AB71DA" w:rsidRDefault="00AB71DA" w:rsidP="007B4577">
            <w:pPr>
              <w:jc w:val="right"/>
            </w:pPr>
          </w:p>
        </w:tc>
        <w:tc>
          <w:tcPr>
            <w:tcW w:w="3363" w:type="dxa"/>
            <w:shd w:val="clear" w:color="auto" w:fill="auto"/>
            <w:vAlign w:val="bottom"/>
          </w:tcPr>
          <w:p w:rsidR="00AB71DA" w:rsidRDefault="00AB71DA" w:rsidP="007B4577">
            <w:r>
              <w:t>Ю. П. Лазарева</w:t>
            </w:r>
          </w:p>
        </w:tc>
      </w:tr>
      <w:tr w:rsidR="00AB71DA" w:rsidTr="007B4577">
        <w:tc>
          <w:tcPr>
            <w:tcW w:w="3794" w:type="dxa"/>
            <w:shd w:val="clear" w:color="auto" w:fill="auto"/>
            <w:vAlign w:val="bottom"/>
          </w:tcPr>
          <w:p w:rsidR="00AB71DA" w:rsidRDefault="00AB71DA" w:rsidP="007B4577"/>
          <w:p w:rsidR="00AB71DA" w:rsidRDefault="00AB71DA" w:rsidP="007B4577"/>
          <w:p w:rsidR="00AB71DA" w:rsidRDefault="00AB71DA" w:rsidP="007B4577"/>
          <w:p w:rsidR="00AB71DA" w:rsidRDefault="00AB71DA" w:rsidP="007B4577">
            <w:r>
              <w:t>Инженер</w:t>
            </w:r>
          </w:p>
        </w:tc>
        <w:tc>
          <w:tcPr>
            <w:tcW w:w="2980" w:type="dxa"/>
            <w:gridSpan w:val="2"/>
            <w:tcBorders>
              <w:top w:val="single" w:sz="4" w:space="0" w:color="auto"/>
              <w:bottom w:val="single" w:sz="4" w:space="0" w:color="auto"/>
            </w:tcBorders>
            <w:shd w:val="clear" w:color="auto" w:fill="auto"/>
            <w:vAlign w:val="bottom"/>
          </w:tcPr>
          <w:p w:rsidR="00AB71DA" w:rsidRDefault="00AB71DA" w:rsidP="007B4577">
            <w:pPr>
              <w:jc w:val="right"/>
            </w:pPr>
          </w:p>
        </w:tc>
        <w:tc>
          <w:tcPr>
            <w:tcW w:w="3363" w:type="dxa"/>
            <w:shd w:val="clear" w:color="auto" w:fill="auto"/>
            <w:vAlign w:val="bottom"/>
          </w:tcPr>
          <w:p w:rsidR="00AB71DA" w:rsidRDefault="00AB71DA" w:rsidP="007B4577">
            <w:r>
              <w:t xml:space="preserve">В. В. </w:t>
            </w:r>
            <w:proofErr w:type="spellStart"/>
            <w:r>
              <w:t>Шляхова</w:t>
            </w:r>
            <w:proofErr w:type="spellEnd"/>
          </w:p>
        </w:tc>
      </w:tr>
      <w:tr w:rsidR="00AB71DA" w:rsidTr="007B4577">
        <w:tc>
          <w:tcPr>
            <w:tcW w:w="10137" w:type="dxa"/>
            <w:gridSpan w:val="4"/>
            <w:shd w:val="clear" w:color="auto" w:fill="auto"/>
            <w:vAlign w:val="bottom"/>
          </w:tcPr>
          <w:p w:rsidR="00AB71DA" w:rsidRDefault="00AB71DA" w:rsidP="007B4577"/>
          <w:p w:rsidR="00AB71DA" w:rsidRDefault="00AB71DA" w:rsidP="007B4577"/>
          <w:p w:rsidR="00AB71DA" w:rsidRDefault="00AB71DA" w:rsidP="007B4577"/>
          <w:p w:rsidR="00AB71DA" w:rsidRDefault="00AB71DA" w:rsidP="007B4577">
            <w:r>
              <w:t>Соисполнители:</w:t>
            </w:r>
          </w:p>
          <w:p w:rsidR="00AB71DA" w:rsidRDefault="00AB71DA" w:rsidP="007B4577"/>
        </w:tc>
      </w:tr>
      <w:tr w:rsidR="00AB71DA" w:rsidRPr="00EA440C" w:rsidTr="007B4577">
        <w:tc>
          <w:tcPr>
            <w:tcW w:w="3918" w:type="dxa"/>
            <w:gridSpan w:val="2"/>
            <w:shd w:val="clear" w:color="auto" w:fill="auto"/>
          </w:tcPr>
          <w:p w:rsidR="00AB71DA" w:rsidRPr="00EA440C" w:rsidRDefault="00AB71DA" w:rsidP="007B4577">
            <w:pPr>
              <w:rPr>
                <w:b/>
              </w:rPr>
            </w:pPr>
            <w:r w:rsidRPr="00EA440C">
              <w:rPr>
                <w:b/>
              </w:rPr>
              <w:t xml:space="preserve">Группа компаний </w:t>
            </w:r>
            <w:r w:rsidRPr="00EA440C">
              <w:rPr>
                <w:b/>
                <w:lang w:val="en-US"/>
              </w:rPr>
              <w:t>ISURBAN</w:t>
            </w:r>
          </w:p>
        </w:tc>
        <w:tc>
          <w:tcPr>
            <w:tcW w:w="2856" w:type="dxa"/>
            <w:shd w:val="clear" w:color="auto" w:fill="auto"/>
          </w:tcPr>
          <w:p w:rsidR="00AB71DA" w:rsidRPr="00EA440C" w:rsidRDefault="00AB71DA" w:rsidP="007B4577">
            <w:pPr>
              <w:jc w:val="right"/>
              <w:rPr>
                <w:b/>
              </w:rPr>
            </w:pPr>
          </w:p>
        </w:tc>
        <w:tc>
          <w:tcPr>
            <w:tcW w:w="3363" w:type="dxa"/>
            <w:shd w:val="clear" w:color="auto" w:fill="auto"/>
          </w:tcPr>
          <w:p w:rsidR="00AB71DA" w:rsidRPr="00EA440C" w:rsidRDefault="00AB71DA" w:rsidP="007B4577">
            <w:pPr>
              <w:rPr>
                <w:b/>
                <w:sz w:val="20"/>
                <w:szCs w:val="20"/>
              </w:rPr>
            </w:pPr>
          </w:p>
        </w:tc>
      </w:tr>
      <w:tr w:rsidR="00AB71DA" w:rsidTr="007B4577">
        <w:tc>
          <w:tcPr>
            <w:tcW w:w="3918" w:type="dxa"/>
            <w:gridSpan w:val="2"/>
            <w:shd w:val="clear" w:color="auto" w:fill="auto"/>
            <w:vAlign w:val="bottom"/>
          </w:tcPr>
          <w:p w:rsidR="00AB71DA" w:rsidRPr="00CC5AEF" w:rsidRDefault="00AB71DA" w:rsidP="007B4577"/>
          <w:p w:rsidR="00AB71DA" w:rsidRDefault="00AB71DA" w:rsidP="007B4577"/>
          <w:p w:rsidR="00AB71DA" w:rsidRDefault="00AB71DA" w:rsidP="007B4577">
            <w:r>
              <w:t>Руководитель</w:t>
            </w:r>
          </w:p>
        </w:tc>
        <w:tc>
          <w:tcPr>
            <w:tcW w:w="2856" w:type="dxa"/>
            <w:tcBorders>
              <w:bottom w:val="single" w:sz="4" w:space="0" w:color="auto"/>
            </w:tcBorders>
            <w:shd w:val="clear" w:color="auto" w:fill="auto"/>
            <w:vAlign w:val="bottom"/>
          </w:tcPr>
          <w:p w:rsidR="00AB71DA" w:rsidRDefault="00AB71DA" w:rsidP="007B4577">
            <w:pPr>
              <w:jc w:val="right"/>
            </w:pPr>
          </w:p>
        </w:tc>
        <w:tc>
          <w:tcPr>
            <w:tcW w:w="3363" w:type="dxa"/>
            <w:shd w:val="clear" w:color="auto" w:fill="auto"/>
            <w:vAlign w:val="bottom"/>
          </w:tcPr>
          <w:p w:rsidR="00AB71DA" w:rsidRDefault="00AB71DA" w:rsidP="007B4577">
            <w:r>
              <w:t>И. С. Саранча</w:t>
            </w:r>
          </w:p>
        </w:tc>
      </w:tr>
    </w:tbl>
    <w:p w:rsidR="00AB71DA" w:rsidRPr="004B611F" w:rsidRDefault="00AB71DA" w:rsidP="00AB71DA">
      <w:pPr>
        <w:jc w:val="both"/>
      </w:pPr>
    </w:p>
    <w:p w:rsidR="00FA1C7C" w:rsidRDefault="00FA1C7C">
      <w:pPr>
        <w:spacing w:after="160" w:line="259" w:lineRule="auto"/>
      </w:pPr>
      <w:r>
        <w:br w:type="page"/>
      </w:r>
    </w:p>
    <w:p w:rsidR="00D839C6" w:rsidRDefault="0085780E" w:rsidP="0085780E">
      <w:pPr>
        <w:pStyle w:val="1"/>
      </w:pPr>
      <w:bookmarkStart w:id="4" w:name="_Toc73387408"/>
      <w:bookmarkStart w:id="5" w:name="_Toc76035056"/>
      <w:bookmarkStart w:id="6" w:name="_Toc77099009"/>
      <w:bookmarkStart w:id="7" w:name="_Toc78289970"/>
      <w:r>
        <w:lastRenderedPageBreak/>
        <w:t>Содержание</w:t>
      </w:r>
      <w:bookmarkEnd w:id="4"/>
      <w:bookmarkEnd w:id="5"/>
      <w:bookmarkEnd w:id="6"/>
      <w:bookmarkEnd w:id="7"/>
    </w:p>
    <w:p w:rsidR="00984138" w:rsidRDefault="00344580">
      <w:pPr>
        <w:pStyle w:val="12"/>
        <w:tabs>
          <w:tab w:val="right" w:leader="dot" w:pos="9911"/>
        </w:tabs>
        <w:rPr>
          <w:rFonts w:asciiTheme="minorHAnsi" w:eastAsiaTheme="minorEastAsia" w:hAnsiTheme="minorHAnsi" w:cstheme="minorBidi"/>
          <w:noProof/>
          <w:sz w:val="22"/>
          <w:szCs w:val="22"/>
        </w:rPr>
      </w:pPr>
      <w:r>
        <w:fldChar w:fldCharType="begin"/>
      </w:r>
      <w:r w:rsidR="00386674">
        <w:instrText xml:space="preserve"> TOC \o "1-2" \h \z \u </w:instrText>
      </w:r>
      <w:r>
        <w:fldChar w:fldCharType="separate"/>
      </w:r>
      <w:hyperlink w:anchor="_Toc78289972" w:history="1">
        <w:r w:rsidR="00984138" w:rsidRPr="00BE4E5E">
          <w:rPr>
            <w:rStyle w:val="af5"/>
            <w:noProof/>
          </w:rPr>
          <w:t>Введение</w:t>
        </w:r>
        <w:r w:rsidR="00984138">
          <w:rPr>
            <w:noProof/>
            <w:webHidden/>
          </w:rPr>
          <w:tab/>
        </w:r>
        <w:r w:rsidR="00984138">
          <w:rPr>
            <w:noProof/>
            <w:webHidden/>
          </w:rPr>
          <w:fldChar w:fldCharType="begin"/>
        </w:r>
        <w:r w:rsidR="00984138">
          <w:rPr>
            <w:noProof/>
            <w:webHidden/>
          </w:rPr>
          <w:instrText xml:space="preserve"> PAGEREF _Toc78289972 \h </w:instrText>
        </w:r>
        <w:r w:rsidR="00984138">
          <w:rPr>
            <w:noProof/>
            <w:webHidden/>
          </w:rPr>
        </w:r>
        <w:r w:rsidR="00984138">
          <w:rPr>
            <w:noProof/>
            <w:webHidden/>
          </w:rPr>
          <w:fldChar w:fldCharType="separate"/>
        </w:r>
        <w:r w:rsidR="00984138">
          <w:rPr>
            <w:noProof/>
            <w:webHidden/>
          </w:rPr>
          <w:t>7</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89973" w:history="1">
        <w:r w:rsidR="00984138" w:rsidRPr="00BE4E5E">
          <w:rPr>
            <w:rStyle w:val="af5"/>
            <w:noProof/>
          </w:rPr>
          <w:t>1. Общая характеристика Плотниковского сельсовета</w:t>
        </w:r>
        <w:r w:rsidR="00984138">
          <w:rPr>
            <w:noProof/>
            <w:webHidden/>
          </w:rPr>
          <w:tab/>
        </w:r>
        <w:r w:rsidR="00984138">
          <w:rPr>
            <w:noProof/>
            <w:webHidden/>
          </w:rPr>
          <w:fldChar w:fldCharType="begin"/>
        </w:r>
        <w:r w:rsidR="00984138">
          <w:rPr>
            <w:noProof/>
            <w:webHidden/>
          </w:rPr>
          <w:instrText xml:space="preserve"> PAGEREF _Toc78289973 \h </w:instrText>
        </w:r>
        <w:r w:rsidR="00984138">
          <w:rPr>
            <w:noProof/>
            <w:webHidden/>
          </w:rPr>
        </w:r>
        <w:r w:rsidR="00984138">
          <w:rPr>
            <w:noProof/>
            <w:webHidden/>
          </w:rPr>
          <w:fldChar w:fldCharType="separate"/>
        </w:r>
        <w:r w:rsidR="00984138">
          <w:rPr>
            <w:noProof/>
            <w:webHidden/>
          </w:rPr>
          <w:t>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74" w:history="1">
        <w:r w:rsidR="00984138" w:rsidRPr="00BE4E5E">
          <w:rPr>
            <w:rStyle w:val="af5"/>
            <w:noProof/>
          </w:rPr>
          <w:t>1.1. Экономико-географическое положение</w:t>
        </w:r>
        <w:r w:rsidR="00984138">
          <w:rPr>
            <w:noProof/>
            <w:webHidden/>
          </w:rPr>
          <w:tab/>
        </w:r>
        <w:r w:rsidR="00984138">
          <w:rPr>
            <w:noProof/>
            <w:webHidden/>
          </w:rPr>
          <w:fldChar w:fldCharType="begin"/>
        </w:r>
        <w:r w:rsidR="00984138">
          <w:rPr>
            <w:noProof/>
            <w:webHidden/>
          </w:rPr>
          <w:instrText xml:space="preserve"> PAGEREF _Toc78289974 \h </w:instrText>
        </w:r>
        <w:r w:rsidR="00984138">
          <w:rPr>
            <w:noProof/>
            <w:webHidden/>
          </w:rPr>
        </w:r>
        <w:r w:rsidR="00984138">
          <w:rPr>
            <w:noProof/>
            <w:webHidden/>
          </w:rPr>
          <w:fldChar w:fldCharType="separate"/>
        </w:r>
        <w:r w:rsidR="00984138">
          <w:rPr>
            <w:noProof/>
            <w:webHidden/>
          </w:rPr>
          <w:t>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75" w:history="1">
        <w:r w:rsidR="00984138" w:rsidRPr="00BE4E5E">
          <w:rPr>
            <w:rStyle w:val="af5"/>
            <w:noProof/>
          </w:rPr>
          <w:t>1.2. Историческая справка</w:t>
        </w:r>
        <w:r w:rsidR="00984138">
          <w:rPr>
            <w:noProof/>
            <w:webHidden/>
          </w:rPr>
          <w:tab/>
        </w:r>
        <w:r w:rsidR="00984138">
          <w:rPr>
            <w:noProof/>
            <w:webHidden/>
          </w:rPr>
          <w:fldChar w:fldCharType="begin"/>
        </w:r>
        <w:r w:rsidR="00984138">
          <w:rPr>
            <w:noProof/>
            <w:webHidden/>
          </w:rPr>
          <w:instrText xml:space="preserve"> PAGEREF _Toc78289975 \h </w:instrText>
        </w:r>
        <w:r w:rsidR="00984138">
          <w:rPr>
            <w:noProof/>
            <w:webHidden/>
          </w:rPr>
        </w:r>
        <w:r w:rsidR="00984138">
          <w:rPr>
            <w:noProof/>
            <w:webHidden/>
          </w:rPr>
          <w:fldChar w:fldCharType="separate"/>
        </w:r>
        <w:r w:rsidR="00984138">
          <w:rPr>
            <w:noProof/>
            <w:webHidden/>
          </w:rPr>
          <w:t>9</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76" w:history="1">
        <w:r w:rsidR="00984138" w:rsidRPr="00BE4E5E">
          <w:rPr>
            <w:rStyle w:val="af5"/>
            <w:noProof/>
          </w:rPr>
          <w:t>1.3. Территориальные и структурные особенности</w:t>
        </w:r>
        <w:r w:rsidR="00984138">
          <w:rPr>
            <w:noProof/>
            <w:webHidden/>
          </w:rPr>
          <w:tab/>
        </w:r>
        <w:r w:rsidR="00984138">
          <w:rPr>
            <w:noProof/>
            <w:webHidden/>
          </w:rPr>
          <w:fldChar w:fldCharType="begin"/>
        </w:r>
        <w:r w:rsidR="00984138">
          <w:rPr>
            <w:noProof/>
            <w:webHidden/>
          </w:rPr>
          <w:instrText xml:space="preserve"> PAGEREF _Toc78289976 \h </w:instrText>
        </w:r>
        <w:r w:rsidR="00984138">
          <w:rPr>
            <w:noProof/>
            <w:webHidden/>
          </w:rPr>
        </w:r>
        <w:r w:rsidR="00984138">
          <w:rPr>
            <w:noProof/>
            <w:webHidden/>
          </w:rPr>
          <w:fldChar w:fldCharType="separate"/>
        </w:r>
        <w:r w:rsidR="00984138">
          <w:rPr>
            <w:noProof/>
            <w:webHidden/>
          </w:rPr>
          <w:t>11</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77" w:history="1">
        <w:r w:rsidR="00984138" w:rsidRPr="00BE4E5E">
          <w:rPr>
            <w:rStyle w:val="af5"/>
            <w:noProof/>
          </w:rPr>
          <w:t>1.4. Природно-климатические условия и их влияние на возможности развития</w:t>
        </w:r>
        <w:r w:rsidR="00984138">
          <w:rPr>
            <w:noProof/>
            <w:webHidden/>
          </w:rPr>
          <w:tab/>
        </w:r>
        <w:r w:rsidR="00984138">
          <w:rPr>
            <w:noProof/>
            <w:webHidden/>
          </w:rPr>
          <w:fldChar w:fldCharType="begin"/>
        </w:r>
        <w:r w:rsidR="00984138">
          <w:rPr>
            <w:noProof/>
            <w:webHidden/>
          </w:rPr>
          <w:instrText xml:space="preserve"> PAGEREF _Toc78289977 \h </w:instrText>
        </w:r>
        <w:r w:rsidR="00984138">
          <w:rPr>
            <w:noProof/>
            <w:webHidden/>
          </w:rPr>
        </w:r>
        <w:r w:rsidR="00984138">
          <w:rPr>
            <w:noProof/>
            <w:webHidden/>
          </w:rPr>
          <w:fldChar w:fldCharType="separate"/>
        </w:r>
        <w:r w:rsidR="00984138">
          <w:rPr>
            <w:noProof/>
            <w:webHidden/>
          </w:rPr>
          <w:t>12</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89978" w:history="1">
        <w:r w:rsidR="00984138" w:rsidRPr="00BE4E5E">
          <w:rPr>
            <w:rStyle w:val="af5"/>
            <w:noProof/>
          </w:rPr>
          <w:t>2. Комплексная оценка социально-экономического развития сельсовета</w:t>
        </w:r>
        <w:r w:rsidR="00984138">
          <w:rPr>
            <w:noProof/>
            <w:webHidden/>
          </w:rPr>
          <w:tab/>
        </w:r>
        <w:r w:rsidR="00984138">
          <w:rPr>
            <w:noProof/>
            <w:webHidden/>
          </w:rPr>
          <w:fldChar w:fldCharType="begin"/>
        </w:r>
        <w:r w:rsidR="00984138">
          <w:rPr>
            <w:noProof/>
            <w:webHidden/>
          </w:rPr>
          <w:instrText xml:space="preserve"> PAGEREF _Toc78289978 \h </w:instrText>
        </w:r>
        <w:r w:rsidR="00984138">
          <w:rPr>
            <w:noProof/>
            <w:webHidden/>
          </w:rPr>
        </w:r>
        <w:r w:rsidR="00984138">
          <w:rPr>
            <w:noProof/>
            <w:webHidden/>
          </w:rPr>
          <w:fldChar w:fldCharType="separate"/>
        </w:r>
        <w:r w:rsidR="00984138">
          <w:rPr>
            <w:noProof/>
            <w:webHidden/>
          </w:rPr>
          <w:t>14</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79" w:history="1">
        <w:r w:rsidR="00984138" w:rsidRPr="00BE4E5E">
          <w:rPr>
            <w:rStyle w:val="af5"/>
            <w:noProof/>
          </w:rPr>
          <w:t>2.1. Анализ состояния демографии в поселении</w:t>
        </w:r>
        <w:r w:rsidR="00984138">
          <w:rPr>
            <w:noProof/>
            <w:webHidden/>
          </w:rPr>
          <w:tab/>
        </w:r>
        <w:r w:rsidR="00984138">
          <w:rPr>
            <w:noProof/>
            <w:webHidden/>
          </w:rPr>
          <w:fldChar w:fldCharType="begin"/>
        </w:r>
        <w:r w:rsidR="00984138">
          <w:rPr>
            <w:noProof/>
            <w:webHidden/>
          </w:rPr>
          <w:instrText xml:space="preserve"> PAGEREF _Toc78289979 \h </w:instrText>
        </w:r>
        <w:r w:rsidR="00984138">
          <w:rPr>
            <w:noProof/>
            <w:webHidden/>
          </w:rPr>
        </w:r>
        <w:r w:rsidR="00984138">
          <w:rPr>
            <w:noProof/>
            <w:webHidden/>
          </w:rPr>
          <w:fldChar w:fldCharType="separate"/>
        </w:r>
        <w:r w:rsidR="00984138">
          <w:rPr>
            <w:noProof/>
            <w:webHidden/>
          </w:rPr>
          <w:t>14</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0" w:history="1">
        <w:r w:rsidR="00984138" w:rsidRPr="00BE4E5E">
          <w:rPr>
            <w:rStyle w:val="af5"/>
            <w:noProof/>
          </w:rPr>
          <w:t>2.2. Жилищно-коммунальное хозяйство</w:t>
        </w:r>
        <w:r w:rsidR="00984138">
          <w:rPr>
            <w:noProof/>
            <w:webHidden/>
          </w:rPr>
          <w:tab/>
        </w:r>
        <w:r w:rsidR="00984138">
          <w:rPr>
            <w:noProof/>
            <w:webHidden/>
          </w:rPr>
          <w:fldChar w:fldCharType="begin"/>
        </w:r>
        <w:r w:rsidR="00984138">
          <w:rPr>
            <w:noProof/>
            <w:webHidden/>
          </w:rPr>
          <w:instrText xml:space="preserve"> PAGEREF _Toc78289980 \h </w:instrText>
        </w:r>
        <w:r w:rsidR="00984138">
          <w:rPr>
            <w:noProof/>
            <w:webHidden/>
          </w:rPr>
        </w:r>
        <w:r w:rsidR="00984138">
          <w:rPr>
            <w:noProof/>
            <w:webHidden/>
          </w:rPr>
          <w:fldChar w:fldCharType="separate"/>
        </w:r>
        <w:r w:rsidR="00984138">
          <w:rPr>
            <w:noProof/>
            <w:webHidden/>
          </w:rPr>
          <w:t>17</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1" w:history="1">
        <w:r w:rsidR="00984138" w:rsidRPr="00BE4E5E">
          <w:rPr>
            <w:rStyle w:val="af5"/>
            <w:noProof/>
          </w:rPr>
          <w:t>2.3. Уровень развития экономики</w:t>
        </w:r>
        <w:r w:rsidR="00984138">
          <w:rPr>
            <w:noProof/>
            <w:webHidden/>
          </w:rPr>
          <w:tab/>
        </w:r>
        <w:r w:rsidR="00984138">
          <w:rPr>
            <w:noProof/>
            <w:webHidden/>
          </w:rPr>
          <w:fldChar w:fldCharType="begin"/>
        </w:r>
        <w:r w:rsidR="00984138">
          <w:rPr>
            <w:noProof/>
            <w:webHidden/>
          </w:rPr>
          <w:instrText xml:space="preserve"> PAGEREF _Toc78289981 \h </w:instrText>
        </w:r>
        <w:r w:rsidR="00984138">
          <w:rPr>
            <w:noProof/>
            <w:webHidden/>
          </w:rPr>
        </w:r>
        <w:r w:rsidR="00984138">
          <w:rPr>
            <w:noProof/>
            <w:webHidden/>
          </w:rPr>
          <w:fldChar w:fldCharType="separate"/>
        </w:r>
        <w:r w:rsidR="00984138">
          <w:rPr>
            <w:noProof/>
            <w:webHidden/>
          </w:rPr>
          <w:t>18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2" w:history="1">
        <w:r w:rsidR="00984138" w:rsidRPr="00BE4E5E">
          <w:rPr>
            <w:rStyle w:val="af5"/>
            <w:noProof/>
          </w:rPr>
          <w:t>2.4. Анализ состояния социальной инфраструктуры</w:t>
        </w:r>
        <w:r w:rsidR="00984138">
          <w:rPr>
            <w:noProof/>
            <w:webHidden/>
          </w:rPr>
          <w:tab/>
        </w:r>
        <w:r w:rsidR="00984138">
          <w:rPr>
            <w:noProof/>
            <w:webHidden/>
          </w:rPr>
          <w:fldChar w:fldCharType="begin"/>
        </w:r>
        <w:r w:rsidR="00984138">
          <w:rPr>
            <w:noProof/>
            <w:webHidden/>
          </w:rPr>
          <w:instrText xml:space="preserve"> PAGEREF _Toc78289982 \h </w:instrText>
        </w:r>
        <w:r w:rsidR="00984138">
          <w:rPr>
            <w:noProof/>
            <w:webHidden/>
          </w:rPr>
        </w:r>
        <w:r w:rsidR="00984138">
          <w:rPr>
            <w:noProof/>
            <w:webHidden/>
          </w:rPr>
          <w:fldChar w:fldCharType="separate"/>
        </w:r>
        <w:r w:rsidR="00984138">
          <w:rPr>
            <w:noProof/>
            <w:webHidden/>
          </w:rPr>
          <w:t>19</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3" w:history="1">
        <w:r w:rsidR="00984138" w:rsidRPr="00BE4E5E">
          <w:rPr>
            <w:rStyle w:val="af5"/>
            <w:noProof/>
          </w:rPr>
          <w:t>2.5. Анализ состояния транспортной инфраструктуры</w:t>
        </w:r>
        <w:r w:rsidR="00984138">
          <w:rPr>
            <w:noProof/>
            <w:webHidden/>
          </w:rPr>
          <w:tab/>
        </w:r>
        <w:r w:rsidR="00984138">
          <w:rPr>
            <w:noProof/>
            <w:webHidden/>
          </w:rPr>
          <w:fldChar w:fldCharType="begin"/>
        </w:r>
        <w:r w:rsidR="00984138">
          <w:rPr>
            <w:noProof/>
            <w:webHidden/>
          </w:rPr>
          <w:instrText xml:space="preserve"> PAGEREF _Toc78289983 \h </w:instrText>
        </w:r>
        <w:r w:rsidR="00984138">
          <w:rPr>
            <w:noProof/>
            <w:webHidden/>
          </w:rPr>
        </w:r>
        <w:r w:rsidR="00984138">
          <w:rPr>
            <w:noProof/>
            <w:webHidden/>
          </w:rPr>
          <w:fldChar w:fldCharType="separate"/>
        </w:r>
        <w:r w:rsidR="00984138">
          <w:rPr>
            <w:noProof/>
            <w:webHidden/>
          </w:rPr>
          <w:t>21</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4" w:history="1">
        <w:r w:rsidR="00984138" w:rsidRPr="00BE4E5E">
          <w:rPr>
            <w:rStyle w:val="af5"/>
            <w:noProof/>
          </w:rPr>
          <w:t>2.6. Анализ состояния инженерной инфраструктуры</w:t>
        </w:r>
        <w:r w:rsidR="00984138">
          <w:rPr>
            <w:noProof/>
            <w:webHidden/>
          </w:rPr>
          <w:tab/>
        </w:r>
        <w:r w:rsidR="00984138">
          <w:rPr>
            <w:noProof/>
            <w:webHidden/>
          </w:rPr>
          <w:fldChar w:fldCharType="begin"/>
        </w:r>
        <w:r w:rsidR="00984138">
          <w:rPr>
            <w:noProof/>
            <w:webHidden/>
          </w:rPr>
          <w:instrText xml:space="preserve"> PAGEREF _Toc78289984 \h </w:instrText>
        </w:r>
        <w:r w:rsidR="00984138">
          <w:rPr>
            <w:noProof/>
            <w:webHidden/>
          </w:rPr>
        </w:r>
        <w:r w:rsidR="00984138">
          <w:rPr>
            <w:noProof/>
            <w:webHidden/>
          </w:rPr>
          <w:fldChar w:fldCharType="separate"/>
        </w:r>
        <w:r w:rsidR="00984138">
          <w:rPr>
            <w:noProof/>
            <w:webHidden/>
          </w:rPr>
          <w:t>23</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5" w:history="1">
        <w:r w:rsidR="00984138" w:rsidRPr="00BE4E5E">
          <w:rPr>
            <w:rStyle w:val="af5"/>
            <w:noProof/>
          </w:rPr>
          <w:t>2.7. Рекреационные ресурсы и туристический потенциал</w:t>
        </w:r>
        <w:r w:rsidR="00984138">
          <w:rPr>
            <w:noProof/>
            <w:webHidden/>
          </w:rPr>
          <w:tab/>
        </w:r>
        <w:r w:rsidR="00984138">
          <w:rPr>
            <w:noProof/>
            <w:webHidden/>
          </w:rPr>
          <w:fldChar w:fldCharType="begin"/>
        </w:r>
        <w:r w:rsidR="00984138">
          <w:rPr>
            <w:noProof/>
            <w:webHidden/>
          </w:rPr>
          <w:instrText xml:space="preserve"> PAGEREF _Toc78289985 \h </w:instrText>
        </w:r>
        <w:r w:rsidR="00984138">
          <w:rPr>
            <w:noProof/>
            <w:webHidden/>
          </w:rPr>
        </w:r>
        <w:r w:rsidR="00984138">
          <w:rPr>
            <w:noProof/>
            <w:webHidden/>
          </w:rPr>
          <w:fldChar w:fldCharType="separate"/>
        </w:r>
        <w:r w:rsidR="00984138">
          <w:rPr>
            <w:noProof/>
            <w:webHidden/>
          </w:rPr>
          <w:t>25</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6" w:history="1">
        <w:r w:rsidR="00984138" w:rsidRPr="00BE4E5E">
          <w:rPr>
            <w:rStyle w:val="af5"/>
            <w:noProof/>
          </w:rPr>
          <w:t>2.8. Состояние окружающей среды</w:t>
        </w:r>
        <w:r w:rsidR="00984138">
          <w:rPr>
            <w:noProof/>
            <w:webHidden/>
          </w:rPr>
          <w:tab/>
        </w:r>
        <w:r w:rsidR="00984138">
          <w:rPr>
            <w:noProof/>
            <w:webHidden/>
          </w:rPr>
          <w:fldChar w:fldCharType="begin"/>
        </w:r>
        <w:r w:rsidR="00984138">
          <w:rPr>
            <w:noProof/>
            <w:webHidden/>
          </w:rPr>
          <w:instrText xml:space="preserve"> PAGEREF _Toc78289986 \h </w:instrText>
        </w:r>
        <w:r w:rsidR="00984138">
          <w:rPr>
            <w:noProof/>
            <w:webHidden/>
          </w:rPr>
        </w:r>
        <w:r w:rsidR="00984138">
          <w:rPr>
            <w:noProof/>
            <w:webHidden/>
          </w:rPr>
          <w:fldChar w:fldCharType="separate"/>
        </w:r>
        <w:r w:rsidR="00984138">
          <w:rPr>
            <w:noProof/>
            <w:webHidden/>
          </w:rPr>
          <w:t>26</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89987" w:history="1">
        <w:r w:rsidR="00984138" w:rsidRPr="00BE4E5E">
          <w:rPr>
            <w:rStyle w:val="af5"/>
            <w:noProof/>
          </w:rPr>
          <w:t>3. Проблемы социально-экономического развития сельсовета</w:t>
        </w:r>
        <w:r w:rsidR="00984138">
          <w:rPr>
            <w:noProof/>
            <w:webHidden/>
          </w:rPr>
          <w:tab/>
        </w:r>
        <w:r w:rsidR="00984138">
          <w:rPr>
            <w:noProof/>
            <w:webHidden/>
          </w:rPr>
          <w:fldChar w:fldCharType="begin"/>
        </w:r>
        <w:r w:rsidR="00984138">
          <w:rPr>
            <w:noProof/>
            <w:webHidden/>
          </w:rPr>
          <w:instrText xml:space="preserve"> PAGEREF _Toc78289987 \h </w:instrText>
        </w:r>
        <w:r w:rsidR="00984138">
          <w:rPr>
            <w:noProof/>
            <w:webHidden/>
          </w:rPr>
        </w:r>
        <w:r w:rsidR="00984138">
          <w:rPr>
            <w:noProof/>
            <w:webHidden/>
          </w:rPr>
          <w:fldChar w:fldCharType="separate"/>
        </w:r>
        <w:r w:rsidR="00984138">
          <w:rPr>
            <w:noProof/>
            <w:webHidden/>
          </w:rPr>
          <w:t>29</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8" w:history="1">
        <w:r w:rsidR="00984138" w:rsidRPr="00BE4E5E">
          <w:rPr>
            <w:rStyle w:val="af5"/>
            <w:noProof/>
          </w:rPr>
          <w:t>3.1. Экономические структурные проблемы</w:t>
        </w:r>
        <w:r w:rsidR="00984138">
          <w:rPr>
            <w:noProof/>
            <w:webHidden/>
          </w:rPr>
          <w:tab/>
        </w:r>
        <w:r w:rsidR="00984138">
          <w:rPr>
            <w:noProof/>
            <w:webHidden/>
          </w:rPr>
          <w:fldChar w:fldCharType="begin"/>
        </w:r>
        <w:r w:rsidR="00984138">
          <w:rPr>
            <w:noProof/>
            <w:webHidden/>
          </w:rPr>
          <w:instrText xml:space="preserve"> PAGEREF _Toc78289988 \h </w:instrText>
        </w:r>
        <w:r w:rsidR="00984138">
          <w:rPr>
            <w:noProof/>
            <w:webHidden/>
          </w:rPr>
        </w:r>
        <w:r w:rsidR="00984138">
          <w:rPr>
            <w:noProof/>
            <w:webHidden/>
          </w:rPr>
          <w:fldChar w:fldCharType="separate"/>
        </w:r>
        <w:r w:rsidR="00984138">
          <w:rPr>
            <w:noProof/>
            <w:webHidden/>
          </w:rPr>
          <w:t>29</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89" w:history="1">
        <w:r w:rsidR="00984138" w:rsidRPr="00BE4E5E">
          <w:rPr>
            <w:rStyle w:val="af5"/>
            <w:noProof/>
          </w:rPr>
          <w:t>3.2. Проблемы социальной инфраструктуры</w:t>
        </w:r>
        <w:r w:rsidR="00984138">
          <w:rPr>
            <w:noProof/>
            <w:webHidden/>
          </w:rPr>
          <w:tab/>
        </w:r>
        <w:r w:rsidR="00984138">
          <w:rPr>
            <w:noProof/>
            <w:webHidden/>
          </w:rPr>
          <w:fldChar w:fldCharType="begin"/>
        </w:r>
        <w:r w:rsidR="00984138">
          <w:rPr>
            <w:noProof/>
            <w:webHidden/>
          </w:rPr>
          <w:instrText xml:space="preserve"> PAGEREF _Toc78289989 \h </w:instrText>
        </w:r>
        <w:r w:rsidR="00984138">
          <w:rPr>
            <w:noProof/>
            <w:webHidden/>
          </w:rPr>
        </w:r>
        <w:r w:rsidR="00984138">
          <w:rPr>
            <w:noProof/>
            <w:webHidden/>
          </w:rPr>
          <w:fldChar w:fldCharType="separate"/>
        </w:r>
        <w:r w:rsidR="00984138">
          <w:rPr>
            <w:noProof/>
            <w:webHidden/>
          </w:rPr>
          <w:t>30</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90" w:history="1">
        <w:r w:rsidR="00984138" w:rsidRPr="00BE4E5E">
          <w:rPr>
            <w:rStyle w:val="af5"/>
            <w:noProof/>
          </w:rPr>
          <w:t>3.3. Проблемы транспортной инфраструктуры</w:t>
        </w:r>
        <w:r w:rsidR="00984138">
          <w:rPr>
            <w:noProof/>
            <w:webHidden/>
          </w:rPr>
          <w:tab/>
        </w:r>
        <w:r w:rsidR="00984138">
          <w:rPr>
            <w:noProof/>
            <w:webHidden/>
          </w:rPr>
          <w:fldChar w:fldCharType="begin"/>
        </w:r>
        <w:r w:rsidR="00984138">
          <w:rPr>
            <w:noProof/>
            <w:webHidden/>
          </w:rPr>
          <w:instrText xml:space="preserve"> PAGEREF _Toc78289990 \h </w:instrText>
        </w:r>
        <w:r w:rsidR="00984138">
          <w:rPr>
            <w:noProof/>
            <w:webHidden/>
          </w:rPr>
        </w:r>
        <w:r w:rsidR="00984138">
          <w:rPr>
            <w:noProof/>
            <w:webHidden/>
          </w:rPr>
          <w:fldChar w:fldCharType="separate"/>
        </w:r>
        <w:r w:rsidR="00984138">
          <w:rPr>
            <w:noProof/>
            <w:webHidden/>
          </w:rPr>
          <w:t>31</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89991" w:history="1">
        <w:r w:rsidR="00984138" w:rsidRPr="00BE4E5E">
          <w:rPr>
            <w:rStyle w:val="af5"/>
            <w:noProof/>
          </w:rPr>
          <w:t>4. Внешние рамки развития Плотниковского сельсовета</w:t>
        </w:r>
        <w:r w:rsidR="00984138">
          <w:rPr>
            <w:noProof/>
            <w:webHidden/>
          </w:rPr>
          <w:tab/>
        </w:r>
        <w:r w:rsidR="00984138">
          <w:rPr>
            <w:noProof/>
            <w:webHidden/>
          </w:rPr>
          <w:fldChar w:fldCharType="begin"/>
        </w:r>
        <w:r w:rsidR="00984138">
          <w:rPr>
            <w:noProof/>
            <w:webHidden/>
          </w:rPr>
          <w:instrText xml:space="preserve"> PAGEREF _Toc78289991 \h </w:instrText>
        </w:r>
        <w:r w:rsidR="00984138">
          <w:rPr>
            <w:noProof/>
            <w:webHidden/>
          </w:rPr>
        </w:r>
        <w:r w:rsidR="00984138">
          <w:rPr>
            <w:noProof/>
            <w:webHidden/>
          </w:rPr>
          <w:fldChar w:fldCharType="separate"/>
        </w:r>
        <w:r w:rsidR="00984138">
          <w:rPr>
            <w:noProof/>
            <w:webHidden/>
          </w:rPr>
          <w:t>32</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92" w:history="1">
        <w:r w:rsidR="00984138" w:rsidRPr="00BE4E5E">
          <w:rPr>
            <w:rStyle w:val="af5"/>
            <w:noProof/>
          </w:rPr>
          <w:t>4.1. Направления развития сельских поселений в стратегии федерального уровня</w:t>
        </w:r>
        <w:r w:rsidR="00984138">
          <w:rPr>
            <w:noProof/>
            <w:webHidden/>
          </w:rPr>
          <w:tab/>
        </w:r>
        <w:r w:rsidR="00984138">
          <w:rPr>
            <w:noProof/>
            <w:webHidden/>
          </w:rPr>
          <w:fldChar w:fldCharType="begin"/>
        </w:r>
        <w:r w:rsidR="00984138">
          <w:rPr>
            <w:noProof/>
            <w:webHidden/>
          </w:rPr>
          <w:instrText xml:space="preserve"> PAGEREF _Toc78289992 \h </w:instrText>
        </w:r>
        <w:r w:rsidR="00984138">
          <w:rPr>
            <w:noProof/>
            <w:webHidden/>
          </w:rPr>
        </w:r>
        <w:r w:rsidR="00984138">
          <w:rPr>
            <w:noProof/>
            <w:webHidden/>
          </w:rPr>
          <w:fldChar w:fldCharType="separate"/>
        </w:r>
        <w:r w:rsidR="00984138">
          <w:rPr>
            <w:noProof/>
            <w:webHidden/>
          </w:rPr>
          <w:t>32</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93" w:history="1">
        <w:r w:rsidR="00984138" w:rsidRPr="00BE4E5E">
          <w:rPr>
            <w:rStyle w:val="af5"/>
            <w:noProof/>
          </w:rPr>
          <w:t>4.2. Роль Плотниковского сельсовета в развитии Новосибирской области</w:t>
        </w:r>
        <w:r w:rsidR="00984138">
          <w:rPr>
            <w:noProof/>
            <w:webHidden/>
          </w:rPr>
          <w:tab/>
        </w:r>
        <w:r w:rsidR="00984138">
          <w:rPr>
            <w:noProof/>
            <w:webHidden/>
          </w:rPr>
          <w:fldChar w:fldCharType="begin"/>
        </w:r>
        <w:r w:rsidR="00984138">
          <w:rPr>
            <w:noProof/>
            <w:webHidden/>
          </w:rPr>
          <w:instrText xml:space="preserve"> PAGEREF _Toc78289993 \h </w:instrText>
        </w:r>
        <w:r w:rsidR="00984138">
          <w:rPr>
            <w:noProof/>
            <w:webHidden/>
          </w:rPr>
        </w:r>
        <w:r w:rsidR="00984138">
          <w:rPr>
            <w:noProof/>
            <w:webHidden/>
          </w:rPr>
          <w:fldChar w:fldCharType="separate"/>
        </w:r>
        <w:r w:rsidR="00984138">
          <w:rPr>
            <w:noProof/>
            <w:webHidden/>
          </w:rPr>
          <w:t>34</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94" w:history="1">
        <w:r w:rsidR="00984138" w:rsidRPr="00BE4E5E">
          <w:rPr>
            <w:rStyle w:val="af5"/>
            <w:noProof/>
          </w:rPr>
          <w:t>4.3. Роль Плотниковского сельсовета в развитии Новосибирского района</w:t>
        </w:r>
        <w:r w:rsidR="00984138">
          <w:rPr>
            <w:noProof/>
            <w:webHidden/>
          </w:rPr>
          <w:tab/>
        </w:r>
        <w:r w:rsidR="00984138">
          <w:rPr>
            <w:noProof/>
            <w:webHidden/>
          </w:rPr>
          <w:fldChar w:fldCharType="begin"/>
        </w:r>
        <w:r w:rsidR="00984138">
          <w:rPr>
            <w:noProof/>
            <w:webHidden/>
          </w:rPr>
          <w:instrText xml:space="preserve"> PAGEREF _Toc78289994 \h </w:instrText>
        </w:r>
        <w:r w:rsidR="00984138">
          <w:rPr>
            <w:noProof/>
            <w:webHidden/>
          </w:rPr>
        </w:r>
        <w:r w:rsidR="00984138">
          <w:rPr>
            <w:noProof/>
            <w:webHidden/>
          </w:rPr>
          <w:fldChar w:fldCharType="separate"/>
        </w:r>
        <w:r w:rsidR="00984138">
          <w:rPr>
            <w:noProof/>
            <w:webHidden/>
          </w:rPr>
          <w:t>36</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95" w:history="1">
        <w:r w:rsidR="00984138" w:rsidRPr="00BE4E5E">
          <w:rPr>
            <w:rStyle w:val="af5"/>
            <w:noProof/>
          </w:rPr>
          <w:t>4.4. Влияние соседних территорий и объектов на развитие Плотниковского сельсовета</w:t>
        </w:r>
        <w:r w:rsidR="00984138">
          <w:rPr>
            <w:noProof/>
            <w:webHidden/>
          </w:rPr>
          <w:tab/>
        </w:r>
        <w:r w:rsidR="00984138">
          <w:rPr>
            <w:noProof/>
            <w:webHidden/>
          </w:rPr>
          <w:fldChar w:fldCharType="begin"/>
        </w:r>
        <w:r w:rsidR="00984138">
          <w:rPr>
            <w:noProof/>
            <w:webHidden/>
          </w:rPr>
          <w:instrText xml:space="preserve"> PAGEREF _Toc78289995 \h </w:instrText>
        </w:r>
        <w:r w:rsidR="00984138">
          <w:rPr>
            <w:noProof/>
            <w:webHidden/>
          </w:rPr>
        </w:r>
        <w:r w:rsidR="00984138">
          <w:rPr>
            <w:noProof/>
            <w:webHidden/>
          </w:rPr>
          <w:fldChar w:fldCharType="separate"/>
        </w:r>
        <w:r w:rsidR="00984138">
          <w:rPr>
            <w:noProof/>
            <w:webHidden/>
          </w:rPr>
          <w:t>37</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96" w:history="1">
        <w:r w:rsidR="00984138" w:rsidRPr="00BE4E5E">
          <w:rPr>
            <w:rStyle w:val="af5"/>
            <w:noProof/>
          </w:rPr>
          <w:t xml:space="preserve">4.5. </w:t>
        </w:r>
        <w:r w:rsidR="00984138" w:rsidRPr="00BE4E5E">
          <w:rPr>
            <w:rStyle w:val="af5"/>
            <w:noProof/>
            <w:lang w:val="en-US"/>
          </w:rPr>
          <w:t>SWOT</w:t>
        </w:r>
        <w:r w:rsidR="00984138" w:rsidRPr="00BE4E5E">
          <w:rPr>
            <w:rStyle w:val="af5"/>
            <w:noProof/>
          </w:rPr>
          <w:t>-анализ развития Плотниковского сельсовета</w:t>
        </w:r>
        <w:r w:rsidR="00984138">
          <w:rPr>
            <w:noProof/>
            <w:webHidden/>
          </w:rPr>
          <w:tab/>
        </w:r>
        <w:r w:rsidR="00984138">
          <w:rPr>
            <w:noProof/>
            <w:webHidden/>
          </w:rPr>
          <w:fldChar w:fldCharType="begin"/>
        </w:r>
        <w:r w:rsidR="00984138">
          <w:rPr>
            <w:noProof/>
            <w:webHidden/>
          </w:rPr>
          <w:instrText xml:space="preserve"> PAGEREF _Toc78289996 \h </w:instrText>
        </w:r>
        <w:r w:rsidR="00984138">
          <w:rPr>
            <w:noProof/>
            <w:webHidden/>
          </w:rPr>
        </w:r>
        <w:r w:rsidR="00984138">
          <w:rPr>
            <w:noProof/>
            <w:webHidden/>
          </w:rPr>
          <w:fldChar w:fldCharType="separate"/>
        </w:r>
        <w:r w:rsidR="00984138">
          <w:rPr>
            <w:noProof/>
            <w:webHidden/>
          </w:rPr>
          <w:t>38</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89997" w:history="1">
        <w:r w:rsidR="00984138" w:rsidRPr="00BE4E5E">
          <w:rPr>
            <w:rStyle w:val="af5"/>
            <w:noProof/>
          </w:rPr>
          <w:t>5. Миссия, цель, направления развития сельсовета</w:t>
        </w:r>
        <w:r w:rsidR="00984138">
          <w:rPr>
            <w:noProof/>
            <w:webHidden/>
          </w:rPr>
          <w:tab/>
        </w:r>
        <w:r w:rsidR="00984138">
          <w:rPr>
            <w:noProof/>
            <w:webHidden/>
          </w:rPr>
          <w:fldChar w:fldCharType="begin"/>
        </w:r>
        <w:r w:rsidR="00984138">
          <w:rPr>
            <w:noProof/>
            <w:webHidden/>
          </w:rPr>
          <w:instrText xml:space="preserve"> PAGEREF _Toc78289997 \h </w:instrText>
        </w:r>
        <w:r w:rsidR="00984138">
          <w:rPr>
            <w:noProof/>
            <w:webHidden/>
          </w:rPr>
        </w:r>
        <w:r w:rsidR="00984138">
          <w:rPr>
            <w:noProof/>
            <w:webHidden/>
          </w:rPr>
          <w:fldChar w:fldCharType="separate"/>
        </w:r>
        <w:r w:rsidR="00984138">
          <w:rPr>
            <w:noProof/>
            <w:webHidden/>
          </w:rPr>
          <w:t>44</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89998" w:history="1">
        <w:r w:rsidR="00984138" w:rsidRPr="00BE4E5E">
          <w:rPr>
            <w:rStyle w:val="af5"/>
            <w:noProof/>
          </w:rPr>
          <w:t>6. Сценарии социально-экономического развития сельсовета</w:t>
        </w:r>
        <w:r w:rsidR="00984138">
          <w:rPr>
            <w:noProof/>
            <w:webHidden/>
          </w:rPr>
          <w:tab/>
        </w:r>
        <w:r w:rsidR="00984138">
          <w:rPr>
            <w:noProof/>
            <w:webHidden/>
          </w:rPr>
          <w:fldChar w:fldCharType="begin"/>
        </w:r>
        <w:r w:rsidR="00984138">
          <w:rPr>
            <w:noProof/>
            <w:webHidden/>
          </w:rPr>
          <w:instrText xml:space="preserve"> PAGEREF _Toc78289998 \h </w:instrText>
        </w:r>
        <w:r w:rsidR="00984138">
          <w:rPr>
            <w:noProof/>
            <w:webHidden/>
          </w:rPr>
        </w:r>
        <w:r w:rsidR="00984138">
          <w:rPr>
            <w:noProof/>
            <w:webHidden/>
          </w:rPr>
          <w:fldChar w:fldCharType="separate"/>
        </w:r>
        <w:r w:rsidR="00984138">
          <w:rPr>
            <w:noProof/>
            <w:webHidden/>
          </w:rPr>
          <w:t>48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89999" w:history="1">
        <w:r w:rsidR="00984138" w:rsidRPr="00BE4E5E">
          <w:rPr>
            <w:rStyle w:val="af5"/>
            <w:noProof/>
          </w:rPr>
          <w:t>6.1.</w:t>
        </w:r>
        <w:r w:rsidR="00984138">
          <w:rPr>
            <w:rStyle w:val="af5"/>
            <w:noProof/>
          </w:rPr>
          <w:t xml:space="preserve"> </w:t>
        </w:r>
        <w:r w:rsidR="00984138" w:rsidRPr="00BE4E5E">
          <w:rPr>
            <w:rStyle w:val="af5"/>
            <w:noProof/>
          </w:rPr>
          <w:t>Оценка сценариев социально-экономического развития Новосибирской области</w:t>
        </w:r>
        <w:r w:rsidR="00984138">
          <w:rPr>
            <w:noProof/>
            <w:webHidden/>
          </w:rPr>
          <w:tab/>
        </w:r>
        <w:r w:rsidR="00984138">
          <w:rPr>
            <w:noProof/>
            <w:webHidden/>
          </w:rPr>
          <w:fldChar w:fldCharType="begin"/>
        </w:r>
        <w:r w:rsidR="00984138">
          <w:rPr>
            <w:noProof/>
            <w:webHidden/>
          </w:rPr>
          <w:instrText xml:space="preserve"> PAGEREF _Toc78289999 \h </w:instrText>
        </w:r>
        <w:r w:rsidR="00984138">
          <w:rPr>
            <w:noProof/>
            <w:webHidden/>
          </w:rPr>
        </w:r>
        <w:r w:rsidR="00984138">
          <w:rPr>
            <w:noProof/>
            <w:webHidden/>
          </w:rPr>
          <w:fldChar w:fldCharType="separate"/>
        </w:r>
        <w:r w:rsidR="00984138">
          <w:rPr>
            <w:noProof/>
            <w:webHidden/>
          </w:rPr>
          <w:t>48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0" w:history="1">
        <w:r w:rsidR="00984138" w:rsidRPr="00BE4E5E">
          <w:rPr>
            <w:rStyle w:val="af5"/>
            <w:noProof/>
          </w:rPr>
          <w:t>6.2.</w:t>
        </w:r>
        <w:r w:rsidR="00984138">
          <w:rPr>
            <w:rStyle w:val="af5"/>
            <w:noProof/>
          </w:rPr>
          <w:t xml:space="preserve"> </w:t>
        </w:r>
        <w:r w:rsidR="00984138" w:rsidRPr="00BE4E5E">
          <w:rPr>
            <w:rStyle w:val="af5"/>
            <w:noProof/>
          </w:rPr>
          <w:t>Оценка сценариев социально-экономического развития Новосибирского района</w:t>
        </w:r>
        <w:r w:rsidR="00984138">
          <w:rPr>
            <w:noProof/>
            <w:webHidden/>
          </w:rPr>
          <w:tab/>
        </w:r>
        <w:r w:rsidR="00984138">
          <w:rPr>
            <w:noProof/>
            <w:webHidden/>
          </w:rPr>
          <w:fldChar w:fldCharType="begin"/>
        </w:r>
        <w:r w:rsidR="00984138">
          <w:rPr>
            <w:noProof/>
            <w:webHidden/>
          </w:rPr>
          <w:instrText xml:space="preserve"> PAGEREF _Toc78290000 \h </w:instrText>
        </w:r>
        <w:r w:rsidR="00984138">
          <w:rPr>
            <w:noProof/>
            <w:webHidden/>
          </w:rPr>
        </w:r>
        <w:r w:rsidR="00984138">
          <w:rPr>
            <w:noProof/>
            <w:webHidden/>
          </w:rPr>
          <w:fldChar w:fldCharType="separate"/>
        </w:r>
        <w:r w:rsidR="00984138">
          <w:rPr>
            <w:noProof/>
            <w:webHidden/>
          </w:rPr>
          <w:t>49</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1" w:history="1">
        <w:r w:rsidR="00984138" w:rsidRPr="00BE4E5E">
          <w:rPr>
            <w:rStyle w:val="af5"/>
            <w:noProof/>
          </w:rPr>
          <w:t>6.3. Действующие программы Плотниковского сельсовета</w:t>
        </w:r>
        <w:r w:rsidR="00984138">
          <w:rPr>
            <w:noProof/>
            <w:webHidden/>
          </w:rPr>
          <w:tab/>
        </w:r>
        <w:r w:rsidR="00984138">
          <w:rPr>
            <w:noProof/>
            <w:webHidden/>
          </w:rPr>
          <w:fldChar w:fldCharType="begin"/>
        </w:r>
        <w:r w:rsidR="00984138">
          <w:rPr>
            <w:noProof/>
            <w:webHidden/>
          </w:rPr>
          <w:instrText xml:space="preserve"> PAGEREF _Toc78290001 \h </w:instrText>
        </w:r>
        <w:r w:rsidR="00984138">
          <w:rPr>
            <w:noProof/>
            <w:webHidden/>
          </w:rPr>
        </w:r>
        <w:r w:rsidR="00984138">
          <w:rPr>
            <w:noProof/>
            <w:webHidden/>
          </w:rPr>
          <w:fldChar w:fldCharType="separate"/>
        </w:r>
        <w:r w:rsidR="00984138">
          <w:rPr>
            <w:noProof/>
            <w:webHidden/>
          </w:rPr>
          <w:t>50</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2" w:history="1">
        <w:r w:rsidR="00984138" w:rsidRPr="00BE4E5E">
          <w:rPr>
            <w:rStyle w:val="af5"/>
            <w:noProof/>
          </w:rPr>
          <w:t>6.4. Сценарии социально-экономического развития сельсовета</w:t>
        </w:r>
        <w:r w:rsidR="00984138">
          <w:rPr>
            <w:noProof/>
            <w:webHidden/>
          </w:rPr>
          <w:tab/>
        </w:r>
        <w:r w:rsidR="00984138">
          <w:rPr>
            <w:noProof/>
            <w:webHidden/>
          </w:rPr>
          <w:fldChar w:fldCharType="begin"/>
        </w:r>
        <w:r w:rsidR="00984138">
          <w:rPr>
            <w:noProof/>
            <w:webHidden/>
          </w:rPr>
          <w:instrText xml:space="preserve"> PAGEREF _Toc78290002 \h </w:instrText>
        </w:r>
        <w:r w:rsidR="00984138">
          <w:rPr>
            <w:noProof/>
            <w:webHidden/>
          </w:rPr>
        </w:r>
        <w:r w:rsidR="00984138">
          <w:rPr>
            <w:noProof/>
            <w:webHidden/>
          </w:rPr>
          <w:fldChar w:fldCharType="separate"/>
        </w:r>
        <w:r w:rsidR="00984138">
          <w:rPr>
            <w:noProof/>
            <w:webHidden/>
          </w:rPr>
          <w:t>52</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3" w:history="1">
        <w:r w:rsidR="00984138" w:rsidRPr="00BE4E5E">
          <w:rPr>
            <w:rStyle w:val="af5"/>
            <w:noProof/>
          </w:rPr>
          <w:t>6.5. Обоснование целевого сценария развития сельсовета</w:t>
        </w:r>
        <w:r w:rsidR="00984138">
          <w:rPr>
            <w:noProof/>
            <w:webHidden/>
          </w:rPr>
          <w:tab/>
        </w:r>
        <w:r w:rsidR="00984138">
          <w:rPr>
            <w:noProof/>
            <w:webHidden/>
          </w:rPr>
          <w:fldChar w:fldCharType="begin"/>
        </w:r>
        <w:r w:rsidR="00984138">
          <w:rPr>
            <w:noProof/>
            <w:webHidden/>
          </w:rPr>
          <w:instrText xml:space="preserve"> PAGEREF _Toc78290003 \h </w:instrText>
        </w:r>
        <w:r w:rsidR="00984138">
          <w:rPr>
            <w:noProof/>
            <w:webHidden/>
          </w:rPr>
        </w:r>
        <w:r w:rsidR="00984138">
          <w:rPr>
            <w:noProof/>
            <w:webHidden/>
          </w:rPr>
          <w:fldChar w:fldCharType="separate"/>
        </w:r>
        <w:r w:rsidR="00984138">
          <w:rPr>
            <w:noProof/>
            <w:webHidden/>
          </w:rPr>
          <w:t>55</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90004" w:history="1">
        <w:r w:rsidR="00984138" w:rsidRPr="00BE4E5E">
          <w:rPr>
            <w:rStyle w:val="af5"/>
            <w:noProof/>
          </w:rPr>
          <w:t>7. Стратегия социально-экономического развития сельсовета</w:t>
        </w:r>
        <w:r w:rsidR="00984138">
          <w:rPr>
            <w:noProof/>
            <w:webHidden/>
          </w:rPr>
          <w:tab/>
        </w:r>
        <w:r w:rsidR="00984138">
          <w:rPr>
            <w:noProof/>
            <w:webHidden/>
          </w:rPr>
          <w:fldChar w:fldCharType="begin"/>
        </w:r>
        <w:r w:rsidR="00984138">
          <w:rPr>
            <w:noProof/>
            <w:webHidden/>
          </w:rPr>
          <w:instrText xml:space="preserve"> PAGEREF _Toc78290004 \h </w:instrText>
        </w:r>
        <w:r w:rsidR="00984138">
          <w:rPr>
            <w:noProof/>
            <w:webHidden/>
          </w:rPr>
        </w:r>
        <w:r w:rsidR="00984138">
          <w:rPr>
            <w:noProof/>
            <w:webHidden/>
          </w:rPr>
          <w:fldChar w:fldCharType="separate"/>
        </w:r>
        <w:r w:rsidR="00984138">
          <w:rPr>
            <w:noProof/>
            <w:webHidden/>
          </w:rPr>
          <w:t>58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5" w:history="1">
        <w:r w:rsidR="00984138" w:rsidRPr="00BE4E5E">
          <w:rPr>
            <w:rStyle w:val="af5"/>
            <w:noProof/>
          </w:rPr>
          <w:t>7.1. Система целей, задач, целевых индикаторов</w:t>
        </w:r>
        <w:r w:rsidR="00984138">
          <w:rPr>
            <w:noProof/>
            <w:webHidden/>
          </w:rPr>
          <w:tab/>
        </w:r>
        <w:r w:rsidR="00984138">
          <w:rPr>
            <w:noProof/>
            <w:webHidden/>
          </w:rPr>
          <w:fldChar w:fldCharType="begin"/>
        </w:r>
        <w:r w:rsidR="00984138">
          <w:rPr>
            <w:noProof/>
            <w:webHidden/>
          </w:rPr>
          <w:instrText xml:space="preserve"> PAGEREF _Toc78290005 \h </w:instrText>
        </w:r>
        <w:r w:rsidR="00984138">
          <w:rPr>
            <w:noProof/>
            <w:webHidden/>
          </w:rPr>
        </w:r>
        <w:r w:rsidR="00984138">
          <w:rPr>
            <w:noProof/>
            <w:webHidden/>
          </w:rPr>
          <w:fldChar w:fldCharType="separate"/>
        </w:r>
        <w:r w:rsidR="00984138">
          <w:rPr>
            <w:noProof/>
            <w:webHidden/>
          </w:rPr>
          <w:t>58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6" w:history="1">
        <w:r w:rsidR="00984138" w:rsidRPr="00BE4E5E">
          <w:rPr>
            <w:rStyle w:val="af5"/>
            <w:noProof/>
          </w:rPr>
          <w:t>7.2. Демографический прогноз</w:t>
        </w:r>
        <w:r w:rsidR="00984138">
          <w:rPr>
            <w:noProof/>
            <w:webHidden/>
          </w:rPr>
          <w:tab/>
        </w:r>
        <w:r w:rsidR="00984138">
          <w:rPr>
            <w:noProof/>
            <w:webHidden/>
          </w:rPr>
          <w:fldChar w:fldCharType="begin"/>
        </w:r>
        <w:r w:rsidR="00984138">
          <w:rPr>
            <w:noProof/>
            <w:webHidden/>
          </w:rPr>
          <w:instrText xml:space="preserve"> PAGEREF _Toc78290006 \h </w:instrText>
        </w:r>
        <w:r w:rsidR="00984138">
          <w:rPr>
            <w:noProof/>
            <w:webHidden/>
          </w:rPr>
        </w:r>
        <w:r w:rsidR="00984138">
          <w:rPr>
            <w:noProof/>
            <w:webHidden/>
          </w:rPr>
          <w:fldChar w:fldCharType="separate"/>
        </w:r>
        <w:r w:rsidR="00984138">
          <w:rPr>
            <w:noProof/>
            <w:webHidden/>
          </w:rPr>
          <w:t>58</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7" w:history="1">
        <w:r w:rsidR="00984138" w:rsidRPr="00BE4E5E">
          <w:rPr>
            <w:rStyle w:val="af5"/>
            <w:noProof/>
          </w:rPr>
          <w:t>7.3. Инвестиционные проекты</w:t>
        </w:r>
        <w:r w:rsidR="00984138">
          <w:rPr>
            <w:noProof/>
            <w:webHidden/>
          </w:rPr>
          <w:tab/>
        </w:r>
        <w:r w:rsidR="00984138">
          <w:rPr>
            <w:noProof/>
            <w:webHidden/>
          </w:rPr>
          <w:fldChar w:fldCharType="begin"/>
        </w:r>
        <w:r w:rsidR="00984138">
          <w:rPr>
            <w:noProof/>
            <w:webHidden/>
          </w:rPr>
          <w:instrText xml:space="preserve"> PAGEREF _Toc78290007 \h </w:instrText>
        </w:r>
        <w:r w:rsidR="00984138">
          <w:rPr>
            <w:noProof/>
            <w:webHidden/>
          </w:rPr>
        </w:r>
        <w:r w:rsidR="00984138">
          <w:rPr>
            <w:noProof/>
            <w:webHidden/>
          </w:rPr>
          <w:fldChar w:fldCharType="separate"/>
        </w:r>
        <w:r w:rsidR="00984138">
          <w:rPr>
            <w:noProof/>
            <w:webHidden/>
          </w:rPr>
          <w:t>62</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8" w:history="1">
        <w:r w:rsidR="00984138" w:rsidRPr="00BE4E5E">
          <w:rPr>
            <w:rStyle w:val="af5"/>
            <w:noProof/>
          </w:rPr>
          <w:t>7.4. Рост жилого фонда</w:t>
        </w:r>
        <w:r w:rsidR="00984138">
          <w:rPr>
            <w:noProof/>
            <w:webHidden/>
          </w:rPr>
          <w:tab/>
        </w:r>
        <w:r w:rsidR="00984138">
          <w:rPr>
            <w:noProof/>
            <w:webHidden/>
          </w:rPr>
          <w:fldChar w:fldCharType="begin"/>
        </w:r>
        <w:r w:rsidR="00984138">
          <w:rPr>
            <w:noProof/>
            <w:webHidden/>
          </w:rPr>
          <w:instrText xml:space="preserve"> PAGEREF _Toc78290008 \h </w:instrText>
        </w:r>
        <w:r w:rsidR="00984138">
          <w:rPr>
            <w:noProof/>
            <w:webHidden/>
          </w:rPr>
        </w:r>
        <w:r w:rsidR="00984138">
          <w:rPr>
            <w:noProof/>
            <w:webHidden/>
          </w:rPr>
          <w:fldChar w:fldCharType="separate"/>
        </w:r>
        <w:r w:rsidR="00984138">
          <w:rPr>
            <w:noProof/>
            <w:webHidden/>
          </w:rPr>
          <w:t>65</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09" w:history="1">
        <w:r w:rsidR="00984138" w:rsidRPr="00BE4E5E">
          <w:rPr>
            <w:rStyle w:val="af5"/>
            <w:noProof/>
          </w:rPr>
          <w:t>7.5. Развитие социальной инфраструктуры</w:t>
        </w:r>
        <w:r w:rsidR="00984138">
          <w:rPr>
            <w:noProof/>
            <w:webHidden/>
          </w:rPr>
          <w:tab/>
        </w:r>
        <w:r w:rsidR="00984138">
          <w:rPr>
            <w:noProof/>
            <w:webHidden/>
          </w:rPr>
          <w:fldChar w:fldCharType="begin"/>
        </w:r>
        <w:r w:rsidR="00984138">
          <w:rPr>
            <w:noProof/>
            <w:webHidden/>
          </w:rPr>
          <w:instrText xml:space="preserve"> PAGEREF _Toc78290009 \h </w:instrText>
        </w:r>
        <w:r w:rsidR="00984138">
          <w:rPr>
            <w:noProof/>
            <w:webHidden/>
          </w:rPr>
        </w:r>
        <w:r w:rsidR="00984138">
          <w:rPr>
            <w:noProof/>
            <w:webHidden/>
          </w:rPr>
          <w:fldChar w:fldCharType="separate"/>
        </w:r>
        <w:r w:rsidR="00984138">
          <w:rPr>
            <w:noProof/>
            <w:webHidden/>
          </w:rPr>
          <w:t>67</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0" w:history="1">
        <w:r w:rsidR="00984138" w:rsidRPr="00BE4E5E">
          <w:rPr>
            <w:rStyle w:val="af5"/>
            <w:noProof/>
          </w:rPr>
          <w:t>7.6. Развитие транспортной инфраструктуры</w:t>
        </w:r>
        <w:r w:rsidR="00984138">
          <w:rPr>
            <w:noProof/>
            <w:webHidden/>
          </w:rPr>
          <w:tab/>
        </w:r>
        <w:r w:rsidR="00984138">
          <w:rPr>
            <w:noProof/>
            <w:webHidden/>
          </w:rPr>
          <w:fldChar w:fldCharType="begin"/>
        </w:r>
        <w:r w:rsidR="00984138">
          <w:rPr>
            <w:noProof/>
            <w:webHidden/>
          </w:rPr>
          <w:instrText xml:space="preserve"> PAGEREF _Toc78290010 \h </w:instrText>
        </w:r>
        <w:r w:rsidR="00984138">
          <w:rPr>
            <w:noProof/>
            <w:webHidden/>
          </w:rPr>
        </w:r>
        <w:r w:rsidR="00984138">
          <w:rPr>
            <w:noProof/>
            <w:webHidden/>
          </w:rPr>
          <w:fldChar w:fldCharType="separate"/>
        </w:r>
        <w:r w:rsidR="00984138">
          <w:rPr>
            <w:noProof/>
            <w:webHidden/>
          </w:rPr>
          <w:t>72</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1" w:history="1">
        <w:r w:rsidR="00984138" w:rsidRPr="00BE4E5E">
          <w:rPr>
            <w:rStyle w:val="af5"/>
            <w:noProof/>
          </w:rPr>
          <w:t>7.7. Развитие инженерной инфраструктуры</w:t>
        </w:r>
        <w:r w:rsidR="00984138">
          <w:rPr>
            <w:noProof/>
            <w:webHidden/>
          </w:rPr>
          <w:tab/>
        </w:r>
        <w:r w:rsidR="00984138">
          <w:rPr>
            <w:noProof/>
            <w:webHidden/>
          </w:rPr>
          <w:fldChar w:fldCharType="begin"/>
        </w:r>
        <w:r w:rsidR="00984138">
          <w:rPr>
            <w:noProof/>
            <w:webHidden/>
          </w:rPr>
          <w:instrText xml:space="preserve"> PAGEREF _Toc78290011 \h </w:instrText>
        </w:r>
        <w:r w:rsidR="00984138">
          <w:rPr>
            <w:noProof/>
            <w:webHidden/>
          </w:rPr>
        </w:r>
        <w:r w:rsidR="00984138">
          <w:rPr>
            <w:noProof/>
            <w:webHidden/>
          </w:rPr>
          <w:fldChar w:fldCharType="separate"/>
        </w:r>
        <w:r w:rsidR="00984138">
          <w:rPr>
            <w:noProof/>
            <w:webHidden/>
          </w:rPr>
          <w:t>73</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2" w:history="1">
        <w:r w:rsidR="00984138" w:rsidRPr="00BE4E5E">
          <w:rPr>
            <w:rStyle w:val="af5"/>
            <w:noProof/>
          </w:rPr>
          <w:t>7.8. Повышение качества поселковой среды</w:t>
        </w:r>
        <w:r w:rsidR="00984138">
          <w:rPr>
            <w:noProof/>
            <w:webHidden/>
          </w:rPr>
          <w:tab/>
        </w:r>
        <w:r w:rsidR="00984138">
          <w:rPr>
            <w:noProof/>
            <w:webHidden/>
          </w:rPr>
          <w:fldChar w:fldCharType="begin"/>
        </w:r>
        <w:r w:rsidR="00984138">
          <w:rPr>
            <w:noProof/>
            <w:webHidden/>
          </w:rPr>
          <w:instrText xml:space="preserve"> PAGEREF _Toc78290012 \h </w:instrText>
        </w:r>
        <w:r w:rsidR="00984138">
          <w:rPr>
            <w:noProof/>
            <w:webHidden/>
          </w:rPr>
        </w:r>
        <w:r w:rsidR="00984138">
          <w:rPr>
            <w:noProof/>
            <w:webHidden/>
          </w:rPr>
          <w:fldChar w:fldCharType="separate"/>
        </w:r>
        <w:r w:rsidR="00984138">
          <w:rPr>
            <w:noProof/>
            <w:webHidden/>
          </w:rPr>
          <w:t>73</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90013" w:history="1">
        <w:r w:rsidR="00984138" w:rsidRPr="00BE4E5E">
          <w:rPr>
            <w:rStyle w:val="af5"/>
            <w:noProof/>
          </w:rPr>
          <w:t>8. Ресурсы необходимые для реализации Стратегии</w:t>
        </w:r>
        <w:r w:rsidR="00984138">
          <w:rPr>
            <w:noProof/>
            <w:webHidden/>
          </w:rPr>
          <w:tab/>
        </w:r>
        <w:r w:rsidR="00984138">
          <w:rPr>
            <w:noProof/>
            <w:webHidden/>
          </w:rPr>
          <w:fldChar w:fldCharType="begin"/>
        </w:r>
        <w:r w:rsidR="00984138">
          <w:rPr>
            <w:noProof/>
            <w:webHidden/>
          </w:rPr>
          <w:instrText xml:space="preserve"> PAGEREF _Toc78290013 \h </w:instrText>
        </w:r>
        <w:r w:rsidR="00984138">
          <w:rPr>
            <w:noProof/>
            <w:webHidden/>
          </w:rPr>
        </w:r>
        <w:r w:rsidR="00984138">
          <w:rPr>
            <w:noProof/>
            <w:webHidden/>
          </w:rPr>
          <w:fldChar w:fldCharType="separate"/>
        </w:r>
        <w:r w:rsidR="00984138">
          <w:rPr>
            <w:noProof/>
            <w:webHidden/>
          </w:rPr>
          <w:t>76</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90014" w:history="1">
        <w:r w:rsidR="00984138" w:rsidRPr="00BE4E5E">
          <w:rPr>
            <w:rStyle w:val="af5"/>
            <w:noProof/>
          </w:rPr>
          <w:t>9. Система управления, контроля и мониторинга реализации Стратегии</w:t>
        </w:r>
        <w:r w:rsidR="00984138">
          <w:rPr>
            <w:noProof/>
            <w:webHidden/>
          </w:rPr>
          <w:tab/>
        </w:r>
        <w:r w:rsidR="00984138">
          <w:rPr>
            <w:noProof/>
            <w:webHidden/>
          </w:rPr>
          <w:fldChar w:fldCharType="begin"/>
        </w:r>
        <w:r w:rsidR="00984138">
          <w:rPr>
            <w:noProof/>
            <w:webHidden/>
          </w:rPr>
          <w:instrText xml:space="preserve"> PAGEREF _Toc78290014 \h </w:instrText>
        </w:r>
        <w:r w:rsidR="00984138">
          <w:rPr>
            <w:noProof/>
            <w:webHidden/>
          </w:rPr>
        </w:r>
        <w:r w:rsidR="00984138">
          <w:rPr>
            <w:noProof/>
            <w:webHidden/>
          </w:rPr>
          <w:fldChar w:fldCharType="separate"/>
        </w:r>
        <w:r w:rsidR="00984138">
          <w:rPr>
            <w:noProof/>
            <w:webHidden/>
          </w:rPr>
          <w:t>81</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5" w:history="1">
        <w:r w:rsidR="00984138" w:rsidRPr="00BE4E5E">
          <w:rPr>
            <w:rStyle w:val="af5"/>
            <w:noProof/>
          </w:rPr>
          <w:t>9.1. Сроки и этапы реализации Стратегии</w:t>
        </w:r>
        <w:r w:rsidR="00984138">
          <w:rPr>
            <w:noProof/>
            <w:webHidden/>
          </w:rPr>
          <w:tab/>
        </w:r>
        <w:r w:rsidR="00984138">
          <w:rPr>
            <w:noProof/>
            <w:webHidden/>
          </w:rPr>
          <w:fldChar w:fldCharType="begin"/>
        </w:r>
        <w:r w:rsidR="00984138">
          <w:rPr>
            <w:noProof/>
            <w:webHidden/>
          </w:rPr>
          <w:instrText xml:space="preserve"> PAGEREF _Toc78290015 \h </w:instrText>
        </w:r>
        <w:r w:rsidR="00984138">
          <w:rPr>
            <w:noProof/>
            <w:webHidden/>
          </w:rPr>
        </w:r>
        <w:r w:rsidR="00984138">
          <w:rPr>
            <w:noProof/>
            <w:webHidden/>
          </w:rPr>
          <w:fldChar w:fldCharType="separate"/>
        </w:r>
        <w:r w:rsidR="00984138">
          <w:rPr>
            <w:noProof/>
            <w:webHidden/>
          </w:rPr>
          <w:t>81</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6" w:history="1">
        <w:r w:rsidR="00984138" w:rsidRPr="00BE4E5E">
          <w:rPr>
            <w:rStyle w:val="af5"/>
            <w:noProof/>
          </w:rPr>
          <w:t>9.2. Система управления реализацией Стратегии</w:t>
        </w:r>
        <w:r w:rsidR="00984138">
          <w:rPr>
            <w:noProof/>
            <w:webHidden/>
          </w:rPr>
          <w:tab/>
        </w:r>
        <w:r w:rsidR="00984138">
          <w:rPr>
            <w:noProof/>
            <w:webHidden/>
          </w:rPr>
          <w:fldChar w:fldCharType="begin"/>
        </w:r>
        <w:r w:rsidR="00984138">
          <w:rPr>
            <w:noProof/>
            <w:webHidden/>
          </w:rPr>
          <w:instrText xml:space="preserve"> PAGEREF _Toc78290016 \h </w:instrText>
        </w:r>
        <w:r w:rsidR="00984138">
          <w:rPr>
            <w:noProof/>
            <w:webHidden/>
          </w:rPr>
        </w:r>
        <w:r w:rsidR="00984138">
          <w:rPr>
            <w:noProof/>
            <w:webHidden/>
          </w:rPr>
          <w:fldChar w:fldCharType="separate"/>
        </w:r>
        <w:r w:rsidR="00984138">
          <w:rPr>
            <w:noProof/>
            <w:webHidden/>
          </w:rPr>
          <w:t>81</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7" w:history="1">
        <w:r w:rsidR="00984138" w:rsidRPr="00BE4E5E">
          <w:rPr>
            <w:rStyle w:val="af5"/>
            <w:noProof/>
          </w:rPr>
          <w:t>9.3. Механизмы обеспечения реализации Стратегии</w:t>
        </w:r>
        <w:r w:rsidR="00984138">
          <w:rPr>
            <w:noProof/>
            <w:webHidden/>
          </w:rPr>
          <w:tab/>
        </w:r>
        <w:r w:rsidR="00984138">
          <w:rPr>
            <w:noProof/>
            <w:webHidden/>
          </w:rPr>
          <w:fldChar w:fldCharType="begin"/>
        </w:r>
        <w:r w:rsidR="00984138">
          <w:rPr>
            <w:noProof/>
            <w:webHidden/>
          </w:rPr>
          <w:instrText xml:space="preserve"> PAGEREF _Toc78290017 \h </w:instrText>
        </w:r>
        <w:r w:rsidR="00984138">
          <w:rPr>
            <w:noProof/>
            <w:webHidden/>
          </w:rPr>
        </w:r>
        <w:r w:rsidR="00984138">
          <w:rPr>
            <w:noProof/>
            <w:webHidden/>
          </w:rPr>
          <w:fldChar w:fldCharType="separate"/>
        </w:r>
        <w:r w:rsidR="00984138">
          <w:rPr>
            <w:noProof/>
            <w:webHidden/>
          </w:rPr>
          <w:t>81</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8" w:history="1">
        <w:r w:rsidR="00984138" w:rsidRPr="00BE4E5E">
          <w:rPr>
            <w:rStyle w:val="af5"/>
            <w:noProof/>
          </w:rPr>
          <w:t>9.4. Муниципальные программы, утверждаемые в целях реализации Стратегии</w:t>
        </w:r>
        <w:r w:rsidR="00984138">
          <w:rPr>
            <w:noProof/>
            <w:webHidden/>
          </w:rPr>
          <w:tab/>
        </w:r>
        <w:r w:rsidR="00984138">
          <w:rPr>
            <w:noProof/>
            <w:webHidden/>
          </w:rPr>
          <w:fldChar w:fldCharType="begin"/>
        </w:r>
        <w:r w:rsidR="00984138">
          <w:rPr>
            <w:noProof/>
            <w:webHidden/>
          </w:rPr>
          <w:instrText xml:space="preserve"> PAGEREF _Toc78290018 \h </w:instrText>
        </w:r>
        <w:r w:rsidR="00984138">
          <w:rPr>
            <w:noProof/>
            <w:webHidden/>
          </w:rPr>
        </w:r>
        <w:r w:rsidR="00984138">
          <w:rPr>
            <w:noProof/>
            <w:webHidden/>
          </w:rPr>
          <w:fldChar w:fldCharType="separate"/>
        </w:r>
        <w:r w:rsidR="00984138">
          <w:rPr>
            <w:noProof/>
            <w:webHidden/>
          </w:rPr>
          <w:t>83</w:t>
        </w:r>
        <w:r w:rsidR="00984138">
          <w:rPr>
            <w:noProof/>
            <w:webHidden/>
          </w:rPr>
          <w:fldChar w:fldCharType="end"/>
        </w:r>
      </w:hyperlink>
    </w:p>
    <w:p w:rsidR="00984138" w:rsidRDefault="008B436D">
      <w:pPr>
        <w:pStyle w:val="23"/>
        <w:tabs>
          <w:tab w:val="right" w:leader="dot" w:pos="9911"/>
        </w:tabs>
        <w:rPr>
          <w:rFonts w:asciiTheme="minorHAnsi" w:eastAsiaTheme="minorEastAsia" w:hAnsiTheme="minorHAnsi" w:cstheme="minorBidi"/>
          <w:noProof/>
          <w:sz w:val="22"/>
          <w:szCs w:val="22"/>
        </w:rPr>
      </w:pPr>
      <w:hyperlink w:anchor="_Toc78290019" w:history="1">
        <w:r w:rsidR="00984138" w:rsidRPr="00BE4E5E">
          <w:rPr>
            <w:rStyle w:val="af5"/>
            <w:noProof/>
          </w:rPr>
          <w:t>9.5. Система мониторинга и контроля за реализацией Стратегии</w:t>
        </w:r>
        <w:r w:rsidR="00984138">
          <w:rPr>
            <w:noProof/>
            <w:webHidden/>
          </w:rPr>
          <w:tab/>
        </w:r>
        <w:r w:rsidR="00984138">
          <w:rPr>
            <w:noProof/>
            <w:webHidden/>
          </w:rPr>
          <w:fldChar w:fldCharType="begin"/>
        </w:r>
        <w:r w:rsidR="00984138">
          <w:rPr>
            <w:noProof/>
            <w:webHidden/>
          </w:rPr>
          <w:instrText xml:space="preserve"> PAGEREF _Toc78290019 \h </w:instrText>
        </w:r>
        <w:r w:rsidR="00984138">
          <w:rPr>
            <w:noProof/>
            <w:webHidden/>
          </w:rPr>
        </w:r>
        <w:r w:rsidR="00984138">
          <w:rPr>
            <w:noProof/>
            <w:webHidden/>
          </w:rPr>
          <w:fldChar w:fldCharType="separate"/>
        </w:r>
        <w:r w:rsidR="00984138">
          <w:rPr>
            <w:noProof/>
            <w:webHidden/>
          </w:rPr>
          <w:t>83</w:t>
        </w:r>
        <w:r w:rsidR="00984138">
          <w:rPr>
            <w:noProof/>
            <w:webHidden/>
          </w:rPr>
          <w:fldChar w:fldCharType="end"/>
        </w:r>
      </w:hyperlink>
    </w:p>
    <w:p w:rsidR="00984138" w:rsidRDefault="008B436D">
      <w:pPr>
        <w:pStyle w:val="12"/>
        <w:tabs>
          <w:tab w:val="right" w:leader="dot" w:pos="9911"/>
        </w:tabs>
        <w:rPr>
          <w:rFonts w:asciiTheme="minorHAnsi" w:eastAsiaTheme="minorEastAsia" w:hAnsiTheme="minorHAnsi" w:cstheme="minorBidi"/>
          <w:noProof/>
          <w:sz w:val="22"/>
          <w:szCs w:val="22"/>
        </w:rPr>
      </w:pPr>
      <w:hyperlink w:anchor="_Toc78290020" w:history="1">
        <w:r w:rsidR="00984138" w:rsidRPr="00BE4E5E">
          <w:rPr>
            <w:rStyle w:val="af5"/>
            <w:noProof/>
          </w:rPr>
          <w:t>Приложения</w:t>
        </w:r>
        <w:r w:rsidR="00984138">
          <w:rPr>
            <w:noProof/>
            <w:webHidden/>
          </w:rPr>
          <w:tab/>
        </w:r>
        <w:r w:rsidR="00984138">
          <w:rPr>
            <w:noProof/>
            <w:webHidden/>
          </w:rPr>
          <w:fldChar w:fldCharType="begin"/>
        </w:r>
        <w:r w:rsidR="00984138">
          <w:rPr>
            <w:noProof/>
            <w:webHidden/>
          </w:rPr>
          <w:instrText xml:space="preserve"> PAGEREF _Toc78290020 \h </w:instrText>
        </w:r>
        <w:r w:rsidR="00984138">
          <w:rPr>
            <w:noProof/>
            <w:webHidden/>
          </w:rPr>
        </w:r>
        <w:r w:rsidR="00984138">
          <w:rPr>
            <w:noProof/>
            <w:webHidden/>
          </w:rPr>
          <w:fldChar w:fldCharType="separate"/>
        </w:r>
        <w:r w:rsidR="00984138">
          <w:rPr>
            <w:noProof/>
            <w:webHidden/>
          </w:rPr>
          <w:t>85</w:t>
        </w:r>
        <w:r w:rsidR="00984138">
          <w:rPr>
            <w:noProof/>
            <w:webHidden/>
          </w:rPr>
          <w:fldChar w:fldCharType="end"/>
        </w:r>
      </w:hyperlink>
    </w:p>
    <w:p w:rsidR="0085780E" w:rsidRDefault="00344580" w:rsidP="00D839C6">
      <w:r>
        <w:fldChar w:fldCharType="end"/>
      </w:r>
    </w:p>
    <w:p w:rsidR="00AB71DA" w:rsidRDefault="00D839C6" w:rsidP="00AB71DA">
      <w:pPr>
        <w:ind w:firstLine="709"/>
        <w:jc w:val="both"/>
      </w:pPr>
      <w:r>
        <w:rPr>
          <w:sz w:val="26"/>
          <w:szCs w:val="26"/>
        </w:rPr>
        <w:br w:type="page"/>
      </w:r>
    </w:p>
    <w:p w:rsidR="00AB71DA" w:rsidRPr="00650479" w:rsidRDefault="00AB71DA" w:rsidP="00AB71DA">
      <w:pPr>
        <w:pStyle w:val="1"/>
      </w:pPr>
      <w:bookmarkStart w:id="8" w:name="_Toc77099010"/>
      <w:bookmarkStart w:id="9" w:name="_Toc78289971"/>
      <w:r>
        <w:lastRenderedPageBreak/>
        <w:t>П</w:t>
      </w:r>
      <w:r w:rsidRPr="00650479">
        <w:t>аспорт</w:t>
      </w:r>
      <w:bookmarkEnd w:id="8"/>
      <w:bookmarkEnd w:id="9"/>
    </w:p>
    <w:p w:rsidR="00AB71DA" w:rsidRPr="000D58E4" w:rsidRDefault="00AB71DA" w:rsidP="00AB71DA">
      <w:pPr>
        <w:spacing w:after="240"/>
        <w:jc w:val="both"/>
        <w:rPr>
          <w:b/>
        </w:rPr>
      </w:pPr>
      <w:r w:rsidRPr="00650479">
        <w:rPr>
          <w:b/>
        </w:rPr>
        <w:t xml:space="preserve">стратегии социально-экономического развития </w:t>
      </w:r>
      <w:proofErr w:type="spellStart"/>
      <w:r>
        <w:rPr>
          <w:b/>
        </w:rPr>
        <w:t>Плотниковского</w:t>
      </w:r>
      <w:proofErr w:type="spellEnd"/>
      <w:r w:rsidRPr="00650479">
        <w:rPr>
          <w:b/>
        </w:rPr>
        <w:t xml:space="preserve"> сельсовета Новосибирского района Новосибирской области </w:t>
      </w:r>
      <w:r>
        <w:rPr>
          <w:b/>
        </w:rPr>
        <w:t xml:space="preserve">на период </w:t>
      </w:r>
      <w:r w:rsidRPr="00650479">
        <w:rPr>
          <w:b/>
        </w:rPr>
        <w:t>до 203</w:t>
      </w:r>
      <w:r>
        <w:rPr>
          <w:b/>
        </w:rPr>
        <w:t>5</w:t>
      </w:r>
      <w:r w:rsidRPr="00650479">
        <w:rPr>
          <w:b/>
        </w:rPr>
        <w:t xml:space="preserve"> года</w:t>
      </w:r>
    </w:p>
    <w:tbl>
      <w:tblPr>
        <w:tblW w:w="9806"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04"/>
        <w:gridCol w:w="6602"/>
      </w:tblGrid>
      <w:tr w:rsidR="00AB71DA" w:rsidRPr="009171D3"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Наименование Стратегии</w:t>
            </w:r>
          </w:p>
        </w:tc>
        <w:tc>
          <w:tcPr>
            <w:tcW w:w="6602" w:type="dxa"/>
          </w:tcPr>
          <w:p w:rsidR="00AB71DA" w:rsidRPr="009171D3" w:rsidRDefault="00AB71DA" w:rsidP="006D5FA9">
            <w:pPr>
              <w:suppressAutoHyphens/>
              <w:spacing w:before="60" w:after="60"/>
              <w:jc w:val="both"/>
            </w:pPr>
            <w:r w:rsidRPr="009171D3">
              <w:t xml:space="preserve">Стратегия социально-экономического развития </w:t>
            </w:r>
            <w:proofErr w:type="spellStart"/>
            <w:r>
              <w:t>Плотниковского</w:t>
            </w:r>
            <w:proofErr w:type="spellEnd"/>
            <w:r w:rsidRPr="009171D3">
              <w:t xml:space="preserve"> сельсовета Новосибирского района Новосибирской области </w:t>
            </w:r>
            <w:r w:rsidR="007B4577">
              <w:t xml:space="preserve">на период </w:t>
            </w:r>
            <w:r w:rsidRPr="009171D3">
              <w:t>до 203</w:t>
            </w:r>
            <w:r>
              <w:t>5</w:t>
            </w:r>
            <w:r w:rsidRPr="009171D3">
              <w:t xml:space="preserve"> года</w:t>
            </w:r>
          </w:p>
        </w:tc>
      </w:tr>
      <w:tr w:rsidR="00AB71DA" w:rsidRPr="009171D3"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Заказчик Стратегии</w:t>
            </w:r>
          </w:p>
        </w:tc>
        <w:tc>
          <w:tcPr>
            <w:tcW w:w="6602" w:type="dxa"/>
          </w:tcPr>
          <w:p w:rsidR="00AB71DA" w:rsidRPr="009171D3" w:rsidRDefault="00AB71DA" w:rsidP="006D5FA9">
            <w:pPr>
              <w:suppressAutoHyphens/>
              <w:spacing w:before="60" w:after="60"/>
              <w:jc w:val="both"/>
            </w:pPr>
            <w:r w:rsidRPr="009171D3">
              <w:t xml:space="preserve">Глава </w:t>
            </w:r>
            <w:proofErr w:type="spellStart"/>
            <w:r>
              <w:t>Плотниковского</w:t>
            </w:r>
            <w:proofErr w:type="spellEnd"/>
            <w:r w:rsidRPr="009171D3">
              <w:t xml:space="preserve"> сельсовета Новосибирско</w:t>
            </w:r>
            <w:r w:rsidR="007B4577">
              <w:t>го района Новосибирской области</w:t>
            </w:r>
          </w:p>
        </w:tc>
      </w:tr>
      <w:tr w:rsidR="00AB71DA" w:rsidRPr="009171D3"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Разработчик Стратегии</w:t>
            </w:r>
          </w:p>
        </w:tc>
        <w:tc>
          <w:tcPr>
            <w:tcW w:w="6602" w:type="dxa"/>
          </w:tcPr>
          <w:p w:rsidR="00AB71DA" w:rsidRPr="0065760D" w:rsidRDefault="00AB71DA" w:rsidP="006D5FA9">
            <w:pPr>
              <w:suppressAutoHyphens/>
              <w:spacing w:before="60" w:after="60"/>
              <w:jc w:val="both"/>
            </w:pPr>
            <w:r>
              <w:t xml:space="preserve">ООО </w:t>
            </w:r>
            <w:proofErr w:type="spellStart"/>
            <w:r>
              <w:t>Метаплан</w:t>
            </w:r>
            <w:proofErr w:type="spellEnd"/>
            <w:r w:rsidRPr="0065760D">
              <w:t>, IS URBAN</w:t>
            </w:r>
          </w:p>
        </w:tc>
      </w:tr>
      <w:tr w:rsidR="00AB71DA" w:rsidRPr="009171D3"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Цель и задачи Стратегии</w:t>
            </w:r>
          </w:p>
        </w:tc>
        <w:tc>
          <w:tcPr>
            <w:tcW w:w="6602" w:type="dxa"/>
          </w:tcPr>
          <w:p w:rsidR="006D5FA9" w:rsidRPr="00DF7EE3" w:rsidRDefault="006D5FA9" w:rsidP="006D5FA9">
            <w:pPr>
              <w:pStyle w:val="af2"/>
              <w:widowControl/>
              <w:suppressAutoHyphens/>
              <w:spacing w:before="60" w:after="60"/>
              <w:ind w:firstLine="0"/>
              <w:rPr>
                <w:sz w:val="24"/>
                <w:szCs w:val="24"/>
              </w:rPr>
            </w:pPr>
            <w:r>
              <w:rPr>
                <w:sz w:val="24"/>
                <w:szCs w:val="24"/>
                <w:shd w:val="clear" w:color="auto" w:fill="FFFFFF"/>
              </w:rPr>
              <w:t>Ц</w:t>
            </w:r>
            <w:r w:rsidRPr="00DF7EE3">
              <w:rPr>
                <w:sz w:val="24"/>
                <w:szCs w:val="24"/>
                <w:shd w:val="clear" w:color="auto" w:fill="FFFFFF"/>
              </w:rPr>
              <w:t xml:space="preserve">ель– создание благоприятных условий для жизни населения, деятельности хозяйствующих субъектов и экономически стабильного развития </w:t>
            </w:r>
            <w:r>
              <w:rPr>
                <w:sz w:val="24"/>
                <w:szCs w:val="24"/>
                <w:shd w:val="clear" w:color="auto" w:fill="FFFFFF"/>
              </w:rPr>
              <w:t>поселения.</w:t>
            </w:r>
          </w:p>
          <w:p w:rsidR="006D5FA9" w:rsidRPr="00DF7EE3" w:rsidRDefault="006D5FA9" w:rsidP="006D5FA9">
            <w:pPr>
              <w:pStyle w:val="a6"/>
              <w:tabs>
                <w:tab w:val="left" w:pos="284"/>
              </w:tabs>
              <w:suppressAutoHyphens/>
              <w:spacing w:before="60" w:after="60"/>
              <w:ind w:left="0"/>
              <w:contextualSpacing w:val="0"/>
              <w:jc w:val="both"/>
            </w:pPr>
            <w:r>
              <w:t>З</w:t>
            </w:r>
            <w:r w:rsidRPr="00DF7EE3">
              <w:t>адач</w:t>
            </w:r>
            <w:r>
              <w:t>и</w:t>
            </w:r>
            <w:r w:rsidRPr="00DF7EE3">
              <w:t>:</w:t>
            </w:r>
          </w:p>
          <w:p w:rsidR="006D5FA9" w:rsidRPr="00DF7EE3" w:rsidRDefault="006D5FA9" w:rsidP="006D5FA9">
            <w:pPr>
              <w:numPr>
                <w:ilvl w:val="0"/>
                <w:numId w:val="21"/>
              </w:numPr>
              <w:tabs>
                <w:tab w:val="clear" w:pos="720"/>
                <w:tab w:val="num" w:pos="298"/>
              </w:tabs>
              <w:spacing w:before="60" w:after="60"/>
              <w:ind w:left="0" w:firstLine="0"/>
              <w:jc w:val="both"/>
            </w:pPr>
            <w:r w:rsidRPr="00DF7EE3">
              <w:t xml:space="preserve">создание условий для роста экономики за счет эффективного использования природного и </w:t>
            </w:r>
            <w:r>
              <w:t>логистического</w:t>
            </w:r>
            <w:r w:rsidRPr="00DF7EE3">
              <w:t xml:space="preserve"> потенциала территории </w:t>
            </w:r>
            <w:proofErr w:type="spellStart"/>
            <w:r w:rsidRPr="00DF7EE3">
              <w:t>Плотниковского</w:t>
            </w:r>
            <w:proofErr w:type="spellEnd"/>
            <w:r w:rsidRPr="00DF7EE3">
              <w:t xml:space="preserve"> сельсовета;</w:t>
            </w:r>
          </w:p>
          <w:p w:rsidR="006D5FA9" w:rsidRPr="00DF7EE3" w:rsidRDefault="006D5FA9" w:rsidP="006D5FA9">
            <w:pPr>
              <w:numPr>
                <w:ilvl w:val="0"/>
                <w:numId w:val="21"/>
              </w:numPr>
              <w:tabs>
                <w:tab w:val="clear" w:pos="720"/>
                <w:tab w:val="num" w:pos="298"/>
              </w:tabs>
              <w:spacing w:before="60" w:after="60"/>
              <w:ind w:left="0" w:firstLine="0"/>
              <w:jc w:val="both"/>
            </w:pPr>
            <w:r w:rsidRPr="00DF7EE3">
              <w:t>создание условий для развития эффективного сельскохозяйственного производства;</w:t>
            </w:r>
          </w:p>
          <w:p w:rsidR="006D5FA9" w:rsidRPr="00DF7EE3" w:rsidRDefault="006D5FA9" w:rsidP="006D5FA9">
            <w:pPr>
              <w:numPr>
                <w:ilvl w:val="0"/>
                <w:numId w:val="21"/>
              </w:numPr>
              <w:tabs>
                <w:tab w:val="clear" w:pos="720"/>
                <w:tab w:val="num" w:pos="298"/>
              </w:tabs>
              <w:spacing w:before="60" w:after="60"/>
              <w:ind w:left="0" w:firstLine="0"/>
              <w:jc w:val="both"/>
            </w:pPr>
            <w:r w:rsidRPr="00DF7EE3">
              <w:t>создание условий по увеличению налогового потенциала и роста собственных доходов местного бюджета;</w:t>
            </w:r>
          </w:p>
          <w:p w:rsidR="006D5FA9" w:rsidRPr="00DF7EE3" w:rsidRDefault="006D5FA9" w:rsidP="006D5FA9">
            <w:pPr>
              <w:numPr>
                <w:ilvl w:val="0"/>
                <w:numId w:val="21"/>
              </w:numPr>
              <w:tabs>
                <w:tab w:val="clear" w:pos="720"/>
                <w:tab w:val="num" w:pos="298"/>
              </w:tabs>
              <w:spacing w:before="60" w:after="60"/>
              <w:ind w:left="0" w:firstLine="0"/>
              <w:jc w:val="both"/>
            </w:pPr>
            <w:r w:rsidRPr="00DF7EE3">
              <w:t>обеспечение роста реальных денежных доходов населения на основе роста экономики, а также за счет создания условий для повышения занятости и развития предпринимательской деятельности, роста заработной платы;</w:t>
            </w:r>
          </w:p>
          <w:p w:rsidR="00AB71DA" w:rsidRPr="0065760D" w:rsidRDefault="006D5FA9" w:rsidP="006D5FA9">
            <w:pPr>
              <w:numPr>
                <w:ilvl w:val="0"/>
                <w:numId w:val="21"/>
              </w:numPr>
              <w:tabs>
                <w:tab w:val="clear" w:pos="720"/>
                <w:tab w:val="num" w:pos="298"/>
              </w:tabs>
              <w:suppressAutoHyphens/>
              <w:spacing w:before="60" w:after="60"/>
              <w:ind w:left="0" w:firstLine="0"/>
              <w:jc w:val="both"/>
            </w:pPr>
            <w:r w:rsidRPr="00DF7EE3">
              <w:t xml:space="preserve">создание условий для качественного развития общественных пространств </w:t>
            </w:r>
            <w:proofErr w:type="spellStart"/>
            <w:r w:rsidRPr="00DF7EE3">
              <w:t>Плотниковского</w:t>
            </w:r>
            <w:proofErr w:type="spellEnd"/>
            <w:r>
              <w:t xml:space="preserve"> сельсовета, их благоустройства</w:t>
            </w:r>
          </w:p>
        </w:tc>
      </w:tr>
      <w:tr w:rsidR="00AB71DA" w:rsidRPr="009171D3"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Сроки и этапы реализации Стратегии</w:t>
            </w:r>
          </w:p>
        </w:tc>
        <w:tc>
          <w:tcPr>
            <w:tcW w:w="6602" w:type="dxa"/>
          </w:tcPr>
          <w:p w:rsidR="00AB71DA" w:rsidRPr="007B4577" w:rsidRDefault="00AB71DA" w:rsidP="006D5FA9">
            <w:pPr>
              <w:suppressAutoHyphens/>
              <w:spacing w:before="60" w:after="60"/>
              <w:jc w:val="both"/>
            </w:pPr>
            <w:r w:rsidRPr="007B4577">
              <w:t>Первый этап: 2022-2025 годы,</w:t>
            </w:r>
          </w:p>
          <w:p w:rsidR="00AB71DA" w:rsidRPr="007B4577" w:rsidRDefault="00AB71DA" w:rsidP="006D5FA9">
            <w:pPr>
              <w:suppressAutoHyphens/>
              <w:spacing w:before="60" w:after="60"/>
              <w:jc w:val="both"/>
            </w:pPr>
            <w:r w:rsidRPr="007B4577">
              <w:t>второй этап</w:t>
            </w:r>
            <w:r w:rsidR="007B4577" w:rsidRPr="007B4577">
              <w:t>: 2026-2029</w:t>
            </w:r>
            <w:r w:rsidRPr="007B4577">
              <w:t xml:space="preserve"> годы</w:t>
            </w:r>
          </w:p>
          <w:p w:rsidR="007B4577" w:rsidRPr="0065760D" w:rsidRDefault="007B4577" w:rsidP="006D5FA9">
            <w:pPr>
              <w:suppressAutoHyphens/>
              <w:spacing w:before="60" w:after="60"/>
              <w:jc w:val="both"/>
            </w:pPr>
            <w:r w:rsidRPr="007B4577">
              <w:t>третий этап: 2030-2035 годы</w:t>
            </w:r>
          </w:p>
        </w:tc>
      </w:tr>
      <w:tr w:rsidR="00AB71DA" w:rsidRPr="009171D3"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 xml:space="preserve">Основные мероприятия и точки роста </w:t>
            </w:r>
          </w:p>
        </w:tc>
        <w:tc>
          <w:tcPr>
            <w:tcW w:w="6602" w:type="dxa"/>
          </w:tcPr>
          <w:p w:rsidR="006D5FA9" w:rsidRPr="006D5FA9" w:rsidRDefault="006D5FA9" w:rsidP="006D5FA9">
            <w:pPr>
              <w:numPr>
                <w:ilvl w:val="0"/>
                <w:numId w:val="22"/>
              </w:numPr>
              <w:tabs>
                <w:tab w:val="left" w:pos="317"/>
              </w:tabs>
              <w:suppressAutoHyphens/>
              <w:autoSpaceDE w:val="0"/>
              <w:autoSpaceDN w:val="0"/>
              <w:spacing w:before="60" w:after="60" w:line="228" w:lineRule="auto"/>
              <w:ind w:left="15" w:hanging="15"/>
              <w:jc w:val="both"/>
            </w:pPr>
            <w:r w:rsidRPr="006D5FA9">
              <w:t>создание восточного логистического центра;</w:t>
            </w:r>
          </w:p>
          <w:p w:rsidR="006D5FA9" w:rsidRPr="006D5FA9" w:rsidRDefault="006D5FA9" w:rsidP="006D5FA9">
            <w:pPr>
              <w:numPr>
                <w:ilvl w:val="0"/>
                <w:numId w:val="22"/>
              </w:numPr>
              <w:tabs>
                <w:tab w:val="left" w:pos="317"/>
              </w:tabs>
              <w:suppressAutoHyphens/>
              <w:autoSpaceDE w:val="0"/>
              <w:autoSpaceDN w:val="0"/>
              <w:spacing w:before="60" w:after="60" w:line="228" w:lineRule="auto"/>
              <w:ind w:left="15" w:hanging="15"/>
              <w:jc w:val="both"/>
            </w:pPr>
            <w:r w:rsidRPr="006D5FA9">
              <w:t>формирование инфраструктуры для развития агробизнеса;</w:t>
            </w:r>
          </w:p>
          <w:p w:rsidR="006D5FA9" w:rsidRPr="006D5FA9" w:rsidRDefault="006D5FA9" w:rsidP="006D5FA9">
            <w:pPr>
              <w:numPr>
                <w:ilvl w:val="0"/>
                <w:numId w:val="22"/>
              </w:numPr>
              <w:tabs>
                <w:tab w:val="left" w:pos="317"/>
              </w:tabs>
              <w:suppressAutoHyphens/>
              <w:autoSpaceDE w:val="0"/>
              <w:autoSpaceDN w:val="0"/>
              <w:spacing w:before="60" w:after="60" w:line="228" w:lineRule="auto"/>
              <w:ind w:left="15" w:hanging="15"/>
              <w:jc w:val="both"/>
            </w:pPr>
            <w:r w:rsidRPr="006D5FA9">
              <w:t xml:space="preserve">поддержка инвестиционных проектов, реализуемых на территории </w:t>
            </w:r>
            <w:proofErr w:type="spellStart"/>
            <w:r w:rsidRPr="006D5FA9">
              <w:t>Плотниковского</w:t>
            </w:r>
            <w:proofErr w:type="spellEnd"/>
            <w:r w:rsidRPr="006D5FA9">
              <w:t xml:space="preserve"> сельсовета;</w:t>
            </w:r>
          </w:p>
          <w:p w:rsidR="006D5FA9" w:rsidRPr="006D5FA9" w:rsidRDefault="006D5FA9" w:rsidP="006D5FA9">
            <w:pPr>
              <w:numPr>
                <w:ilvl w:val="0"/>
                <w:numId w:val="22"/>
              </w:numPr>
              <w:tabs>
                <w:tab w:val="left" w:pos="317"/>
              </w:tabs>
              <w:suppressAutoHyphens/>
              <w:autoSpaceDE w:val="0"/>
              <w:autoSpaceDN w:val="0"/>
              <w:spacing w:before="60" w:after="60" w:line="228" w:lineRule="auto"/>
              <w:ind w:left="15" w:hanging="15"/>
              <w:jc w:val="both"/>
            </w:pPr>
            <w:r w:rsidRPr="006D5FA9">
              <w:t>развитие рекреации и туризма;</w:t>
            </w:r>
          </w:p>
          <w:p w:rsidR="00AB71DA" w:rsidRPr="006D5FA9" w:rsidRDefault="00AB71DA" w:rsidP="006D5FA9">
            <w:pPr>
              <w:numPr>
                <w:ilvl w:val="0"/>
                <w:numId w:val="22"/>
              </w:numPr>
              <w:tabs>
                <w:tab w:val="left" w:pos="317"/>
              </w:tabs>
              <w:suppressAutoHyphens/>
              <w:autoSpaceDE w:val="0"/>
              <w:autoSpaceDN w:val="0"/>
              <w:spacing w:before="60" w:after="60" w:line="228" w:lineRule="auto"/>
              <w:ind w:left="15" w:hanging="15"/>
              <w:jc w:val="both"/>
            </w:pPr>
            <w:r w:rsidRPr="006D5FA9">
              <w:t>новое жилищное строительство;</w:t>
            </w:r>
          </w:p>
          <w:p w:rsidR="00AB71DA" w:rsidRPr="006D5FA9" w:rsidRDefault="00AB71DA" w:rsidP="006D5FA9">
            <w:pPr>
              <w:numPr>
                <w:ilvl w:val="0"/>
                <w:numId w:val="22"/>
              </w:numPr>
              <w:tabs>
                <w:tab w:val="left" w:pos="317"/>
              </w:tabs>
              <w:suppressAutoHyphens/>
              <w:autoSpaceDE w:val="0"/>
              <w:autoSpaceDN w:val="0"/>
              <w:spacing w:before="60" w:after="60" w:line="228" w:lineRule="auto"/>
              <w:ind w:left="15" w:hanging="15"/>
              <w:jc w:val="both"/>
            </w:pPr>
            <w:r w:rsidRPr="006D5FA9">
              <w:t>строительство и реконструкция объектов социальной сферы;</w:t>
            </w:r>
          </w:p>
          <w:p w:rsidR="00AB71DA" w:rsidRPr="006D5FA9" w:rsidRDefault="00AB71DA" w:rsidP="006D5FA9">
            <w:pPr>
              <w:numPr>
                <w:ilvl w:val="0"/>
                <w:numId w:val="22"/>
              </w:numPr>
              <w:tabs>
                <w:tab w:val="left" w:pos="317"/>
              </w:tabs>
              <w:suppressAutoHyphens/>
              <w:autoSpaceDE w:val="0"/>
              <w:autoSpaceDN w:val="0"/>
              <w:spacing w:before="60" w:after="60" w:line="228" w:lineRule="auto"/>
              <w:ind w:left="15" w:hanging="15"/>
              <w:jc w:val="both"/>
            </w:pPr>
            <w:r w:rsidRPr="006D5FA9">
              <w:t>строительство и реконструкция объектов инженерной инфраструктуры;</w:t>
            </w:r>
          </w:p>
          <w:p w:rsidR="00AB71DA" w:rsidRPr="006D5FA9" w:rsidRDefault="00AB71DA" w:rsidP="006D5FA9">
            <w:pPr>
              <w:numPr>
                <w:ilvl w:val="0"/>
                <w:numId w:val="22"/>
              </w:numPr>
              <w:tabs>
                <w:tab w:val="left" w:pos="317"/>
              </w:tabs>
              <w:suppressAutoHyphens/>
              <w:autoSpaceDE w:val="0"/>
              <w:autoSpaceDN w:val="0"/>
              <w:spacing w:before="60" w:after="60" w:line="228" w:lineRule="auto"/>
              <w:ind w:left="15" w:hanging="15"/>
              <w:jc w:val="both"/>
            </w:pPr>
            <w:r w:rsidRPr="006D5FA9">
              <w:t>развитие улично-дорожной сети населенных пунктов;</w:t>
            </w:r>
          </w:p>
          <w:p w:rsidR="00AB71DA" w:rsidRPr="0065760D" w:rsidRDefault="006D5FA9" w:rsidP="006D5FA9">
            <w:pPr>
              <w:numPr>
                <w:ilvl w:val="0"/>
                <w:numId w:val="22"/>
              </w:numPr>
              <w:tabs>
                <w:tab w:val="left" w:pos="317"/>
              </w:tabs>
              <w:suppressAutoHyphens/>
              <w:autoSpaceDE w:val="0"/>
              <w:autoSpaceDN w:val="0"/>
              <w:spacing w:before="60" w:after="60" w:line="228" w:lineRule="auto"/>
              <w:ind w:left="15" w:hanging="15"/>
              <w:jc w:val="both"/>
            </w:pPr>
            <w:r w:rsidRPr="006D5FA9">
              <w:t>благоустройство территорий общего пользования</w:t>
            </w:r>
          </w:p>
        </w:tc>
      </w:tr>
      <w:tr w:rsidR="00AB71DA" w:rsidRPr="009171D3"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 xml:space="preserve">Исполнители основных мероприятий </w:t>
            </w:r>
          </w:p>
        </w:tc>
        <w:tc>
          <w:tcPr>
            <w:tcW w:w="6602" w:type="dxa"/>
          </w:tcPr>
          <w:p w:rsidR="00AB71DA" w:rsidRPr="0065760D" w:rsidRDefault="00AB71DA" w:rsidP="006D5FA9">
            <w:pPr>
              <w:pStyle w:val="a6"/>
              <w:numPr>
                <w:ilvl w:val="0"/>
                <w:numId w:val="31"/>
              </w:numPr>
              <w:tabs>
                <w:tab w:val="left" w:pos="317"/>
                <w:tab w:val="num" w:pos="1440"/>
              </w:tabs>
              <w:suppressAutoHyphens/>
              <w:autoSpaceDE w:val="0"/>
              <w:autoSpaceDN w:val="0"/>
              <w:spacing w:before="60" w:after="60"/>
              <w:ind w:left="0" w:firstLine="0"/>
              <w:contextualSpacing w:val="0"/>
              <w:jc w:val="both"/>
            </w:pPr>
            <w:r w:rsidRPr="0065760D">
              <w:t xml:space="preserve">администрация </w:t>
            </w:r>
            <w:proofErr w:type="spellStart"/>
            <w:r>
              <w:t>Плотниковского</w:t>
            </w:r>
            <w:proofErr w:type="spellEnd"/>
            <w:r w:rsidRPr="0065760D">
              <w:t xml:space="preserve"> сельсовета;</w:t>
            </w:r>
          </w:p>
          <w:p w:rsidR="00AB71DA" w:rsidRPr="0065760D" w:rsidRDefault="00AB71DA" w:rsidP="006D5FA9">
            <w:pPr>
              <w:pStyle w:val="a6"/>
              <w:numPr>
                <w:ilvl w:val="0"/>
                <w:numId w:val="31"/>
              </w:numPr>
              <w:tabs>
                <w:tab w:val="left" w:pos="317"/>
                <w:tab w:val="num" w:pos="1440"/>
              </w:tabs>
              <w:suppressAutoHyphens/>
              <w:autoSpaceDE w:val="0"/>
              <w:autoSpaceDN w:val="0"/>
              <w:spacing w:before="60" w:after="60"/>
              <w:ind w:left="0" w:firstLine="0"/>
              <w:contextualSpacing w:val="0"/>
              <w:jc w:val="both"/>
            </w:pPr>
            <w:r w:rsidRPr="0065760D">
              <w:lastRenderedPageBreak/>
              <w:t>инвесторы, производственные предприятия, малый бизнес;</w:t>
            </w:r>
          </w:p>
          <w:p w:rsidR="00AB71DA" w:rsidRPr="0065760D" w:rsidRDefault="00AB71DA" w:rsidP="006D5FA9">
            <w:pPr>
              <w:pStyle w:val="a6"/>
              <w:numPr>
                <w:ilvl w:val="0"/>
                <w:numId w:val="31"/>
              </w:numPr>
              <w:tabs>
                <w:tab w:val="left" w:pos="317"/>
                <w:tab w:val="num" w:pos="1440"/>
              </w:tabs>
              <w:suppressAutoHyphens/>
              <w:autoSpaceDE w:val="0"/>
              <w:autoSpaceDN w:val="0"/>
              <w:spacing w:before="60" w:after="60"/>
              <w:ind w:left="0" w:firstLine="0"/>
              <w:contextualSpacing w:val="0"/>
              <w:jc w:val="both"/>
            </w:pPr>
            <w:r w:rsidRPr="0065760D">
              <w:t>учреждения социальной сферы и предприятия ЖКХ</w:t>
            </w:r>
          </w:p>
        </w:tc>
      </w:tr>
      <w:tr w:rsidR="00AB71DA" w:rsidRPr="006D5FA9"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lastRenderedPageBreak/>
              <w:t>Ожидаемые результаты реализации Стратегии</w:t>
            </w:r>
          </w:p>
        </w:tc>
        <w:tc>
          <w:tcPr>
            <w:tcW w:w="6602" w:type="dxa"/>
          </w:tcPr>
          <w:p w:rsidR="00AB71DA" w:rsidRPr="006D5FA9" w:rsidRDefault="00AB71DA" w:rsidP="006D5FA9">
            <w:pPr>
              <w:numPr>
                <w:ilvl w:val="0"/>
                <w:numId w:val="23"/>
              </w:numPr>
              <w:tabs>
                <w:tab w:val="left" w:pos="317"/>
              </w:tabs>
              <w:suppressAutoHyphens/>
              <w:autoSpaceDE w:val="0"/>
              <w:autoSpaceDN w:val="0"/>
              <w:spacing w:before="60" w:after="60" w:line="228" w:lineRule="auto"/>
              <w:ind w:left="0" w:firstLine="0"/>
              <w:jc w:val="both"/>
            </w:pPr>
            <w:r w:rsidRPr="006D5FA9">
              <w:t>для населения - рост уровня и качества жизни;</w:t>
            </w:r>
          </w:p>
          <w:p w:rsidR="00AB71DA" w:rsidRPr="006D5FA9" w:rsidRDefault="00AB71DA" w:rsidP="006D5FA9">
            <w:pPr>
              <w:numPr>
                <w:ilvl w:val="0"/>
                <w:numId w:val="23"/>
              </w:numPr>
              <w:tabs>
                <w:tab w:val="left" w:pos="317"/>
              </w:tabs>
              <w:suppressAutoHyphens/>
              <w:autoSpaceDE w:val="0"/>
              <w:autoSpaceDN w:val="0"/>
              <w:spacing w:before="60" w:after="60" w:line="228" w:lineRule="auto"/>
              <w:ind w:left="0" w:firstLine="0"/>
              <w:jc w:val="both"/>
            </w:pPr>
            <w:r w:rsidRPr="006D5FA9">
              <w:t>для бизнеса – расширение возможностей для привлечения инвестиций в экономику;</w:t>
            </w:r>
          </w:p>
          <w:p w:rsidR="00AB71DA" w:rsidRPr="006D5FA9" w:rsidRDefault="00AB71DA" w:rsidP="006D5FA9">
            <w:pPr>
              <w:numPr>
                <w:ilvl w:val="0"/>
                <w:numId w:val="23"/>
              </w:numPr>
              <w:tabs>
                <w:tab w:val="left" w:pos="317"/>
              </w:tabs>
              <w:suppressAutoHyphens/>
              <w:autoSpaceDE w:val="0"/>
              <w:autoSpaceDN w:val="0"/>
              <w:spacing w:before="60" w:after="60"/>
              <w:ind w:left="0" w:firstLine="0"/>
              <w:jc w:val="both"/>
            </w:pPr>
            <w:r w:rsidRPr="006D5FA9">
              <w:t>для органов местного самоуправления – увеличение возможностей по предоставлению муниципальных услуг</w:t>
            </w:r>
          </w:p>
        </w:tc>
      </w:tr>
      <w:tr w:rsidR="007B4577" w:rsidRPr="007B4577" w:rsidTr="007B4577">
        <w:trPr>
          <w:jc w:val="center"/>
        </w:trPr>
        <w:tc>
          <w:tcPr>
            <w:tcW w:w="3204" w:type="dxa"/>
          </w:tcPr>
          <w:p w:rsidR="00AB71DA" w:rsidRPr="00BF18D1" w:rsidRDefault="00AB71DA" w:rsidP="00BF18D1">
            <w:pPr>
              <w:pStyle w:val="14"/>
              <w:ind w:firstLine="0"/>
              <w:jc w:val="left"/>
              <w:rPr>
                <w:b/>
                <w:sz w:val="24"/>
                <w:szCs w:val="24"/>
              </w:rPr>
            </w:pPr>
            <w:r w:rsidRPr="00BF18D1">
              <w:rPr>
                <w:b/>
                <w:sz w:val="24"/>
                <w:szCs w:val="24"/>
              </w:rPr>
              <w:t>Механизм управления реализацией Стратегии</w:t>
            </w:r>
          </w:p>
        </w:tc>
        <w:tc>
          <w:tcPr>
            <w:tcW w:w="6602" w:type="dxa"/>
          </w:tcPr>
          <w:p w:rsidR="00AB71DA" w:rsidRPr="007B4577" w:rsidRDefault="00AB71DA" w:rsidP="000A18F1">
            <w:pPr>
              <w:pStyle w:val="a6"/>
              <w:numPr>
                <w:ilvl w:val="0"/>
                <w:numId w:val="24"/>
              </w:numPr>
              <w:tabs>
                <w:tab w:val="left" w:pos="371"/>
              </w:tabs>
              <w:suppressAutoHyphens/>
              <w:spacing w:before="60" w:after="60" w:line="228" w:lineRule="auto"/>
              <w:ind w:left="0" w:firstLine="0"/>
              <w:contextualSpacing w:val="0"/>
              <w:jc w:val="both"/>
            </w:pPr>
            <w:r w:rsidRPr="007B4577">
              <w:t xml:space="preserve">участие </w:t>
            </w:r>
            <w:proofErr w:type="spellStart"/>
            <w:r w:rsidRPr="007B4577">
              <w:t>Плотниковского</w:t>
            </w:r>
            <w:proofErr w:type="spellEnd"/>
            <w:r w:rsidRPr="007B4577">
              <w:t xml:space="preserve"> сельсовета в реализации на его территории национальных проект</w:t>
            </w:r>
            <w:r w:rsidR="007B4577" w:rsidRPr="007B4577">
              <w:t>ов</w:t>
            </w:r>
            <w:r w:rsidRPr="007B4577">
              <w:t xml:space="preserve"> и программ Российской Федерации, региональных приоритетных проектов и государственных программ Новосибирской области, муниципальных программ Новосибирского района;</w:t>
            </w:r>
          </w:p>
          <w:p w:rsidR="00AB71DA" w:rsidRPr="007B4577" w:rsidRDefault="00AB71DA" w:rsidP="000A18F1">
            <w:pPr>
              <w:pStyle w:val="a6"/>
              <w:numPr>
                <w:ilvl w:val="0"/>
                <w:numId w:val="24"/>
              </w:numPr>
              <w:tabs>
                <w:tab w:val="left" w:pos="371"/>
              </w:tabs>
              <w:suppressAutoHyphens/>
              <w:spacing w:before="60" w:after="60"/>
              <w:ind w:left="0" w:firstLine="0"/>
              <w:contextualSpacing w:val="0"/>
              <w:jc w:val="both"/>
            </w:pPr>
            <w:r w:rsidRPr="007B4577">
              <w:t xml:space="preserve">реализация муниципальных программ </w:t>
            </w:r>
            <w:proofErr w:type="spellStart"/>
            <w:r w:rsidRPr="007B4577">
              <w:t>Плотниковского</w:t>
            </w:r>
            <w:proofErr w:type="spellEnd"/>
            <w:r w:rsidRPr="007B4577">
              <w:t xml:space="preserve"> сельсовета, разработанных на основе положений Стратегии</w:t>
            </w:r>
          </w:p>
        </w:tc>
      </w:tr>
    </w:tbl>
    <w:p w:rsidR="00AB71DA" w:rsidRDefault="00AB71DA" w:rsidP="00AB71DA">
      <w:pPr>
        <w:tabs>
          <w:tab w:val="left" w:pos="1209"/>
        </w:tabs>
        <w:rPr>
          <w:sz w:val="28"/>
        </w:rPr>
      </w:pPr>
    </w:p>
    <w:p w:rsidR="00AB71DA" w:rsidRDefault="00AB71DA" w:rsidP="00AB71DA">
      <w:pPr>
        <w:ind w:firstLine="709"/>
        <w:jc w:val="both"/>
      </w:pPr>
      <w:r>
        <w:br w:type="page"/>
      </w:r>
    </w:p>
    <w:p w:rsidR="00AB71DA" w:rsidRDefault="00AB71DA" w:rsidP="00AB71DA">
      <w:pPr>
        <w:pStyle w:val="1"/>
      </w:pPr>
      <w:bookmarkStart w:id="10" w:name="_Toc78289972"/>
      <w:r>
        <w:lastRenderedPageBreak/>
        <w:t>Введение</w:t>
      </w:r>
      <w:bookmarkEnd w:id="10"/>
    </w:p>
    <w:p w:rsidR="00ED402F" w:rsidRPr="00ED402F" w:rsidRDefault="00ED402F" w:rsidP="00901104">
      <w:pPr>
        <w:spacing w:before="120" w:after="120"/>
        <w:jc w:val="both"/>
      </w:pPr>
      <w:r w:rsidRPr="000D1017">
        <w:t xml:space="preserve">Стратегия социально-экономического развития </w:t>
      </w:r>
      <w:proofErr w:type="spellStart"/>
      <w:r w:rsidRPr="000D1017">
        <w:t>Плотниковского</w:t>
      </w:r>
      <w:proofErr w:type="spellEnd"/>
      <w:r w:rsidRPr="000D1017">
        <w:t xml:space="preserve"> сельсовета Новосибирского района Новосибирской области на период до 2035 года </w:t>
      </w:r>
      <w:r w:rsidR="00901104">
        <w:t>разработана</w:t>
      </w:r>
      <w:r w:rsidRPr="000D1017">
        <w:t xml:space="preserve"> </w:t>
      </w:r>
      <w:r w:rsidRPr="00ED402F">
        <w:t>на основании Федеральн</w:t>
      </w:r>
      <w:r>
        <w:t>ого</w:t>
      </w:r>
      <w:r w:rsidRPr="00ED402F">
        <w:t xml:space="preserve"> закон</w:t>
      </w:r>
      <w:r>
        <w:t>а</w:t>
      </w:r>
      <w:r w:rsidRPr="00ED402F">
        <w:t xml:space="preserve"> от 28.06.2014 № 172-ФЗ «О стратегическом планировании в Российской Федерации»</w:t>
      </w:r>
      <w:r>
        <w:t xml:space="preserve">, </w:t>
      </w:r>
      <w:r w:rsidR="00901104">
        <w:t>и</w:t>
      </w:r>
      <w:r w:rsidRPr="00ED402F">
        <w:t xml:space="preserve"> </w:t>
      </w:r>
      <w:r w:rsidR="00901104">
        <w:t>определяет направлени</w:t>
      </w:r>
      <w:r w:rsidR="00CE6A0D">
        <w:t>я</w:t>
      </w:r>
      <w:r w:rsidR="00901104">
        <w:t xml:space="preserve">, долгосрочные цели и приоритеты </w:t>
      </w:r>
      <w:r w:rsidRPr="00ED402F">
        <w:t xml:space="preserve">устойчивого социально-экономического развития </w:t>
      </w:r>
      <w:proofErr w:type="spellStart"/>
      <w:r w:rsidR="00901104">
        <w:t>Плотниковского</w:t>
      </w:r>
      <w:proofErr w:type="spellEnd"/>
      <w:r w:rsidR="00901104">
        <w:t xml:space="preserve"> сельсовета.</w:t>
      </w:r>
    </w:p>
    <w:p w:rsidR="0086717C" w:rsidRPr="001755B1" w:rsidRDefault="00901104" w:rsidP="001755B1">
      <w:pPr>
        <w:shd w:val="clear" w:color="auto" w:fill="FFFFFF"/>
        <w:spacing w:before="120" w:after="120"/>
        <w:jc w:val="both"/>
      </w:pPr>
      <w:r w:rsidRPr="001755B1">
        <w:t>И</w:t>
      </w:r>
      <w:r w:rsidR="0086717C" w:rsidRPr="001755B1">
        <w:t>ници</w:t>
      </w:r>
      <w:r w:rsidRPr="001755B1">
        <w:t xml:space="preserve">атором разработки стратегии выступила группа инвесторов, которые </w:t>
      </w:r>
      <w:r w:rsidR="001755B1" w:rsidRPr="001755B1">
        <w:t>много</w:t>
      </w:r>
      <w:r w:rsidRPr="001755B1">
        <w:t xml:space="preserve"> лет занимаются развитием территорий </w:t>
      </w:r>
      <w:proofErr w:type="spellStart"/>
      <w:r w:rsidRPr="001755B1">
        <w:t>Плотниковского</w:t>
      </w:r>
      <w:proofErr w:type="spellEnd"/>
      <w:r w:rsidRPr="001755B1">
        <w:t xml:space="preserve"> сельсовета: строительством объектов инженерной и транспортной инфраструктуры, благоустройством территорий, жилищным строительством, - </w:t>
      </w:r>
      <w:r w:rsidR="001755B1" w:rsidRPr="001755B1">
        <w:t xml:space="preserve">и </w:t>
      </w:r>
      <w:r w:rsidRPr="001755B1">
        <w:t xml:space="preserve">заинтересованы в </w:t>
      </w:r>
      <w:r w:rsidR="001755B1" w:rsidRPr="001755B1">
        <w:t xml:space="preserve">дальнейшем устойчивом </w:t>
      </w:r>
      <w:r w:rsidRPr="001755B1">
        <w:t>развитии сельсовета</w:t>
      </w:r>
      <w:r w:rsidR="001755B1" w:rsidRPr="001755B1">
        <w:t>,</w:t>
      </w:r>
      <w:r w:rsidRPr="001755B1">
        <w:t xml:space="preserve"> создании благоприятных комфортных</w:t>
      </w:r>
      <w:r w:rsidR="001755B1" w:rsidRPr="001755B1">
        <w:t xml:space="preserve"> условий проживания местных жителей.</w:t>
      </w:r>
      <w:r w:rsidRPr="001755B1">
        <w:t xml:space="preserve"> </w:t>
      </w:r>
      <w:r w:rsidR="001755B1" w:rsidRPr="001755B1">
        <w:t xml:space="preserve">Координатором разработки Стратегии и ее реализации выступает </w:t>
      </w:r>
      <w:r w:rsidR="0086717C" w:rsidRPr="001755B1">
        <w:t>администраци</w:t>
      </w:r>
      <w:r w:rsidRPr="001755B1">
        <w:t>и</w:t>
      </w:r>
      <w:r w:rsidR="001755B1" w:rsidRPr="001755B1">
        <w:t xml:space="preserve"> </w:t>
      </w:r>
      <w:proofErr w:type="spellStart"/>
      <w:r w:rsidR="001755B1" w:rsidRPr="001755B1">
        <w:t>Плотниковского</w:t>
      </w:r>
      <w:proofErr w:type="spellEnd"/>
      <w:r w:rsidR="001755B1" w:rsidRPr="001755B1">
        <w:t xml:space="preserve"> сельсовета</w:t>
      </w:r>
      <w:r w:rsidR="0086717C" w:rsidRPr="001755B1">
        <w:t>.</w:t>
      </w:r>
    </w:p>
    <w:p w:rsidR="00AB71DA" w:rsidRPr="000D1017" w:rsidRDefault="00AB71DA" w:rsidP="00AB71DA">
      <w:pPr>
        <w:spacing w:after="180"/>
        <w:jc w:val="both"/>
      </w:pPr>
      <w:r w:rsidRPr="000D1017">
        <w:t xml:space="preserve">Необходимость разработки Стратегии социально-экономического развития </w:t>
      </w:r>
      <w:proofErr w:type="spellStart"/>
      <w:r w:rsidR="000D1017" w:rsidRPr="000D1017">
        <w:t>Плотниковского</w:t>
      </w:r>
      <w:proofErr w:type="spellEnd"/>
      <w:r w:rsidRPr="000D1017">
        <w:t xml:space="preserve"> сельсовета обусловлена рядом объективных процессов и появлением новых проблем, существенно влияющих на жизнь муниципального образования. Политика государства в России последние годы направлена на всемерную модернизацию экономики страны, перевод ее на инновационные рельсы, реформирование жилищно-коммунального комплекса, в основе которого – ресурсосбережение и </w:t>
      </w:r>
      <w:proofErr w:type="spellStart"/>
      <w:r w:rsidRPr="000D1017">
        <w:t>энергоэффективность</w:t>
      </w:r>
      <w:proofErr w:type="spellEnd"/>
      <w:r w:rsidRPr="000D1017">
        <w:t>. Осуществляемая в стране экономическая реформа и попытка структурного перехода от сырьевой направленности к развитию перерабатывающих и наукоемких инновационных отраслей предъявляют новые требования к управлению экономикой, качественному обоснованию и оптимальному выбору стратегии развития отдельных территорий.</w:t>
      </w:r>
    </w:p>
    <w:p w:rsidR="00AB71DA" w:rsidRPr="000D1017" w:rsidRDefault="00AB71DA" w:rsidP="00AB71DA">
      <w:pPr>
        <w:spacing w:after="180"/>
        <w:jc w:val="both"/>
      </w:pPr>
      <w:r w:rsidRPr="000D1017">
        <w:t xml:space="preserve">При разработке Стратегии учитывались особенности местоположения </w:t>
      </w:r>
      <w:proofErr w:type="spellStart"/>
      <w:r w:rsidR="000D1017" w:rsidRPr="000D1017">
        <w:t>Плотниковского</w:t>
      </w:r>
      <w:proofErr w:type="spellEnd"/>
      <w:r w:rsidRPr="000D1017">
        <w:t xml:space="preserve"> сельсовета в пригороде областного центра - города Новосибирска, в составе Новосибирского муниципального района и в зоне формирования Новосибирской агломерации.</w:t>
      </w:r>
    </w:p>
    <w:p w:rsidR="00AB71DA" w:rsidRPr="000D1017" w:rsidRDefault="00AB71DA" w:rsidP="00AB71DA">
      <w:pPr>
        <w:spacing w:after="180"/>
        <w:jc w:val="both"/>
      </w:pPr>
      <w:r w:rsidRPr="000D1017">
        <w:t xml:space="preserve">Не менее существенным при разработке Стратегии стала проработка вопросов влияния на перспективное развитие </w:t>
      </w:r>
      <w:proofErr w:type="spellStart"/>
      <w:r w:rsidR="000D1017" w:rsidRPr="000D1017">
        <w:t>Плотниковского</w:t>
      </w:r>
      <w:proofErr w:type="spellEnd"/>
      <w:r w:rsidRPr="000D1017">
        <w:t xml:space="preserve"> сельсовета региональных и межрегиональных прогнозов развития экономики и, особенно инвестиционной политики, в связи с реализацией Стратегии социально-экономического развития Новосибирской области на период до 2030 года и проектных решений схемы территориального планирования Новосибирской агломерации.</w:t>
      </w:r>
    </w:p>
    <w:p w:rsidR="00AB71DA" w:rsidRPr="000D1017" w:rsidRDefault="00AB71DA" w:rsidP="00AB71DA">
      <w:pPr>
        <w:spacing w:after="180"/>
        <w:jc w:val="both"/>
      </w:pPr>
      <w:r w:rsidRPr="000D1017">
        <w:t xml:space="preserve">Для того чтобы иметь четкое представление о социально-экономическом развитии муниципального образования на долгосрочную перспективу при формировании Стратегии учитывалось мнение руководителей предприятий и организаций, осуществляющих свою деятельность на территории </w:t>
      </w:r>
      <w:proofErr w:type="spellStart"/>
      <w:r w:rsidR="000D1017" w:rsidRPr="000D1017">
        <w:t>Плотниковского</w:t>
      </w:r>
      <w:proofErr w:type="spellEnd"/>
      <w:r w:rsidRPr="000D1017">
        <w:t xml:space="preserve"> сельсовета, а также мнение активной части его жителей.</w:t>
      </w:r>
    </w:p>
    <w:p w:rsidR="00AB71DA" w:rsidRPr="000D1017" w:rsidRDefault="00AB71DA" w:rsidP="00AB71DA">
      <w:pPr>
        <w:spacing w:after="180"/>
        <w:jc w:val="both"/>
      </w:pPr>
      <w:r w:rsidRPr="000D1017">
        <w:t xml:space="preserve">По результатам выборочного опроса жители </w:t>
      </w:r>
      <w:proofErr w:type="spellStart"/>
      <w:r w:rsidR="000D1017" w:rsidRPr="000D1017">
        <w:t>Плотниковского</w:t>
      </w:r>
      <w:proofErr w:type="spellEnd"/>
      <w:r w:rsidRPr="000D1017">
        <w:t xml:space="preserve"> сельсовета хотят видеть его современным, ориентированным на производство и переработку сельскохозяйственной продукции, развитие производств и элементов логистики, с высоким уровнем комфорта для проживания. Это предполагает развитую транспортную и инженерную инфраструктуру, расширение объектов обслуживания населения, сеть досуговых заведений и учреждений спорта, наличие развитых информационно-коммуникационных технологий и хороший уровень внешнего благоустройства.</w:t>
      </w:r>
    </w:p>
    <w:p w:rsidR="00AB71DA" w:rsidRPr="000D1017" w:rsidRDefault="00AB71DA" w:rsidP="00AB71DA">
      <w:pPr>
        <w:spacing w:after="180"/>
        <w:jc w:val="both"/>
      </w:pPr>
      <w:r w:rsidRPr="000D1017">
        <w:t xml:space="preserve">Следует отметить, что в данных материалах понятия (термины) сельсовет, муниципальное образование тождественны и отображают в проектно-аналитической деятельности единство существенных </w:t>
      </w:r>
      <w:hyperlink r:id="rId10" w:tooltip="Свойство" w:history="1">
        <w:r w:rsidRPr="000D1017">
          <w:rPr>
            <w:rStyle w:val="af5"/>
            <w:color w:val="auto"/>
            <w:u w:val="none"/>
          </w:rPr>
          <w:t>свойств</w:t>
        </w:r>
      </w:hyperlink>
      <w:r w:rsidRPr="000D1017">
        <w:t xml:space="preserve">, связей и </w:t>
      </w:r>
      <w:hyperlink r:id="rId11" w:tooltip="Отношение (философия) (страница отсутствует)" w:history="1">
        <w:r w:rsidRPr="000D1017">
          <w:rPr>
            <w:rStyle w:val="af5"/>
            <w:color w:val="auto"/>
            <w:u w:val="none"/>
          </w:rPr>
          <w:t>отношений</w:t>
        </w:r>
      </w:hyperlink>
      <w:r w:rsidR="00CE6A0D">
        <w:rPr>
          <w:rStyle w:val="af5"/>
          <w:color w:val="auto"/>
          <w:u w:val="none"/>
        </w:rPr>
        <w:t xml:space="preserve"> </w:t>
      </w:r>
      <w:r w:rsidRPr="000D1017">
        <w:t>предмета анализа и прогнозирования.</w:t>
      </w:r>
    </w:p>
    <w:p w:rsidR="00D839C6" w:rsidRPr="003A445F" w:rsidRDefault="00AB71DA" w:rsidP="00AB71DA">
      <w:pPr>
        <w:pStyle w:val="1"/>
      </w:pPr>
      <w:r>
        <w:br w:type="page"/>
      </w:r>
      <w:bookmarkStart w:id="11" w:name="_Toc78289973"/>
      <w:r w:rsidR="00D839C6" w:rsidRPr="003A445F">
        <w:lastRenderedPageBreak/>
        <w:t>1</w:t>
      </w:r>
      <w:r w:rsidR="0085780E">
        <w:t xml:space="preserve">. </w:t>
      </w:r>
      <w:r w:rsidR="00D839C6" w:rsidRPr="003A445F">
        <w:t xml:space="preserve">Общая характеристика </w:t>
      </w:r>
      <w:proofErr w:type="spellStart"/>
      <w:r w:rsidR="00D839C6" w:rsidRPr="003A445F">
        <w:t>Плотниковского</w:t>
      </w:r>
      <w:proofErr w:type="spellEnd"/>
      <w:r w:rsidR="00D839C6" w:rsidRPr="003A445F">
        <w:t xml:space="preserve"> сельсовета</w:t>
      </w:r>
      <w:bookmarkEnd w:id="11"/>
    </w:p>
    <w:p w:rsidR="00D839C6" w:rsidRDefault="00D839C6" w:rsidP="0085780E">
      <w:pPr>
        <w:pStyle w:val="2"/>
      </w:pPr>
      <w:bookmarkStart w:id="12" w:name="_Toc78289974"/>
      <w:r w:rsidRPr="00EA523B">
        <w:t>1.1</w:t>
      </w:r>
      <w:r w:rsidR="0085780E">
        <w:t>.</w:t>
      </w:r>
      <w:r w:rsidRPr="00EA523B">
        <w:t xml:space="preserve"> Экономико-географическое положение</w:t>
      </w:r>
      <w:bookmarkEnd w:id="12"/>
    </w:p>
    <w:p w:rsidR="00D839C6" w:rsidRPr="0085780E" w:rsidRDefault="00D839C6" w:rsidP="0085780E">
      <w:pPr>
        <w:suppressAutoHyphens/>
        <w:spacing w:before="120" w:after="120"/>
        <w:jc w:val="both"/>
      </w:pPr>
      <w:proofErr w:type="spellStart"/>
      <w:r w:rsidRPr="0085780E">
        <w:t>Плотниковский</w:t>
      </w:r>
      <w:proofErr w:type="spellEnd"/>
      <w:r w:rsidRPr="0085780E">
        <w:t xml:space="preserve"> сельсовет расположен на территории Новосибирского района Новосибирской области, в северо-восточной его части, на границе с </w:t>
      </w:r>
      <w:proofErr w:type="spellStart"/>
      <w:r w:rsidRPr="0085780E">
        <w:t>Мо</w:t>
      </w:r>
      <w:r w:rsidR="0086717C">
        <w:t>шковским</w:t>
      </w:r>
      <w:proofErr w:type="spellEnd"/>
      <w:r w:rsidR="0086717C">
        <w:t xml:space="preserve"> и </w:t>
      </w:r>
      <w:proofErr w:type="spellStart"/>
      <w:r w:rsidR="0086717C">
        <w:t>Тогучинским</w:t>
      </w:r>
      <w:proofErr w:type="spellEnd"/>
      <w:r w:rsidR="0086717C">
        <w:t xml:space="preserve"> районами</w:t>
      </w:r>
      <w:r w:rsidRPr="0085780E">
        <w:t>, в 34</w:t>
      </w:r>
      <w:r w:rsidR="00E12BFB">
        <w:t> </w:t>
      </w:r>
      <w:r w:rsidRPr="0085780E">
        <w:t xml:space="preserve">км от города Новосибирска. Его площадь составляет 12056 га. Протяженность территории поселения с севера на юг составляет </w:t>
      </w:r>
      <w:smartTag w:uri="urn:schemas-microsoft-com:office:smarttags" w:element="metricconverter">
        <w:smartTagPr>
          <w:attr w:name="ProductID" w:val="6056 км"/>
        </w:smartTagPr>
        <w:r w:rsidRPr="0085780E">
          <w:t>6056 км</w:t>
        </w:r>
      </w:smartTag>
      <w:r w:rsidRPr="0085780E">
        <w:t xml:space="preserve">, с запада на восток – </w:t>
      </w:r>
      <w:smartTag w:uri="urn:schemas-microsoft-com:office:smarttags" w:element="metricconverter">
        <w:smartTagPr>
          <w:attr w:name="ProductID" w:val="6000 км"/>
        </w:smartTagPr>
        <w:r w:rsidRPr="0085780E">
          <w:t>6000 км</w:t>
        </w:r>
      </w:smartTag>
      <w:r w:rsidRPr="0085780E">
        <w:t>.</w:t>
      </w:r>
    </w:p>
    <w:p w:rsidR="00D839C6" w:rsidRPr="0085780E" w:rsidRDefault="00D839C6" w:rsidP="00E12BFB">
      <w:pPr>
        <w:suppressAutoHyphens/>
        <w:spacing w:before="120" w:after="180"/>
        <w:jc w:val="both"/>
      </w:pPr>
      <w:r w:rsidRPr="0085780E">
        <w:t xml:space="preserve">Сельсовет граничит с </w:t>
      </w:r>
      <w:proofErr w:type="spellStart"/>
      <w:r w:rsidRPr="0085780E">
        <w:t>Раздольненским</w:t>
      </w:r>
      <w:proofErr w:type="spellEnd"/>
      <w:r w:rsidRPr="0085780E">
        <w:t xml:space="preserve">, </w:t>
      </w:r>
      <w:proofErr w:type="spellStart"/>
      <w:r w:rsidRPr="0085780E">
        <w:t>Новолуговским</w:t>
      </w:r>
      <w:proofErr w:type="spellEnd"/>
      <w:r w:rsidRPr="0085780E">
        <w:t xml:space="preserve">, Березовским сельсоветами Новосибирского район, </w:t>
      </w:r>
      <w:proofErr w:type="spellStart"/>
      <w:r w:rsidRPr="0085780E">
        <w:t>Мошковским</w:t>
      </w:r>
      <w:proofErr w:type="spellEnd"/>
      <w:r w:rsidRPr="0085780E">
        <w:t xml:space="preserve"> и </w:t>
      </w:r>
      <w:proofErr w:type="spellStart"/>
      <w:r w:rsidRPr="0085780E">
        <w:t>Тогучинским</w:t>
      </w:r>
      <w:proofErr w:type="spellEnd"/>
      <w:r w:rsidRPr="0085780E">
        <w:t xml:space="preserve"> районами. Через территорию </w:t>
      </w:r>
      <w:proofErr w:type="spellStart"/>
      <w:r w:rsidRPr="0085780E">
        <w:t>Плотниковского</w:t>
      </w:r>
      <w:proofErr w:type="spellEnd"/>
      <w:r w:rsidRPr="0085780E">
        <w:t xml:space="preserve"> сельсовета проходит автомобильная дорога К-19р (Новосибирск – Ленинск-Кузнецкий) регионального значения. По этой дороге обеспечивается связь села Плотниково с областным центром – Новосибирском. В восточном направлении это автодорога обеспечивает связь с </w:t>
      </w:r>
      <w:proofErr w:type="spellStart"/>
      <w:r w:rsidRPr="0085780E">
        <w:t>Тогучинским</w:t>
      </w:r>
      <w:proofErr w:type="spellEnd"/>
      <w:r w:rsidRPr="0085780E">
        <w:t xml:space="preserve"> районом и в дальнейшем выход на Кузбасс.</w:t>
      </w:r>
      <w:r w:rsidR="002740C3">
        <w:t xml:space="preserve"> </w:t>
      </w:r>
      <w:r w:rsidRPr="0085780E">
        <w:t xml:space="preserve">С восточной стороны территории </w:t>
      </w:r>
      <w:proofErr w:type="spellStart"/>
      <w:r w:rsidRPr="0085780E">
        <w:t>Плотниковского</w:t>
      </w:r>
      <w:proofErr w:type="spellEnd"/>
      <w:r w:rsidRPr="0085780E">
        <w:t xml:space="preserve"> сельсовета протекает река Иня, по которой проходит граница сельсовета.</w:t>
      </w:r>
    </w:p>
    <w:p w:rsidR="00D839C6" w:rsidRDefault="006635EE" w:rsidP="00E12BFB">
      <w:pPr>
        <w:pStyle w:val="21"/>
        <w:suppressAutoHyphens/>
        <w:spacing w:after="0" w:line="240" w:lineRule="auto"/>
        <w:ind w:left="0"/>
        <w:jc w:val="center"/>
        <w:rPr>
          <w:sz w:val="26"/>
          <w:szCs w:val="26"/>
        </w:rPr>
      </w:pPr>
      <w:r>
        <w:rPr>
          <w:noProof/>
          <w:sz w:val="26"/>
          <w:szCs w:val="26"/>
        </w:rPr>
        <w:drawing>
          <wp:inline distT="0" distB="0" distL="0" distR="0">
            <wp:extent cx="5981700" cy="49625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6-14 at 19.10.06.jpeg"/>
                    <pic:cNvPicPr/>
                  </pic:nvPicPr>
                  <pic:blipFill rotWithShape="1">
                    <a:blip r:embed="rId12">
                      <a:extLst>
                        <a:ext uri="{28A0092B-C50C-407E-A947-70E740481C1C}">
                          <a14:useLocalDpi xmlns:a14="http://schemas.microsoft.com/office/drawing/2010/main" val="0"/>
                        </a:ext>
                      </a:extLst>
                    </a:blip>
                    <a:srcRect l="2268" t="5932" r="2782" b="5773"/>
                    <a:stretch/>
                  </pic:blipFill>
                  <pic:spPr bwMode="auto">
                    <a:xfrm>
                      <a:off x="0" y="0"/>
                      <a:ext cx="5981700" cy="4962525"/>
                    </a:xfrm>
                    <a:prstGeom prst="rect">
                      <a:avLst/>
                    </a:prstGeom>
                    <a:ln>
                      <a:noFill/>
                    </a:ln>
                    <a:extLst>
                      <a:ext uri="{53640926-AAD7-44D8-BBD7-CCE9431645EC}">
                        <a14:shadowObscured xmlns:a14="http://schemas.microsoft.com/office/drawing/2010/main"/>
                      </a:ext>
                    </a:extLst>
                  </pic:spPr>
                </pic:pic>
              </a:graphicData>
            </a:graphic>
          </wp:inline>
        </w:drawing>
      </w:r>
    </w:p>
    <w:p w:rsidR="00D839C6" w:rsidRDefault="00D839C6" w:rsidP="00E12BFB">
      <w:pPr>
        <w:pStyle w:val="21"/>
        <w:suppressAutoHyphens/>
        <w:spacing w:before="60" w:after="180" w:line="240" w:lineRule="auto"/>
        <w:ind w:left="0"/>
        <w:jc w:val="both"/>
        <w:rPr>
          <w:i/>
          <w:sz w:val="20"/>
          <w:szCs w:val="20"/>
        </w:rPr>
      </w:pPr>
      <w:r w:rsidRPr="0085780E">
        <w:rPr>
          <w:i/>
          <w:sz w:val="20"/>
          <w:szCs w:val="20"/>
        </w:rPr>
        <w:t xml:space="preserve">Рисунок 1.1 - </w:t>
      </w:r>
      <w:r w:rsidR="00E12BFB">
        <w:rPr>
          <w:i/>
          <w:sz w:val="20"/>
          <w:szCs w:val="20"/>
        </w:rPr>
        <w:t>р</w:t>
      </w:r>
      <w:r w:rsidRPr="0085780E">
        <w:rPr>
          <w:i/>
          <w:sz w:val="20"/>
          <w:szCs w:val="20"/>
        </w:rPr>
        <w:t xml:space="preserve">асположение </w:t>
      </w:r>
      <w:proofErr w:type="spellStart"/>
      <w:r w:rsidRPr="0085780E">
        <w:rPr>
          <w:i/>
          <w:sz w:val="20"/>
          <w:szCs w:val="20"/>
        </w:rPr>
        <w:t>Плотниковского</w:t>
      </w:r>
      <w:proofErr w:type="spellEnd"/>
      <w:r w:rsidRPr="0085780E">
        <w:rPr>
          <w:i/>
          <w:sz w:val="20"/>
          <w:szCs w:val="20"/>
        </w:rPr>
        <w:t xml:space="preserve"> сельсовета в системе административно-территориального деления</w:t>
      </w:r>
    </w:p>
    <w:p w:rsidR="00D839C6" w:rsidRPr="0085780E" w:rsidRDefault="00D839C6" w:rsidP="0085780E">
      <w:pPr>
        <w:suppressAutoHyphens/>
        <w:spacing w:before="120" w:after="120"/>
        <w:jc w:val="both"/>
      </w:pPr>
      <w:r w:rsidRPr="0085780E">
        <w:t xml:space="preserve">В состав </w:t>
      </w:r>
      <w:proofErr w:type="spellStart"/>
      <w:r w:rsidRPr="0085780E">
        <w:t>Плотниковского</w:t>
      </w:r>
      <w:proofErr w:type="spellEnd"/>
      <w:r w:rsidRPr="0085780E">
        <w:t xml:space="preserve"> сельсовета входят пять населенных пунктов: село Плотниково, село </w:t>
      </w:r>
      <w:proofErr w:type="spellStart"/>
      <w:r w:rsidRPr="0085780E">
        <w:t>Жеребцово</w:t>
      </w:r>
      <w:proofErr w:type="spellEnd"/>
      <w:r w:rsidRPr="0085780E">
        <w:t xml:space="preserve">, ж/д станция </w:t>
      </w:r>
      <w:proofErr w:type="spellStart"/>
      <w:r w:rsidRPr="0085780E">
        <w:t>Жеребцово</w:t>
      </w:r>
      <w:proofErr w:type="spellEnd"/>
      <w:r w:rsidRPr="0085780E">
        <w:t xml:space="preserve">, а также поселок Михайловский и село </w:t>
      </w:r>
      <w:proofErr w:type="spellStart"/>
      <w:r w:rsidRPr="0085780E">
        <w:t>Ярское</w:t>
      </w:r>
      <w:proofErr w:type="spellEnd"/>
      <w:r w:rsidRPr="0085780E">
        <w:t xml:space="preserve">, Село Плотниково является административным центром </w:t>
      </w:r>
      <w:proofErr w:type="spellStart"/>
      <w:r w:rsidRPr="0085780E">
        <w:t>Плотниковского</w:t>
      </w:r>
      <w:proofErr w:type="spellEnd"/>
      <w:r w:rsidRPr="0085780E">
        <w:t xml:space="preserve"> сельсовета. Поселок Михайловский и село </w:t>
      </w:r>
      <w:proofErr w:type="spellStart"/>
      <w:r w:rsidRPr="0085780E">
        <w:t>Ярское</w:t>
      </w:r>
      <w:proofErr w:type="spellEnd"/>
      <w:r w:rsidRPr="0085780E">
        <w:t xml:space="preserve"> пока сохраняют статус населенных пунктов, но используются только для ведения садоводства и сезонного проживания.</w:t>
      </w:r>
    </w:p>
    <w:p w:rsidR="007F79A1" w:rsidRPr="0085780E" w:rsidRDefault="007F79A1" w:rsidP="007F79A1">
      <w:pPr>
        <w:suppressAutoHyphens/>
        <w:spacing w:before="120" w:after="120"/>
        <w:jc w:val="both"/>
      </w:pPr>
      <w:r w:rsidRPr="0085780E">
        <w:lastRenderedPageBreak/>
        <w:t xml:space="preserve">Территория </w:t>
      </w:r>
      <w:proofErr w:type="spellStart"/>
      <w:r w:rsidRPr="0085780E">
        <w:t>Плотниковского</w:t>
      </w:r>
      <w:proofErr w:type="spellEnd"/>
      <w:r w:rsidRPr="0085780E">
        <w:t xml:space="preserve"> </w:t>
      </w:r>
      <w:r w:rsidRPr="00B108A8">
        <w:t xml:space="preserve">сельсовета входит в Новосибирскую агломерацию, что оказывает существенное влияние на его социально-экономическое состояние. Для жителей населенных пунктов общедоступна сеть бытовых услуг и элементов социальной инфраструктуры центра агломерации города Новосибирска, в какой-то степени решаются вопросы трудоустройства. Горожане используют территорию сельсовета в рекреационных целях: сезонное и постоянное проживание, загородный отдых, возделывание садоводческих </w:t>
      </w:r>
      <w:r w:rsidRPr="0085780E">
        <w:t xml:space="preserve">участков. </w:t>
      </w:r>
      <w:r w:rsidR="00B108A8">
        <w:t>В</w:t>
      </w:r>
      <w:r w:rsidRPr="0085780E">
        <w:t xml:space="preserve">се более возрастает привлекательность окрестностей села Плотниково для миграционного притока граждан </w:t>
      </w:r>
      <w:r w:rsidR="00B108A8">
        <w:t xml:space="preserve">из других регионов </w:t>
      </w:r>
      <w:r w:rsidRPr="0085780E">
        <w:t xml:space="preserve">с целью проживания </w:t>
      </w:r>
      <w:r w:rsidR="00B108A8">
        <w:t>в</w:t>
      </w:r>
      <w:r w:rsidRPr="0085780E">
        <w:t xml:space="preserve"> экологическ</w:t>
      </w:r>
      <w:r w:rsidR="00B108A8">
        <w:t>и</w:t>
      </w:r>
      <w:r w:rsidRPr="0085780E">
        <w:t xml:space="preserve"> </w:t>
      </w:r>
      <w:r w:rsidR="00B108A8">
        <w:t>чистом месте и при этом относительной близости от крупного мегаполиса</w:t>
      </w:r>
      <w:r w:rsidRPr="0085780E">
        <w:t>.</w:t>
      </w:r>
    </w:p>
    <w:p w:rsidR="00D839C6" w:rsidRDefault="00D839C6" w:rsidP="0085780E">
      <w:pPr>
        <w:pStyle w:val="2"/>
      </w:pPr>
      <w:bookmarkStart w:id="13" w:name="_Toc78289975"/>
      <w:r w:rsidRPr="00EA523B">
        <w:t>1.2</w:t>
      </w:r>
      <w:r w:rsidR="0085780E">
        <w:t>.</w:t>
      </w:r>
      <w:r w:rsidRPr="00EA523B">
        <w:t xml:space="preserve"> Историческая справка</w:t>
      </w:r>
      <w:bookmarkEnd w:id="13"/>
    </w:p>
    <w:p w:rsidR="00CE6268" w:rsidRPr="00E076A4" w:rsidRDefault="00CE6268" w:rsidP="00E076A4">
      <w:pPr>
        <w:shd w:val="clear" w:color="auto" w:fill="FFFFFF"/>
        <w:spacing w:before="120" w:after="120"/>
        <w:jc w:val="both"/>
      </w:pPr>
      <w:proofErr w:type="spellStart"/>
      <w:r w:rsidRPr="00E076A4">
        <w:t>Плотниковский</w:t>
      </w:r>
      <w:proofErr w:type="spellEnd"/>
      <w:r w:rsidRPr="00E076A4">
        <w:t xml:space="preserve"> сельсовет, как любое поселение, не появилось одномоментно, а имеет свою уникальную историю становления, развития, </w:t>
      </w:r>
      <w:r w:rsidR="00E076A4" w:rsidRPr="00E076A4">
        <w:t xml:space="preserve">выбора </w:t>
      </w:r>
      <w:r w:rsidR="00E52024">
        <w:t>новых направлений</w:t>
      </w:r>
      <w:r w:rsidR="00E076A4">
        <w:t xml:space="preserve"> на поворотных моментах, а также людей и коллективов, формировавших историю своей малой родины</w:t>
      </w:r>
      <w:r w:rsidR="00E076A4" w:rsidRPr="00E076A4">
        <w:t xml:space="preserve">. </w:t>
      </w:r>
      <w:r w:rsidRPr="00E076A4">
        <w:t xml:space="preserve">На каждом историческом этапе </w:t>
      </w:r>
      <w:r w:rsidR="00E076A4">
        <w:t>муниципальное образование в большей или меньшей степени самостоятельно, путем консолидации усилий, населявших его жителей, формировало определенный социально-экономический уклад и роль в развитии территории района и области.</w:t>
      </w:r>
      <w:r w:rsidR="00E52024">
        <w:t xml:space="preserve"> Современное состояние поселения есть итог пройденного исторического пути, накопления результатов труда всех его жителей с самого момента основания.</w:t>
      </w:r>
    </w:p>
    <w:p w:rsidR="00D839C6" w:rsidRPr="0085780E" w:rsidRDefault="00D839C6" w:rsidP="0085780E">
      <w:pPr>
        <w:pStyle w:val="21"/>
        <w:suppressAutoHyphens/>
        <w:spacing w:before="120" w:line="240" w:lineRule="auto"/>
        <w:ind w:left="0"/>
        <w:jc w:val="both"/>
      </w:pPr>
      <w:r w:rsidRPr="0085780E">
        <w:t xml:space="preserve">Возникновение </w:t>
      </w:r>
      <w:r w:rsidR="00E52024">
        <w:t xml:space="preserve">первых </w:t>
      </w:r>
      <w:r w:rsidRPr="0085780E">
        <w:t xml:space="preserve">населенных пунктов на территории современного </w:t>
      </w:r>
      <w:proofErr w:type="spellStart"/>
      <w:r w:rsidRPr="0085780E">
        <w:t>Плотниковского</w:t>
      </w:r>
      <w:proofErr w:type="spellEnd"/>
      <w:r w:rsidRPr="0085780E">
        <w:t xml:space="preserve"> сельсовета связано с освоением Сибири русск</w:t>
      </w:r>
      <w:r w:rsidR="00E52024">
        <w:t>ими</w:t>
      </w:r>
      <w:r w:rsidRPr="0085780E">
        <w:t xml:space="preserve">. </w:t>
      </w:r>
      <w:r w:rsidR="00E52024">
        <w:t>П</w:t>
      </w:r>
      <w:r w:rsidRPr="0085780E">
        <w:t xml:space="preserve">ервые русские остроги здесь появились в конце XVII– начале XVIII века – </w:t>
      </w:r>
      <w:proofErr w:type="spellStart"/>
      <w:r w:rsidRPr="0085780E">
        <w:t>Уртамский</w:t>
      </w:r>
      <w:proofErr w:type="spellEnd"/>
      <w:r w:rsidRPr="0085780E">
        <w:t xml:space="preserve"> </w:t>
      </w:r>
      <w:r w:rsidR="00E52024">
        <w:t xml:space="preserve">острог </w:t>
      </w:r>
      <w:r w:rsidRPr="0085780E">
        <w:t xml:space="preserve">на приграничной территории нынешней Томской области и </w:t>
      </w:r>
      <w:proofErr w:type="spellStart"/>
      <w:r w:rsidRPr="0085780E">
        <w:t>Умревинский</w:t>
      </w:r>
      <w:proofErr w:type="spellEnd"/>
      <w:r w:rsidR="00E52024">
        <w:t xml:space="preserve"> острог</w:t>
      </w:r>
      <w:r w:rsidRPr="0085780E">
        <w:t xml:space="preserve">, основанный в 1703 году севернее современного </w:t>
      </w:r>
      <w:r w:rsidR="00E52024">
        <w:t xml:space="preserve">села </w:t>
      </w:r>
      <w:r w:rsidRPr="0085780E">
        <w:t xml:space="preserve">Плотниково. Вблизи острогов </w:t>
      </w:r>
      <w:r w:rsidR="00E52024">
        <w:t xml:space="preserve">и </w:t>
      </w:r>
      <w:r w:rsidRPr="0085780E">
        <w:t xml:space="preserve">оседали русские поселенцы. В дальнейшем интенсивнее осваивались более южные районы с постепенным продвижением на восток. Заселение этих мест на постоянной основе обусловлено наличием </w:t>
      </w:r>
      <w:r w:rsidR="00E52024">
        <w:t>рек: Оби</w:t>
      </w:r>
      <w:r w:rsidRPr="0085780E">
        <w:t xml:space="preserve">, </w:t>
      </w:r>
      <w:r w:rsidR="00E52024">
        <w:t xml:space="preserve">Ини, </w:t>
      </w:r>
      <w:r w:rsidR="00E52024" w:rsidRPr="0085780E">
        <w:t xml:space="preserve">многочисленных </w:t>
      </w:r>
      <w:r w:rsidRPr="0085780E">
        <w:t>средн</w:t>
      </w:r>
      <w:r w:rsidR="00E52024">
        <w:t>их и малых рек, -</w:t>
      </w:r>
      <w:r w:rsidRPr="0085780E">
        <w:t xml:space="preserve"> </w:t>
      </w:r>
      <w:r w:rsidR="00E52024">
        <w:t xml:space="preserve">которые </w:t>
      </w:r>
      <w:r w:rsidRPr="0085780E">
        <w:t xml:space="preserve">являлись главными </w:t>
      </w:r>
      <w:r w:rsidR="008233B6">
        <w:t>осями</w:t>
      </w:r>
      <w:r w:rsidRPr="0085780E">
        <w:t xml:space="preserve"> планировочного каркаса территории, в их долинах расположено множество сельских поселений, в том числе и село Плотниково.</w:t>
      </w:r>
      <w:r w:rsidR="008233B6">
        <w:t xml:space="preserve"> </w:t>
      </w:r>
      <w:r w:rsidR="00E52024">
        <w:t>Оно</w:t>
      </w:r>
      <w:r w:rsidRPr="0085780E">
        <w:t xml:space="preserve"> было образованно из деревни Плотникова, основанной на этом месте в 1775 г</w:t>
      </w:r>
      <w:r w:rsidR="00E52024">
        <w:t>оду</w:t>
      </w:r>
      <w:r w:rsidRPr="0085780E">
        <w:t xml:space="preserve"> </w:t>
      </w:r>
      <w:r w:rsidR="00E52024">
        <w:t>казак</w:t>
      </w:r>
      <w:r w:rsidR="008233B6">
        <w:t>ом</w:t>
      </w:r>
      <w:r w:rsidR="00E52024">
        <w:t xml:space="preserve"> </w:t>
      </w:r>
      <w:r w:rsidRPr="0085780E">
        <w:t>Иль</w:t>
      </w:r>
      <w:r w:rsidR="008233B6">
        <w:t>ей</w:t>
      </w:r>
      <w:r w:rsidRPr="0085780E">
        <w:t xml:space="preserve"> Плотников</w:t>
      </w:r>
      <w:r w:rsidR="008233B6">
        <w:t>ым</w:t>
      </w:r>
      <w:r w:rsidRPr="0085780E">
        <w:t>.</w:t>
      </w:r>
      <w:r w:rsidR="008233B6">
        <w:t xml:space="preserve"> </w:t>
      </w:r>
      <w:r w:rsidR="008233B6" w:rsidRPr="0085780E">
        <w:t>Первые жители этих мест жили рыбной ловлей, охотились в тайге, а также собирали дикоросы - грибы, ягоды и целебные травы.</w:t>
      </w:r>
    </w:p>
    <w:p w:rsidR="00D839C6" w:rsidRPr="0085780E" w:rsidRDefault="00ED4A43" w:rsidP="0085780E">
      <w:pPr>
        <w:suppressAutoHyphens/>
        <w:spacing w:before="120" w:after="120"/>
        <w:jc w:val="both"/>
      </w:pPr>
      <w:r>
        <w:t>Следующий этап р</w:t>
      </w:r>
      <w:r w:rsidR="00D839C6" w:rsidRPr="0085780E">
        <w:t>азвити</w:t>
      </w:r>
      <w:r>
        <w:t>я</w:t>
      </w:r>
      <w:r w:rsidR="00D839C6" w:rsidRPr="0085780E">
        <w:t xml:space="preserve"> </w:t>
      </w:r>
      <w:r>
        <w:t xml:space="preserve">территории </w:t>
      </w:r>
      <w:proofErr w:type="spellStart"/>
      <w:r w:rsidR="00D839C6" w:rsidRPr="0085780E">
        <w:t>Плотниковского</w:t>
      </w:r>
      <w:proofErr w:type="spellEnd"/>
      <w:r w:rsidR="00D839C6" w:rsidRPr="0085780E">
        <w:t xml:space="preserve"> сельсовета, как и всех поселений </w:t>
      </w:r>
      <w:proofErr w:type="spellStart"/>
      <w:r w:rsidR="00D839C6" w:rsidRPr="0085780E">
        <w:t>Приобья</w:t>
      </w:r>
      <w:proofErr w:type="spellEnd"/>
      <w:r w:rsidR="00D839C6" w:rsidRPr="0085780E">
        <w:t xml:space="preserve">, </w:t>
      </w:r>
      <w:r>
        <w:t>связан со</w:t>
      </w:r>
      <w:r w:rsidR="00D839C6" w:rsidRPr="0085780E">
        <w:t xml:space="preserve"> строительство</w:t>
      </w:r>
      <w:r>
        <w:t>м</w:t>
      </w:r>
      <w:r w:rsidR="00D839C6" w:rsidRPr="0085780E">
        <w:t xml:space="preserve"> в 90</w:t>
      </w:r>
      <w:r w:rsidR="00D36F23">
        <w:t>-</w:t>
      </w:r>
      <w:r w:rsidR="00D839C6" w:rsidRPr="0085780E">
        <w:t xml:space="preserve">х </w:t>
      </w:r>
      <w:r w:rsidR="00D36F23">
        <w:t>годах</w:t>
      </w:r>
      <w:r w:rsidR="00D839C6" w:rsidRPr="0085780E">
        <w:t xml:space="preserve"> XIX в</w:t>
      </w:r>
      <w:r>
        <w:t>ека</w:t>
      </w:r>
      <w:r w:rsidR="00D839C6" w:rsidRPr="0085780E">
        <w:t xml:space="preserve"> железнодорожного моста через реку Обь в месте пересечения главного хода Транссибирской магистрали с рекой. Близость </w:t>
      </w:r>
      <w:r>
        <w:t xml:space="preserve">нового </w:t>
      </w:r>
      <w:proofErr w:type="spellStart"/>
      <w:r>
        <w:t>бытрорастущего</w:t>
      </w:r>
      <w:proofErr w:type="spellEnd"/>
      <w:r w:rsidR="00D839C6" w:rsidRPr="0085780E">
        <w:t xml:space="preserve"> города и расположение на тракте, связывающем Новосибирск с восточными районами Сибири, благоприятно повлияли на развитие села Плотниково. Оно продолжало развиваться как сельский населенный пункт с ориентацией на овощеводство и скотоводство.</w:t>
      </w:r>
      <w:r>
        <w:t xml:space="preserve"> С </w:t>
      </w:r>
      <w:r w:rsidR="00D839C6" w:rsidRPr="0085780E">
        <w:t>1903 года</w:t>
      </w:r>
      <w:r>
        <w:t xml:space="preserve"> в Плотниково</w:t>
      </w:r>
      <w:r w:rsidR="00D839C6" w:rsidRPr="0085780E">
        <w:t xml:space="preserve"> стали </w:t>
      </w:r>
      <w:r>
        <w:t xml:space="preserve">активно </w:t>
      </w:r>
      <w:r w:rsidR="00D839C6" w:rsidRPr="0085780E">
        <w:t xml:space="preserve">прибывать беженцы с Украины, Белоруссии. </w:t>
      </w:r>
      <w:r>
        <w:t>Село обустраивалось, к</w:t>
      </w:r>
      <w:r w:rsidR="00D839C6" w:rsidRPr="0085780E">
        <w:t xml:space="preserve"> началу XX века здесь уже имелась школа-четырехлетка.</w:t>
      </w:r>
    </w:p>
    <w:p w:rsidR="00D839C6" w:rsidRPr="0085780E" w:rsidRDefault="00D839C6" w:rsidP="0085780E">
      <w:pPr>
        <w:suppressAutoHyphens/>
        <w:spacing w:before="120" w:after="120"/>
        <w:jc w:val="both"/>
      </w:pPr>
      <w:r w:rsidRPr="0085780E">
        <w:t>Сразу после революции в Плотников</w:t>
      </w:r>
      <w:r w:rsidR="00D36F23">
        <w:t>о</w:t>
      </w:r>
      <w:r w:rsidRPr="0085780E">
        <w:t xml:space="preserve"> появился сельский Совет. В 1927–1932 </w:t>
      </w:r>
      <w:r w:rsidR="00CE251C">
        <w:t>годах</w:t>
      </w:r>
      <w:r w:rsidRPr="0085780E">
        <w:t xml:space="preserve"> Совет располагался в здании бывшего амбара, </w:t>
      </w:r>
      <w:r w:rsidR="00CE251C">
        <w:t>где позже появился</w:t>
      </w:r>
      <w:r w:rsidRPr="0085780E">
        <w:t xml:space="preserve"> первый клуб.</w:t>
      </w:r>
      <w:r w:rsidR="00ED4A43">
        <w:t xml:space="preserve"> </w:t>
      </w:r>
      <w:r w:rsidRPr="0085780E">
        <w:t xml:space="preserve">До коллективизации в селе успешно развивались скотоводческие и земледельческие подворья. Численность населения в те времена </w:t>
      </w:r>
      <w:r w:rsidR="00CE251C">
        <w:t>составляла</w:t>
      </w:r>
      <w:r w:rsidRPr="0085780E">
        <w:t xml:space="preserve"> 400–500 человек.</w:t>
      </w:r>
      <w:r w:rsidR="00ED4A43">
        <w:t xml:space="preserve"> </w:t>
      </w:r>
      <w:r w:rsidRPr="0085780E">
        <w:t>В Плотников</w:t>
      </w:r>
      <w:r w:rsidR="00D36F23">
        <w:t>о</w:t>
      </w:r>
      <w:r w:rsidRPr="0085780E">
        <w:t xml:space="preserve"> была организована коммуна, которая просуществовала до 1930 года. Вскоре здесь стали создаваться колхозы.</w:t>
      </w:r>
      <w:r w:rsidR="00ED4A43">
        <w:t xml:space="preserve"> </w:t>
      </w:r>
      <w:r w:rsidR="00CE251C">
        <w:t>С весны 1930 года</w:t>
      </w:r>
      <w:r w:rsidRPr="0085780E">
        <w:t xml:space="preserve"> было начато строительство железной дороги Новосибирск-Кузбасс, которая должна была дать кратчайший выход Кузнецкому углю на Урал. </w:t>
      </w:r>
      <w:r w:rsidR="00CE251C">
        <w:t xml:space="preserve">Это дало сильный импульс </w:t>
      </w:r>
      <w:r w:rsidRPr="0085780E">
        <w:t>развити</w:t>
      </w:r>
      <w:r w:rsidR="00CE251C">
        <w:t>ю</w:t>
      </w:r>
      <w:r w:rsidRPr="0085780E">
        <w:t xml:space="preserve"> территори</w:t>
      </w:r>
      <w:r w:rsidR="00CE251C">
        <w:t>й</w:t>
      </w:r>
      <w:r w:rsidRPr="0085780E">
        <w:t xml:space="preserve"> вдоль </w:t>
      </w:r>
      <w:r w:rsidR="00CE251C">
        <w:t xml:space="preserve">нового </w:t>
      </w:r>
      <w:r w:rsidRPr="0085780E">
        <w:t>железнодорожного пути</w:t>
      </w:r>
      <w:r w:rsidR="00CE251C">
        <w:t>, о</w:t>
      </w:r>
      <w:r w:rsidRPr="0085780E">
        <w:t>собенно при железнодорожных станциях и платформах.</w:t>
      </w:r>
      <w:r w:rsidR="00ED4A43">
        <w:t xml:space="preserve"> </w:t>
      </w:r>
      <w:r w:rsidRPr="0085780E">
        <w:t xml:space="preserve">В 1940 году была построена </w:t>
      </w:r>
      <w:r w:rsidR="00CE251C">
        <w:t>о</w:t>
      </w:r>
      <w:r w:rsidRPr="0085780E">
        <w:t xml:space="preserve">бъездная грузовая железнодорожная ветка от </w:t>
      </w:r>
      <w:proofErr w:type="spellStart"/>
      <w:r w:rsidRPr="0085780E">
        <w:t>Барышево</w:t>
      </w:r>
      <w:proofErr w:type="spellEnd"/>
      <w:r w:rsidRPr="0085780E">
        <w:t xml:space="preserve"> до Сокура. Она дала основание для появления железнодорожной станции </w:t>
      </w:r>
      <w:proofErr w:type="spellStart"/>
      <w:r w:rsidRPr="0085780E">
        <w:t>Жеребцово</w:t>
      </w:r>
      <w:proofErr w:type="spellEnd"/>
      <w:r w:rsidRPr="0085780E">
        <w:t xml:space="preserve"> и в некоторой степени способствовала развитию села </w:t>
      </w:r>
      <w:proofErr w:type="spellStart"/>
      <w:r w:rsidRPr="0085780E">
        <w:t>Жеребцово</w:t>
      </w:r>
      <w:proofErr w:type="spellEnd"/>
      <w:r w:rsidRPr="0085780E">
        <w:t>.</w:t>
      </w:r>
    </w:p>
    <w:p w:rsidR="00D839C6" w:rsidRPr="0085780E" w:rsidRDefault="00CE251C" w:rsidP="0085780E">
      <w:pPr>
        <w:suppressAutoHyphens/>
        <w:spacing w:before="120" w:after="120"/>
        <w:jc w:val="both"/>
      </w:pPr>
      <w:r>
        <w:lastRenderedPageBreak/>
        <w:t xml:space="preserve">С 1953 по 1970 годы территория </w:t>
      </w:r>
      <w:proofErr w:type="spellStart"/>
      <w:r w:rsidRPr="0085780E">
        <w:t>Плотниковск</w:t>
      </w:r>
      <w:r>
        <w:t>ого</w:t>
      </w:r>
      <w:proofErr w:type="spellEnd"/>
      <w:r w:rsidRPr="0085780E">
        <w:t xml:space="preserve"> сельсовет</w:t>
      </w:r>
      <w:r>
        <w:t>а</w:t>
      </w:r>
      <w:r w:rsidR="00D839C6" w:rsidRPr="0085780E">
        <w:t xml:space="preserve"> многократно менял</w:t>
      </w:r>
      <w:r>
        <w:t>а</w:t>
      </w:r>
      <w:r w:rsidR="00D839C6" w:rsidRPr="0085780E">
        <w:t xml:space="preserve"> свою административную подчиненность. </w:t>
      </w:r>
      <w:r>
        <w:t>В</w:t>
      </w:r>
      <w:r w:rsidR="00D839C6" w:rsidRPr="0085780E">
        <w:t xml:space="preserve"> 1970 году из совхоза «</w:t>
      </w:r>
      <w:proofErr w:type="spellStart"/>
      <w:r w:rsidR="00D839C6" w:rsidRPr="0085780E">
        <w:t>Сокурский</w:t>
      </w:r>
      <w:proofErr w:type="spellEnd"/>
      <w:r w:rsidR="00D839C6" w:rsidRPr="0085780E">
        <w:t>» были выведены с</w:t>
      </w:r>
      <w:r w:rsidR="00D36F23">
        <w:t xml:space="preserve">ела </w:t>
      </w:r>
      <w:r w:rsidR="00D839C6" w:rsidRPr="0085780E">
        <w:t>Плотниково</w:t>
      </w:r>
      <w:r w:rsidR="00D36F23">
        <w:t xml:space="preserve"> и</w:t>
      </w:r>
      <w:r w:rsidR="00D839C6" w:rsidRPr="0085780E">
        <w:t xml:space="preserve"> </w:t>
      </w:r>
      <w:proofErr w:type="spellStart"/>
      <w:r w:rsidR="00D839C6" w:rsidRPr="0085780E">
        <w:t>Жеребцово</w:t>
      </w:r>
      <w:proofErr w:type="spellEnd"/>
      <w:r w:rsidR="00D839C6" w:rsidRPr="0085780E">
        <w:t>, п</w:t>
      </w:r>
      <w:r w:rsidR="00D36F23">
        <w:t xml:space="preserve">оселки </w:t>
      </w:r>
      <w:proofErr w:type="spellStart"/>
      <w:r w:rsidR="00D36F23">
        <w:t>Я</w:t>
      </w:r>
      <w:r w:rsidR="00D839C6" w:rsidRPr="0085780E">
        <w:t>рской</w:t>
      </w:r>
      <w:proofErr w:type="spellEnd"/>
      <w:r w:rsidR="00D839C6" w:rsidRPr="0085780E">
        <w:t xml:space="preserve"> и Михайловский, в результате чего был образован </w:t>
      </w:r>
      <w:proofErr w:type="spellStart"/>
      <w:r w:rsidR="00D839C6" w:rsidRPr="0085780E">
        <w:t>Плотниковский</w:t>
      </w:r>
      <w:proofErr w:type="spellEnd"/>
      <w:r w:rsidR="00D839C6" w:rsidRPr="0085780E">
        <w:t xml:space="preserve"> сельсовет </w:t>
      </w:r>
      <w:r>
        <w:t>с</w:t>
      </w:r>
      <w:r w:rsidR="00D839C6" w:rsidRPr="0085780E">
        <w:t xml:space="preserve"> создан</w:t>
      </w:r>
      <w:r>
        <w:t>ием</w:t>
      </w:r>
      <w:r w:rsidR="00D839C6" w:rsidRPr="0085780E">
        <w:t xml:space="preserve"> </w:t>
      </w:r>
      <w:proofErr w:type="spellStart"/>
      <w:r w:rsidR="00D839C6" w:rsidRPr="0085780E">
        <w:t>Плотниковск</w:t>
      </w:r>
      <w:r>
        <w:t>ого</w:t>
      </w:r>
      <w:proofErr w:type="spellEnd"/>
      <w:r w:rsidR="00D839C6" w:rsidRPr="0085780E">
        <w:t xml:space="preserve"> совхоз</w:t>
      </w:r>
      <w:r>
        <w:t>а</w:t>
      </w:r>
      <w:r w:rsidR="00D839C6" w:rsidRPr="0085780E">
        <w:t xml:space="preserve"> с чисто сельскохозяйственным направлением деятельности, специализировавшийся на выращивании картофеля и занимавший в этой сфере лидирующее место. На его территории имелись обширные участки плодородной земли</w:t>
      </w:r>
      <w:r w:rsidR="009E7A39">
        <w:t>: с</w:t>
      </w:r>
      <w:r w:rsidR="00D839C6" w:rsidRPr="0085780E">
        <w:t xml:space="preserve"> западной стороны села Плотниково простирался ленточный бор шириной </w:t>
      </w:r>
      <w:r w:rsidR="009E7A39">
        <w:t>до</w:t>
      </w:r>
      <w:r w:rsidR="00D839C6" w:rsidRPr="0085780E">
        <w:t xml:space="preserve"> </w:t>
      </w:r>
      <w:smartTag w:uri="urn:schemas-microsoft-com:office:smarttags" w:element="metricconverter">
        <w:smartTagPr>
          <w:attr w:name="ProductID" w:val="1 км"/>
        </w:smartTagPr>
        <w:r w:rsidR="00D839C6" w:rsidRPr="0085780E">
          <w:t>1 км</w:t>
        </w:r>
        <w:r w:rsidR="009E7A39">
          <w:t>, з</w:t>
        </w:r>
      </w:smartTag>
      <w:r w:rsidR="00D839C6" w:rsidRPr="0085780E">
        <w:t xml:space="preserve">а ним в радиусе </w:t>
      </w:r>
      <w:smartTag w:uri="urn:schemas-microsoft-com:office:smarttags" w:element="metricconverter">
        <w:smartTagPr>
          <w:attr w:name="ProductID" w:val="12 км"/>
        </w:smartTagPr>
        <w:r w:rsidR="00D839C6" w:rsidRPr="0085780E">
          <w:t>12 км</w:t>
        </w:r>
      </w:smartTag>
      <w:r w:rsidR="00D839C6" w:rsidRPr="0085780E">
        <w:t xml:space="preserve"> располагались совхозные поля, за которыми </w:t>
      </w:r>
      <w:r w:rsidR="009E7A39">
        <w:t xml:space="preserve">на 5 км </w:t>
      </w:r>
      <w:r w:rsidR="00D839C6" w:rsidRPr="0085780E">
        <w:t xml:space="preserve">шли пастбища </w:t>
      </w:r>
      <w:r w:rsidR="009E7A39">
        <w:t>и</w:t>
      </w:r>
      <w:r w:rsidR="00D839C6" w:rsidRPr="0085780E">
        <w:t xml:space="preserve"> сенокосы.</w:t>
      </w:r>
      <w:r w:rsidR="00ED4A43">
        <w:t xml:space="preserve"> </w:t>
      </w:r>
      <w:r w:rsidR="009E7A39" w:rsidRPr="0085780E">
        <w:t>Совхоз быстро развивался</w:t>
      </w:r>
      <w:r w:rsidR="009E7A39">
        <w:t>, в населенных пунктах</w:t>
      </w:r>
      <w:r w:rsidR="00D839C6" w:rsidRPr="0085780E">
        <w:t xml:space="preserve"> шло гражданское строительство. В 1972 г</w:t>
      </w:r>
      <w:r w:rsidR="009E7A39">
        <w:t>оду</w:t>
      </w:r>
      <w:r w:rsidR="00D839C6" w:rsidRPr="0085780E">
        <w:t xml:space="preserve"> на Трактовой улице (часть автомобильной дороги К-19р) были построены два магазина – продуктовый и промышленный, начала свою работу общественная баня. В </w:t>
      </w:r>
      <w:r w:rsidR="009E7A39">
        <w:t xml:space="preserve">последующие </w:t>
      </w:r>
      <w:r w:rsidR="00D839C6" w:rsidRPr="0085780E">
        <w:t>г</w:t>
      </w:r>
      <w:r w:rsidR="009E7A39">
        <w:t>оды</w:t>
      </w:r>
      <w:r w:rsidR="00D839C6" w:rsidRPr="0085780E">
        <w:t xml:space="preserve"> появилось отделение связи, </w:t>
      </w:r>
      <w:r w:rsidR="009E7A39" w:rsidRPr="0085780E">
        <w:t>заработали ателье и парикмахерская</w:t>
      </w:r>
      <w:r w:rsidR="009E7A39">
        <w:t xml:space="preserve"> н</w:t>
      </w:r>
      <w:r w:rsidR="00D839C6" w:rsidRPr="0085780E">
        <w:t>а улице Целинная</w:t>
      </w:r>
      <w:r w:rsidR="009E7A39">
        <w:t xml:space="preserve">, </w:t>
      </w:r>
      <w:r w:rsidR="00D839C6" w:rsidRPr="0085780E">
        <w:t>построено двухэтажное здание под детский</w:t>
      </w:r>
      <w:r w:rsidR="009E7A39">
        <w:t xml:space="preserve"> сад и амбулаторию на улице 25 Партсъезда, строится общежитие и </w:t>
      </w:r>
      <w:proofErr w:type="spellStart"/>
      <w:r w:rsidR="009E7A39">
        <w:t>заготмагазин</w:t>
      </w:r>
      <w:proofErr w:type="spellEnd"/>
      <w:r w:rsidR="00D839C6" w:rsidRPr="0085780E">
        <w:t>.</w:t>
      </w:r>
    </w:p>
    <w:p w:rsidR="001933CB" w:rsidRDefault="000B329A" w:rsidP="0085780E">
      <w:pPr>
        <w:suppressAutoHyphens/>
        <w:spacing w:before="120" w:after="120"/>
        <w:jc w:val="both"/>
      </w:pPr>
      <w:r>
        <w:t>В 1992 года</w:t>
      </w:r>
      <w:r w:rsidR="00D839C6" w:rsidRPr="0085780E">
        <w:t xml:space="preserve"> совхоз был преобразован в акционерное общество</w:t>
      </w:r>
      <w:r w:rsidRPr="000B329A">
        <w:t xml:space="preserve"> </w:t>
      </w:r>
      <w:r w:rsidRPr="0085780E">
        <w:t>АОЗТ «</w:t>
      </w:r>
      <w:proofErr w:type="spellStart"/>
      <w:r w:rsidRPr="0085780E">
        <w:t>Плотниковское</w:t>
      </w:r>
      <w:proofErr w:type="spellEnd"/>
      <w:r w:rsidRPr="0085780E">
        <w:t>»</w:t>
      </w:r>
      <w:r>
        <w:t xml:space="preserve">, которое позже вошло в состав </w:t>
      </w:r>
      <w:r w:rsidRPr="0085780E">
        <w:t>агрофирм</w:t>
      </w:r>
      <w:r>
        <w:t>ы «Иня»</w:t>
      </w:r>
      <w:r w:rsidR="00D839C6" w:rsidRPr="0085780E">
        <w:t xml:space="preserve">. </w:t>
      </w:r>
      <w:r w:rsidRPr="0085780E">
        <w:t>На базе бывшего совхоза «</w:t>
      </w:r>
      <w:proofErr w:type="spellStart"/>
      <w:r w:rsidRPr="0085780E">
        <w:t>Плотниковский</w:t>
      </w:r>
      <w:proofErr w:type="spellEnd"/>
      <w:r w:rsidRPr="0085780E">
        <w:t>» было создано 3 цеха</w:t>
      </w:r>
      <w:r w:rsidR="001933CB">
        <w:t>: ж</w:t>
      </w:r>
      <w:r w:rsidRPr="0085780E">
        <w:t>ивотноводства, растениеводст</w:t>
      </w:r>
      <w:r w:rsidR="001933CB">
        <w:t>ва, механизации и строительства</w:t>
      </w:r>
      <w:r w:rsidRPr="0085780E">
        <w:t>. Началось восстановление поголовья скота, улучшились количественные и качественные показатели производства.</w:t>
      </w:r>
      <w:r>
        <w:t xml:space="preserve"> Самостоятельные сельские работники объединялись в кооперативы. Но позже государственная продовольственная политика сосредоточилась на поддержке немногочисленных крупных агрохолдингов в Центрально-Черноземных и Южных регионах России и без государственной поддержки </w:t>
      </w:r>
      <w:r w:rsidR="001933CB">
        <w:t>новые хозяйства</w:t>
      </w:r>
      <w:r>
        <w:t xml:space="preserve"> </w:t>
      </w:r>
      <w:proofErr w:type="spellStart"/>
      <w:r>
        <w:t>Плотниковского</w:t>
      </w:r>
      <w:proofErr w:type="spellEnd"/>
      <w:r>
        <w:t xml:space="preserve"> сельсовета, как и во множестве других поселений, быстро пришли в упадок.</w:t>
      </w:r>
    </w:p>
    <w:p w:rsidR="006C29BE" w:rsidRPr="00720931" w:rsidRDefault="001933CB" w:rsidP="00720931">
      <w:pPr>
        <w:shd w:val="clear" w:color="auto" w:fill="FFFFFF"/>
        <w:spacing w:before="120" w:after="120"/>
        <w:jc w:val="both"/>
      </w:pPr>
      <w:r>
        <w:t xml:space="preserve">Поворотной точкой в изменении экономического курса поселения </w:t>
      </w:r>
      <w:r w:rsidR="006C29BE">
        <w:t xml:space="preserve">на новом историческом этапе </w:t>
      </w:r>
      <w:r w:rsidRPr="001933CB">
        <w:t xml:space="preserve">стала </w:t>
      </w:r>
      <w:r w:rsidR="000B329A" w:rsidRPr="001933CB">
        <w:t>п</w:t>
      </w:r>
      <w:r w:rsidR="00D839C6" w:rsidRPr="001933CB">
        <w:t xml:space="preserve">ередача </w:t>
      </w:r>
      <w:r>
        <w:t xml:space="preserve">в 90-е годы </w:t>
      </w:r>
      <w:r w:rsidR="000B329A" w:rsidRPr="001933CB">
        <w:t xml:space="preserve">более одной тысячи </w:t>
      </w:r>
      <w:r w:rsidRPr="001933CB">
        <w:t>гектар</w:t>
      </w:r>
      <w:r>
        <w:t xml:space="preserve"> сельхозугодий</w:t>
      </w:r>
      <w:r w:rsidRPr="001933CB">
        <w:t xml:space="preserve"> под садово-дачное использование</w:t>
      </w:r>
      <w:r w:rsidR="00D839C6" w:rsidRPr="001933CB">
        <w:t>.</w:t>
      </w:r>
      <w:r>
        <w:t xml:space="preserve"> Началось активное дачное и </w:t>
      </w:r>
      <w:r w:rsidR="00D839C6" w:rsidRPr="0085780E">
        <w:t>индивидуально</w:t>
      </w:r>
      <w:r>
        <w:t>е</w:t>
      </w:r>
      <w:r w:rsidR="00D839C6" w:rsidRPr="0085780E">
        <w:t xml:space="preserve"> жилищно</w:t>
      </w:r>
      <w:r>
        <w:t>е</w:t>
      </w:r>
      <w:r w:rsidR="00D839C6" w:rsidRPr="0085780E">
        <w:t xml:space="preserve"> строительств</w:t>
      </w:r>
      <w:r>
        <w:t>о преимущественно жителями Новосибирска</w:t>
      </w:r>
      <w:r w:rsidR="00D839C6" w:rsidRPr="00720931">
        <w:t>.</w:t>
      </w:r>
      <w:r w:rsidR="00ED4A43" w:rsidRPr="00720931">
        <w:t xml:space="preserve"> </w:t>
      </w:r>
      <w:r w:rsidR="006C29BE" w:rsidRPr="00720931">
        <w:t xml:space="preserve">Выделилась рекреационная специализация территории </w:t>
      </w:r>
      <w:proofErr w:type="spellStart"/>
      <w:r w:rsidR="006C29BE" w:rsidRPr="00720931">
        <w:t>Плотниковского</w:t>
      </w:r>
      <w:proofErr w:type="spellEnd"/>
      <w:r w:rsidR="006C29BE" w:rsidRPr="00720931">
        <w:t xml:space="preserve"> сельсовета. На бывших сельхозземлях частными инвесторами</w:t>
      </w:r>
      <w:r w:rsidR="00720931" w:rsidRPr="00720931">
        <w:t xml:space="preserve">: </w:t>
      </w:r>
      <w:r w:rsidR="00720931">
        <w:t>ИП Соболев </w:t>
      </w:r>
      <w:r w:rsidR="00720931" w:rsidRPr="00720931">
        <w:t>М</w:t>
      </w:r>
      <w:r w:rsidR="00720931">
        <w:t>. </w:t>
      </w:r>
      <w:r w:rsidR="00720931" w:rsidRPr="00720931">
        <w:t>Р</w:t>
      </w:r>
      <w:r w:rsidR="00720931">
        <w:t>., ИП </w:t>
      </w:r>
      <w:proofErr w:type="spellStart"/>
      <w:r w:rsidR="00720931">
        <w:t>Капишников</w:t>
      </w:r>
      <w:proofErr w:type="spellEnd"/>
      <w:r w:rsidR="00720931">
        <w:t> </w:t>
      </w:r>
      <w:r w:rsidR="00720931" w:rsidRPr="00720931">
        <w:t>С.</w:t>
      </w:r>
      <w:r w:rsidR="00720931">
        <w:t> А.</w:t>
      </w:r>
      <w:r w:rsidR="00720931" w:rsidRPr="00720931">
        <w:t>, ООО</w:t>
      </w:r>
      <w:r w:rsidR="00720931">
        <w:t> «</w:t>
      </w:r>
      <w:r w:rsidR="00720931" w:rsidRPr="00720931">
        <w:t>Империя</w:t>
      </w:r>
      <w:r w:rsidR="00720931">
        <w:t>», ЗАО </w:t>
      </w:r>
      <w:r w:rsidR="00720931" w:rsidRPr="00720931">
        <w:t>СК</w:t>
      </w:r>
      <w:r w:rsidR="00720931">
        <w:t> «</w:t>
      </w:r>
      <w:r w:rsidR="00720931" w:rsidRPr="00720931">
        <w:t>Регион</w:t>
      </w:r>
      <w:r w:rsidR="00720931">
        <w:t>»</w:t>
      </w:r>
      <w:r w:rsidR="00720931" w:rsidRPr="00720931">
        <w:t>, ООО</w:t>
      </w:r>
      <w:r w:rsidR="00720931">
        <w:t> «СЛД </w:t>
      </w:r>
      <w:r w:rsidR="00720931" w:rsidRPr="00720931">
        <w:t>ГРУПП</w:t>
      </w:r>
      <w:r w:rsidR="00720931">
        <w:t>»</w:t>
      </w:r>
      <w:r w:rsidR="00720931" w:rsidRPr="00720931">
        <w:t>, -</w:t>
      </w:r>
      <w:r w:rsidR="006C29BE" w:rsidRPr="00720931">
        <w:t xml:space="preserve"> начали </w:t>
      </w:r>
      <w:r w:rsidR="006C29BE">
        <w:t xml:space="preserve">формироваться </w:t>
      </w:r>
      <w:r w:rsidR="006C29BE" w:rsidRPr="00F72D1F">
        <w:t xml:space="preserve">новые жилые микрорайоны села Плотниково: </w:t>
      </w:r>
      <w:r w:rsidR="00946AF8" w:rsidRPr="00F72D1F">
        <w:t>Топограф, Раздолье, Уютный, Южный, Зеленая Усадьба</w:t>
      </w:r>
      <w:r w:rsidR="006C29BE" w:rsidRPr="00F72D1F">
        <w:t>.</w:t>
      </w:r>
      <w:r w:rsidR="006C29BE">
        <w:t xml:space="preserve"> На сегодня объем частных </w:t>
      </w:r>
      <w:r w:rsidR="006C29BE" w:rsidRPr="00720931">
        <w:t>инвестиций составляет пол миллиарда рублей, микрорайоны находятся в разной степени освоения.</w:t>
      </w:r>
    </w:p>
    <w:p w:rsidR="00720931" w:rsidRPr="003168C7" w:rsidRDefault="00720931" w:rsidP="007B519D">
      <w:pPr>
        <w:shd w:val="clear" w:color="auto" w:fill="FFFFFF"/>
        <w:jc w:val="both"/>
      </w:pPr>
      <w:r w:rsidRPr="003168C7">
        <w:t xml:space="preserve">С началом 2000-х годов местными предпринимателями создаются </w:t>
      </w:r>
      <w:r w:rsidR="007B519D" w:rsidRPr="003168C7">
        <w:t>небольшие</w:t>
      </w:r>
      <w:r w:rsidRPr="003168C7">
        <w:t xml:space="preserve"> предприятия</w:t>
      </w:r>
      <w:r w:rsidR="007B519D" w:rsidRPr="003168C7">
        <w:t>, которые</w:t>
      </w:r>
      <w:r w:rsidRPr="003168C7">
        <w:t xml:space="preserve"> обеспеч</w:t>
      </w:r>
      <w:r w:rsidR="007B519D" w:rsidRPr="003168C7">
        <w:t>и</w:t>
      </w:r>
      <w:r w:rsidR="003168C7" w:rsidRPr="003168C7">
        <w:t>вают</w:t>
      </w:r>
      <w:r w:rsidR="007B519D" w:rsidRPr="003168C7">
        <w:t xml:space="preserve"> </w:t>
      </w:r>
      <w:r w:rsidRPr="003168C7">
        <w:t xml:space="preserve">жителей поселения </w:t>
      </w:r>
      <w:r w:rsidR="007B519D" w:rsidRPr="003168C7">
        <w:t>продуктам питания</w:t>
      </w:r>
      <w:r w:rsidRPr="003168C7">
        <w:t xml:space="preserve">, различными товарами и услугами, а также рабочими местами. </w:t>
      </w:r>
      <w:r w:rsidR="007B519D" w:rsidRPr="003168C7">
        <w:t xml:space="preserve">Это </w:t>
      </w:r>
      <w:proofErr w:type="spellStart"/>
      <w:r w:rsidR="007B519D" w:rsidRPr="003168C7">
        <w:t>Плотниковский</w:t>
      </w:r>
      <w:proofErr w:type="spellEnd"/>
      <w:r w:rsidR="007B519D" w:rsidRPr="003168C7">
        <w:t xml:space="preserve"> мясокомбинат, производящий</w:t>
      </w:r>
      <w:r w:rsidRPr="003168C7">
        <w:t xml:space="preserve"> продукцию высокого качества</w:t>
      </w:r>
      <w:r w:rsidR="007B519D" w:rsidRPr="003168C7">
        <w:t>,</w:t>
      </w:r>
      <w:r w:rsidRPr="003168C7">
        <w:t xml:space="preserve"> </w:t>
      </w:r>
      <w:r w:rsidR="007B519D" w:rsidRPr="003168C7">
        <w:t>востребованную,</w:t>
      </w:r>
      <w:r w:rsidRPr="003168C7">
        <w:t xml:space="preserve"> как среди местного населения</w:t>
      </w:r>
      <w:r w:rsidR="007B519D" w:rsidRPr="003168C7">
        <w:t>,</w:t>
      </w:r>
      <w:r w:rsidRPr="003168C7">
        <w:t xml:space="preserve"> так и в </w:t>
      </w:r>
      <w:r w:rsidR="007B519D" w:rsidRPr="003168C7">
        <w:t>Новосибирске</w:t>
      </w:r>
      <w:r w:rsidR="003168C7" w:rsidRPr="003168C7">
        <w:t>; д</w:t>
      </w:r>
      <w:r w:rsidR="007B519D" w:rsidRPr="003168C7">
        <w:t>ля доставки п</w:t>
      </w:r>
      <w:r w:rsidRPr="003168C7">
        <w:t>ерсонал</w:t>
      </w:r>
      <w:r w:rsidR="007B519D" w:rsidRPr="003168C7">
        <w:t>а</w:t>
      </w:r>
      <w:r w:rsidRPr="003168C7">
        <w:t xml:space="preserve"> из города</w:t>
      </w:r>
      <w:r w:rsidR="007B519D" w:rsidRPr="003168C7">
        <w:t xml:space="preserve"> работает </w:t>
      </w:r>
      <w:r w:rsidRPr="003168C7">
        <w:t>частн</w:t>
      </w:r>
      <w:r w:rsidR="007B519D" w:rsidRPr="003168C7">
        <w:t>ый</w:t>
      </w:r>
      <w:r w:rsidRPr="003168C7">
        <w:t xml:space="preserve"> автобус</w:t>
      </w:r>
      <w:r w:rsidR="007B519D" w:rsidRPr="003168C7">
        <w:t>. Из предприятий строительной промышленности выделяются ООО «Плотниково-</w:t>
      </w:r>
      <w:proofErr w:type="spellStart"/>
      <w:r w:rsidR="007B519D" w:rsidRPr="003168C7">
        <w:t>С</w:t>
      </w:r>
      <w:r w:rsidRPr="003168C7">
        <w:t>трой</w:t>
      </w:r>
      <w:r w:rsidR="007B519D" w:rsidRPr="003168C7">
        <w:t>Б</w:t>
      </w:r>
      <w:r w:rsidRPr="003168C7">
        <w:t>етон</w:t>
      </w:r>
      <w:proofErr w:type="spellEnd"/>
      <w:r w:rsidR="007B519D" w:rsidRPr="003168C7">
        <w:t>»,</w:t>
      </w:r>
      <w:r w:rsidRPr="003168C7">
        <w:t xml:space="preserve"> реализующий широкий спектр бетонных изделий</w:t>
      </w:r>
      <w:r w:rsidR="007B519D" w:rsidRPr="003168C7">
        <w:t>,</w:t>
      </w:r>
      <w:r w:rsidRPr="003168C7">
        <w:t xml:space="preserve"> </w:t>
      </w:r>
      <w:r w:rsidRPr="00F72D1F">
        <w:t>включа</w:t>
      </w:r>
      <w:r w:rsidR="007B519D" w:rsidRPr="00F72D1F">
        <w:t>я бетон высоких марок прочности;</w:t>
      </w:r>
      <w:r w:rsidRPr="00F72D1F">
        <w:t xml:space="preserve"> </w:t>
      </w:r>
      <w:r w:rsidR="00F72D1F" w:rsidRPr="00F72D1F">
        <w:t xml:space="preserve">деревоперерабатывающее </w:t>
      </w:r>
      <w:r w:rsidR="007B519D" w:rsidRPr="00F72D1F">
        <w:t xml:space="preserve">предприятие </w:t>
      </w:r>
      <w:r w:rsidR="00F72D1F" w:rsidRPr="00F72D1F">
        <w:t>«</w:t>
      </w:r>
      <w:proofErr w:type="spellStart"/>
      <w:r w:rsidR="00F72D1F" w:rsidRPr="00F72D1F">
        <w:t>Стройхаус</w:t>
      </w:r>
      <w:proofErr w:type="spellEnd"/>
      <w:r w:rsidR="00F72D1F" w:rsidRPr="00F72D1F">
        <w:t>»</w:t>
      </w:r>
      <w:r w:rsidR="00F72D1F">
        <w:t>,</w:t>
      </w:r>
      <w:r w:rsidR="00F72D1F" w:rsidRPr="00F72D1F">
        <w:t xml:space="preserve"> </w:t>
      </w:r>
      <w:r w:rsidR="00F72D1F">
        <w:t>производящее</w:t>
      </w:r>
      <w:r w:rsidRPr="00F72D1F">
        <w:t xml:space="preserve"> </w:t>
      </w:r>
      <w:proofErr w:type="spellStart"/>
      <w:r w:rsidR="00F72D1F" w:rsidRPr="00F72D1F">
        <w:t>домокомплекты</w:t>
      </w:r>
      <w:proofErr w:type="spellEnd"/>
      <w:r w:rsidR="00F72D1F" w:rsidRPr="00F72D1F">
        <w:t xml:space="preserve"> </w:t>
      </w:r>
      <w:r w:rsidR="00F72D1F">
        <w:t>и</w:t>
      </w:r>
      <w:r w:rsidR="00F72D1F" w:rsidRPr="00F72D1F">
        <w:t>з крупного бревна по методу</w:t>
      </w:r>
      <w:r w:rsidRPr="00F72D1F">
        <w:t xml:space="preserve"> канадской рубки </w:t>
      </w:r>
      <w:r w:rsidR="00F72D1F">
        <w:t xml:space="preserve">и </w:t>
      </w:r>
      <w:r w:rsidRPr="00F72D1F">
        <w:t>профилированного бруса</w:t>
      </w:r>
      <w:r w:rsidR="00F72D1F">
        <w:t xml:space="preserve">, а также </w:t>
      </w:r>
      <w:r w:rsidRPr="00F72D1F">
        <w:t xml:space="preserve">малые архитектурные формы из </w:t>
      </w:r>
      <w:r w:rsidR="00F72D1F">
        <w:t>дерева;</w:t>
      </w:r>
      <w:r w:rsidRPr="00F72D1F">
        <w:t xml:space="preserve"> завод сэндвич-панелей</w:t>
      </w:r>
      <w:r w:rsidR="003168C7" w:rsidRPr="00F72D1F">
        <w:t>, предприятие по производству тротуарной плитки.</w:t>
      </w:r>
    </w:p>
    <w:p w:rsidR="00D839C6" w:rsidRPr="003168C7" w:rsidRDefault="00D839C6" w:rsidP="0085780E">
      <w:pPr>
        <w:suppressAutoHyphens/>
        <w:spacing w:before="120" w:after="120"/>
        <w:jc w:val="both"/>
      </w:pPr>
      <w:r w:rsidRPr="0085780E">
        <w:t xml:space="preserve">Сегодня </w:t>
      </w:r>
      <w:proofErr w:type="spellStart"/>
      <w:r w:rsidRPr="0085780E">
        <w:t>Плотниковский</w:t>
      </w:r>
      <w:proofErr w:type="spellEnd"/>
      <w:r w:rsidRPr="0085780E">
        <w:t xml:space="preserve"> сельсовет - это пригород областного центра, входящий в перв</w:t>
      </w:r>
      <w:r w:rsidR="003168C7">
        <w:t>ый</w:t>
      </w:r>
      <w:r w:rsidRPr="0085780E">
        <w:t xml:space="preserve"> пояс </w:t>
      </w:r>
      <w:r w:rsidRPr="003168C7">
        <w:t>Новосибирской агломерации, что в некоторой степени определяет его дальнейшее активное освоение. У села Плотниково хорошие перспективы развития, хотя имеются и определенные трудности. Для поступательного движения к эффективной экономике поселени</w:t>
      </w:r>
      <w:r w:rsidR="003168C7" w:rsidRPr="003168C7">
        <w:t>ю</w:t>
      </w:r>
      <w:r w:rsidRPr="003168C7">
        <w:t xml:space="preserve"> необходимо решить несколько очень важных </w:t>
      </w:r>
      <w:r w:rsidR="003168C7" w:rsidRPr="003168C7">
        <w:t>задач, освещение которых приводится в разделе 3 настоящей Стратегии, а также определить основные направления и приоритеты местной социально-экономической политики для устойчивого развития на следующем этапе до 2035 года.</w:t>
      </w:r>
    </w:p>
    <w:p w:rsidR="00D839C6" w:rsidRDefault="00D839C6" w:rsidP="0085780E">
      <w:pPr>
        <w:pStyle w:val="2"/>
      </w:pPr>
      <w:bookmarkStart w:id="14" w:name="_Toc78289976"/>
      <w:r w:rsidRPr="000B49BA">
        <w:lastRenderedPageBreak/>
        <w:t>1.3</w:t>
      </w:r>
      <w:r w:rsidR="0085780E">
        <w:t>.</w:t>
      </w:r>
      <w:r w:rsidRPr="000B49BA">
        <w:t xml:space="preserve"> Территориальные и структурные особенности</w:t>
      </w:r>
      <w:bookmarkEnd w:id="14"/>
    </w:p>
    <w:p w:rsidR="00B76BDE" w:rsidRPr="00D10559" w:rsidRDefault="00D10559" w:rsidP="00D10559">
      <w:pPr>
        <w:jc w:val="both"/>
      </w:pPr>
      <w:r w:rsidRPr="00D10559">
        <w:t xml:space="preserve">Основной особенностью планировочной структуры </w:t>
      </w:r>
      <w:proofErr w:type="spellStart"/>
      <w:r w:rsidRPr="00D10559">
        <w:t>Плотниковского</w:t>
      </w:r>
      <w:proofErr w:type="spellEnd"/>
      <w:r w:rsidRPr="00D10559">
        <w:t xml:space="preserve"> сельсовета является </w:t>
      </w:r>
      <w:r w:rsidR="00E5553B">
        <w:t>его разделение на южную часть,</w:t>
      </w:r>
      <w:r w:rsidR="00E5553B" w:rsidRPr="00D10559">
        <w:t xml:space="preserve"> </w:t>
      </w:r>
      <w:r w:rsidRPr="00D10559">
        <w:t xml:space="preserve">наиболее </w:t>
      </w:r>
      <w:r w:rsidR="00E5553B" w:rsidRPr="00D10559">
        <w:t>доступн</w:t>
      </w:r>
      <w:r w:rsidR="00E5553B">
        <w:t>ую и</w:t>
      </w:r>
      <w:r w:rsidR="00E5553B" w:rsidRPr="00D10559">
        <w:t xml:space="preserve"> </w:t>
      </w:r>
      <w:r w:rsidRPr="00D10559">
        <w:t>освоенн</w:t>
      </w:r>
      <w:r w:rsidR="00E5553B">
        <w:t>ую,</w:t>
      </w:r>
      <w:r w:rsidRPr="00D10559">
        <w:t xml:space="preserve"> вдоль региональной автодороги К-19р, где расположено село Плотниково и его новы</w:t>
      </w:r>
      <w:r>
        <w:t>е</w:t>
      </w:r>
      <w:r w:rsidRPr="00D10559">
        <w:t xml:space="preserve"> микрорайон</w:t>
      </w:r>
      <w:r>
        <w:t>ы</w:t>
      </w:r>
      <w:r w:rsidRPr="00D10559">
        <w:t xml:space="preserve">, и </w:t>
      </w:r>
      <w:r w:rsidR="00E5553B">
        <w:t>обширную северную часть</w:t>
      </w:r>
      <w:r w:rsidRPr="00D10559">
        <w:t xml:space="preserve">, </w:t>
      </w:r>
      <w:r>
        <w:t>занимаю</w:t>
      </w:r>
      <w:r w:rsidR="00E5553B">
        <w:t xml:space="preserve">щую </w:t>
      </w:r>
      <w:r>
        <w:t>80 % площади</w:t>
      </w:r>
      <w:r w:rsidR="00E5553B">
        <w:t xml:space="preserve"> поселения</w:t>
      </w:r>
      <w:r>
        <w:t xml:space="preserve">, </w:t>
      </w:r>
      <w:r w:rsidR="00E5553B">
        <w:t>которая представлена живописными ландшафтами по долинам малых рек, и</w:t>
      </w:r>
      <w:r w:rsidRPr="00D10559">
        <w:t>спользу</w:t>
      </w:r>
      <w:r w:rsidR="00E5553B">
        <w:t>ется</w:t>
      </w:r>
      <w:r w:rsidRPr="00D10559">
        <w:t xml:space="preserve"> для ведения </w:t>
      </w:r>
      <w:r w:rsidR="00E5553B">
        <w:t xml:space="preserve">сельского хозяйства и </w:t>
      </w:r>
      <w:r>
        <w:t>рекреации.</w:t>
      </w:r>
    </w:p>
    <w:p w:rsidR="00D839C6" w:rsidRPr="0085780E" w:rsidRDefault="00D839C6" w:rsidP="000D1017">
      <w:pPr>
        <w:suppressAutoHyphens/>
        <w:spacing w:before="120"/>
        <w:jc w:val="both"/>
      </w:pPr>
      <w:r w:rsidRPr="0085780E">
        <w:t xml:space="preserve">Как уже отмечено, территория </w:t>
      </w:r>
      <w:proofErr w:type="spellStart"/>
      <w:r w:rsidRPr="0085780E">
        <w:t>Плотниковского</w:t>
      </w:r>
      <w:proofErr w:type="spellEnd"/>
      <w:r w:rsidRPr="0085780E">
        <w:t xml:space="preserve"> сельсовета граничит с двумя соседними районами и имеет границы со следующими поселениями:</w:t>
      </w:r>
    </w:p>
    <w:p w:rsidR="00D839C6" w:rsidRPr="0085780E" w:rsidRDefault="00D839C6" w:rsidP="000D1017">
      <w:pPr>
        <w:pStyle w:val="21"/>
        <w:numPr>
          <w:ilvl w:val="0"/>
          <w:numId w:val="24"/>
        </w:numPr>
        <w:suppressAutoHyphens/>
        <w:spacing w:after="0" w:line="240" w:lineRule="auto"/>
        <w:ind w:left="284" w:hanging="284"/>
        <w:jc w:val="both"/>
      </w:pPr>
      <w:r w:rsidRPr="0085780E">
        <w:t xml:space="preserve">на севере – с </w:t>
      </w:r>
      <w:proofErr w:type="spellStart"/>
      <w:r w:rsidRPr="0085780E">
        <w:t>Сокуровским</w:t>
      </w:r>
      <w:proofErr w:type="spellEnd"/>
      <w:r w:rsidRPr="0085780E">
        <w:t xml:space="preserve"> сельсоветом (</w:t>
      </w:r>
      <w:proofErr w:type="spellStart"/>
      <w:r w:rsidRPr="0085780E">
        <w:t>Мошковский</w:t>
      </w:r>
      <w:proofErr w:type="spellEnd"/>
      <w:r w:rsidRPr="0085780E">
        <w:t xml:space="preserve"> район);</w:t>
      </w:r>
    </w:p>
    <w:p w:rsidR="00D839C6" w:rsidRPr="0085780E" w:rsidRDefault="00D839C6" w:rsidP="000D1017">
      <w:pPr>
        <w:pStyle w:val="21"/>
        <w:numPr>
          <w:ilvl w:val="0"/>
          <w:numId w:val="24"/>
        </w:numPr>
        <w:suppressAutoHyphens/>
        <w:spacing w:after="0" w:line="240" w:lineRule="auto"/>
        <w:ind w:left="284" w:hanging="284"/>
        <w:jc w:val="both"/>
      </w:pPr>
      <w:r w:rsidRPr="0085780E">
        <w:t>на северо-востоке – с Сарапульским сельсоветом (</w:t>
      </w:r>
      <w:proofErr w:type="spellStart"/>
      <w:r w:rsidRPr="0085780E">
        <w:t>Мошковский</w:t>
      </w:r>
      <w:proofErr w:type="spellEnd"/>
      <w:r w:rsidRPr="0085780E">
        <w:t xml:space="preserve"> район);</w:t>
      </w:r>
    </w:p>
    <w:p w:rsidR="00D839C6" w:rsidRPr="0085780E" w:rsidRDefault="00D839C6" w:rsidP="000D1017">
      <w:pPr>
        <w:pStyle w:val="21"/>
        <w:numPr>
          <w:ilvl w:val="0"/>
          <w:numId w:val="24"/>
        </w:numPr>
        <w:suppressAutoHyphens/>
        <w:spacing w:after="0" w:line="240" w:lineRule="auto"/>
        <w:ind w:left="284" w:hanging="284"/>
        <w:jc w:val="both"/>
      </w:pPr>
      <w:r w:rsidRPr="0085780E">
        <w:t xml:space="preserve">на востоке – с </w:t>
      </w:r>
      <w:proofErr w:type="spellStart"/>
      <w:r w:rsidRPr="0085780E">
        <w:t>Репьевским</w:t>
      </w:r>
      <w:proofErr w:type="spellEnd"/>
      <w:r w:rsidRPr="0085780E">
        <w:t xml:space="preserve"> сельсоветом (</w:t>
      </w:r>
      <w:proofErr w:type="spellStart"/>
      <w:r w:rsidRPr="0085780E">
        <w:t>Тогучинский</w:t>
      </w:r>
      <w:proofErr w:type="spellEnd"/>
      <w:r w:rsidRPr="0085780E">
        <w:t xml:space="preserve"> район);</w:t>
      </w:r>
    </w:p>
    <w:p w:rsidR="00D839C6" w:rsidRPr="0085780E" w:rsidRDefault="00D839C6" w:rsidP="000D1017">
      <w:pPr>
        <w:pStyle w:val="21"/>
        <w:numPr>
          <w:ilvl w:val="0"/>
          <w:numId w:val="24"/>
        </w:numPr>
        <w:suppressAutoHyphens/>
        <w:spacing w:after="0" w:line="240" w:lineRule="auto"/>
        <w:ind w:left="284" w:hanging="284"/>
        <w:jc w:val="both"/>
      </w:pPr>
      <w:r w:rsidRPr="0085780E">
        <w:t>на юге – с Березовским сельсоветом (Новосибирский район);</w:t>
      </w:r>
    </w:p>
    <w:p w:rsidR="00D839C6" w:rsidRPr="0085780E" w:rsidRDefault="00D839C6" w:rsidP="000D1017">
      <w:pPr>
        <w:pStyle w:val="21"/>
        <w:numPr>
          <w:ilvl w:val="0"/>
          <w:numId w:val="24"/>
        </w:numPr>
        <w:suppressAutoHyphens/>
        <w:spacing w:after="0" w:line="240" w:lineRule="auto"/>
        <w:ind w:left="284" w:hanging="284"/>
        <w:jc w:val="both"/>
      </w:pPr>
      <w:r w:rsidRPr="0085780E">
        <w:t xml:space="preserve">на западе – с </w:t>
      </w:r>
      <w:proofErr w:type="spellStart"/>
      <w:r w:rsidRPr="0085780E">
        <w:t>Новолуговским</w:t>
      </w:r>
      <w:proofErr w:type="spellEnd"/>
      <w:r w:rsidRPr="0085780E">
        <w:t xml:space="preserve"> и </w:t>
      </w:r>
      <w:proofErr w:type="spellStart"/>
      <w:r w:rsidRPr="0085780E">
        <w:t>Раздольненским</w:t>
      </w:r>
      <w:proofErr w:type="spellEnd"/>
      <w:r w:rsidRPr="0085780E">
        <w:t xml:space="preserve"> сельсовет</w:t>
      </w:r>
      <w:r w:rsidR="000D1017">
        <w:t>ами</w:t>
      </w:r>
      <w:r w:rsidRPr="0085780E">
        <w:t xml:space="preserve"> (Новосибирский район).</w:t>
      </w:r>
    </w:p>
    <w:p w:rsidR="00D839C6" w:rsidRPr="0085780E" w:rsidRDefault="00D839C6" w:rsidP="000D1017">
      <w:pPr>
        <w:pStyle w:val="21"/>
        <w:suppressAutoHyphens/>
        <w:spacing w:before="120" w:after="0" w:line="240" w:lineRule="auto"/>
        <w:ind w:left="0"/>
        <w:jc w:val="both"/>
      </w:pPr>
      <w:r w:rsidRPr="0085780E">
        <w:t xml:space="preserve">В состав </w:t>
      </w:r>
      <w:proofErr w:type="spellStart"/>
      <w:r w:rsidRPr="0085780E">
        <w:t>Плотниковского</w:t>
      </w:r>
      <w:proofErr w:type="spellEnd"/>
      <w:r w:rsidRPr="0085780E">
        <w:t xml:space="preserve"> сельсовета входит пять населенных пунктов:</w:t>
      </w:r>
    </w:p>
    <w:p w:rsidR="00D839C6" w:rsidRPr="0085780E" w:rsidRDefault="00D839C6" w:rsidP="000D1017">
      <w:pPr>
        <w:pStyle w:val="a6"/>
        <w:numPr>
          <w:ilvl w:val="0"/>
          <w:numId w:val="25"/>
        </w:numPr>
        <w:suppressAutoHyphens/>
        <w:spacing w:after="120"/>
        <w:ind w:left="284" w:hanging="284"/>
        <w:jc w:val="both"/>
      </w:pPr>
      <w:r w:rsidRPr="0085780E">
        <w:t>село Плотниково,</w:t>
      </w:r>
    </w:p>
    <w:p w:rsidR="00D839C6" w:rsidRPr="0085780E" w:rsidRDefault="00D839C6" w:rsidP="000D1017">
      <w:pPr>
        <w:pStyle w:val="a6"/>
        <w:numPr>
          <w:ilvl w:val="0"/>
          <w:numId w:val="25"/>
        </w:numPr>
        <w:suppressAutoHyphens/>
        <w:spacing w:before="120" w:after="120"/>
        <w:ind w:left="284" w:hanging="284"/>
        <w:jc w:val="both"/>
      </w:pPr>
      <w:r w:rsidRPr="0085780E">
        <w:t xml:space="preserve">село </w:t>
      </w:r>
      <w:proofErr w:type="spellStart"/>
      <w:r w:rsidRPr="0085780E">
        <w:t>Жеребцово</w:t>
      </w:r>
      <w:proofErr w:type="spellEnd"/>
      <w:r w:rsidRPr="0085780E">
        <w:t>,</w:t>
      </w:r>
    </w:p>
    <w:p w:rsidR="00D839C6" w:rsidRPr="0085780E" w:rsidRDefault="00D839C6" w:rsidP="000D1017">
      <w:pPr>
        <w:pStyle w:val="a6"/>
        <w:numPr>
          <w:ilvl w:val="0"/>
          <w:numId w:val="25"/>
        </w:numPr>
        <w:suppressAutoHyphens/>
        <w:spacing w:before="120" w:after="120"/>
        <w:ind w:left="284" w:hanging="284"/>
        <w:jc w:val="both"/>
      </w:pPr>
      <w:r w:rsidRPr="0085780E">
        <w:t xml:space="preserve">железнодорожная станция </w:t>
      </w:r>
      <w:proofErr w:type="spellStart"/>
      <w:r w:rsidRPr="0085780E">
        <w:t>Жеребцово</w:t>
      </w:r>
      <w:proofErr w:type="spellEnd"/>
      <w:r w:rsidRPr="0085780E">
        <w:t>,</w:t>
      </w:r>
    </w:p>
    <w:p w:rsidR="00D839C6" w:rsidRPr="0085780E" w:rsidRDefault="00D839C6" w:rsidP="000D1017">
      <w:pPr>
        <w:pStyle w:val="a6"/>
        <w:numPr>
          <w:ilvl w:val="0"/>
          <w:numId w:val="25"/>
        </w:numPr>
        <w:suppressAutoHyphens/>
        <w:spacing w:before="120" w:after="120"/>
        <w:ind w:left="284" w:hanging="284"/>
        <w:jc w:val="both"/>
      </w:pPr>
      <w:r w:rsidRPr="0085780E">
        <w:t>поселок Михайловский,</w:t>
      </w:r>
    </w:p>
    <w:p w:rsidR="00D839C6" w:rsidRPr="0085780E" w:rsidRDefault="00D839C6" w:rsidP="000D1017">
      <w:pPr>
        <w:pStyle w:val="a6"/>
        <w:numPr>
          <w:ilvl w:val="0"/>
          <w:numId w:val="25"/>
        </w:numPr>
        <w:suppressAutoHyphens/>
        <w:spacing w:before="120" w:after="120"/>
        <w:ind w:left="284" w:hanging="284"/>
        <w:jc w:val="both"/>
      </w:pPr>
      <w:r w:rsidRPr="0085780E">
        <w:t xml:space="preserve">село </w:t>
      </w:r>
      <w:proofErr w:type="spellStart"/>
      <w:r w:rsidRPr="0085780E">
        <w:t>Ярское</w:t>
      </w:r>
      <w:proofErr w:type="spellEnd"/>
      <w:r w:rsidRPr="0085780E">
        <w:t>.</w:t>
      </w:r>
    </w:p>
    <w:p w:rsidR="00D839C6" w:rsidRPr="0085780E" w:rsidRDefault="00D839C6" w:rsidP="0085780E">
      <w:pPr>
        <w:pStyle w:val="21"/>
        <w:suppressAutoHyphens/>
        <w:spacing w:before="120" w:line="240" w:lineRule="auto"/>
        <w:ind w:left="0"/>
        <w:jc w:val="both"/>
      </w:pPr>
      <w:r w:rsidRPr="0085780E">
        <w:t xml:space="preserve">Населенные пункты </w:t>
      </w:r>
      <w:proofErr w:type="spellStart"/>
      <w:r w:rsidRPr="0085780E">
        <w:t>Плотниковского</w:t>
      </w:r>
      <w:proofErr w:type="spellEnd"/>
      <w:r w:rsidRPr="0085780E">
        <w:t xml:space="preserve"> сельсовета рассредоточены по территории поселения и почти все прилегают к его границам. В соответствии с законом об «Административных центрах муниципальных </w:t>
      </w:r>
      <w:r w:rsidRPr="0085780E">
        <w:rPr>
          <w:bCs/>
        </w:rPr>
        <w:t xml:space="preserve">районов и сельских поселений Новосибирской области» № 246-ОСД от 02.12.2004 </w:t>
      </w:r>
      <w:r w:rsidRPr="0085780E">
        <w:t xml:space="preserve">(в ред. Закона Новосибирской области от 05.12.2006 г. № 69-ОЗ) с </w:t>
      </w:r>
      <w:smartTag w:uri="urn:schemas-microsoft-com:office:smarttags" w:element="metricconverter">
        <w:smartTagPr>
          <w:attr w:name="ProductID" w:val="1971 г"/>
        </w:smartTagPr>
        <w:r w:rsidRPr="0085780E">
          <w:t>1971 г</w:t>
        </w:r>
      </w:smartTag>
      <w:r w:rsidRPr="0085780E">
        <w:t xml:space="preserve">. административным центром муниципального образования </w:t>
      </w:r>
      <w:proofErr w:type="spellStart"/>
      <w:r w:rsidRPr="0085780E">
        <w:t>Плотниковский</w:t>
      </w:r>
      <w:proofErr w:type="spellEnd"/>
      <w:r w:rsidRPr="0085780E">
        <w:t xml:space="preserve"> сельсовет является село Плотниково – самый крупный населенный пункт в составе поселения. Село находится в восточной части сельсовета, на правом берегу реки Ини, непосредственно на границе с </w:t>
      </w:r>
      <w:proofErr w:type="spellStart"/>
      <w:r w:rsidRPr="0085780E">
        <w:t>Тогучинским</w:t>
      </w:r>
      <w:proofErr w:type="spellEnd"/>
      <w:r w:rsidRPr="0085780E">
        <w:t xml:space="preserve"> районом.</w:t>
      </w:r>
    </w:p>
    <w:p w:rsidR="00D839C6" w:rsidRPr="0085780E" w:rsidRDefault="00D839C6" w:rsidP="0085780E">
      <w:pPr>
        <w:pStyle w:val="21"/>
        <w:suppressAutoHyphens/>
        <w:spacing w:before="120" w:line="240" w:lineRule="auto"/>
        <w:ind w:left="0"/>
        <w:jc w:val="both"/>
      </w:pPr>
      <w:r w:rsidRPr="0085780E">
        <w:t xml:space="preserve">Поселок Михайловский находится на восточной границе сельсовета с </w:t>
      </w:r>
      <w:proofErr w:type="spellStart"/>
      <w:r w:rsidRPr="0085780E">
        <w:t>Тогучинским</w:t>
      </w:r>
      <w:proofErr w:type="spellEnd"/>
      <w:r w:rsidRPr="0085780E">
        <w:t xml:space="preserve"> районом, к северо-востоку от села Плотниково, также на правом берегу реки Ини (на противоположном берегу расположено село Репьево). К настоящему времени в поселке осталось два человека из постоянных жителей, он и его окрестности фактически превратились в зону сезонного проживания. Практически вся его территория входит в состав садовых обществ.</w:t>
      </w:r>
    </w:p>
    <w:p w:rsidR="00D839C6" w:rsidRPr="0085780E" w:rsidRDefault="00D839C6" w:rsidP="0085780E">
      <w:pPr>
        <w:pStyle w:val="21"/>
        <w:suppressAutoHyphens/>
        <w:spacing w:before="120" w:line="240" w:lineRule="auto"/>
        <w:ind w:left="0"/>
        <w:jc w:val="both"/>
      </w:pPr>
      <w:r w:rsidRPr="0085780E">
        <w:t xml:space="preserve">Село </w:t>
      </w:r>
      <w:proofErr w:type="spellStart"/>
      <w:r w:rsidRPr="0085780E">
        <w:t>Ярское</w:t>
      </w:r>
      <w:proofErr w:type="spellEnd"/>
      <w:r w:rsidRPr="0085780E">
        <w:t xml:space="preserve"> находится на северо-восточной окраине поселения, севернее поселка Михайловского, ближе к северо-восточной границе </w:t>
      </w:r>
      <w:proofErr w:type="spellStart"/>
      <w:r w:rsidRPr="0085780E">
        <w:t>Плотниковского</w:t>
      </w:r>
      <w:proofErr w:type="spellEnd"/>
      <w:r w:rsidRPr="0085780E">
        <w:t xml:space="preserve"> сельсовета с </w:t>
      </w:r>
      <w:proofErr w:type="spellStart"/>
      <w:r w:rsidRPr="0085780E">
        <w:t>Мошковским</w:t>
      </w:r>
      <w:proofErr w:type="spellEnd"/>
      <w:r w:rsidRPr="0085780E">
        <w:t xml:space="preserve"> районом (Сарапульским сельсоветом). Это самый удаленный населенный пункт, расположенный на берегу небольшой речки </w:t>
      </w:r>
      <w:proofErr w:type="spellStart"/>
      <w:r w:rsidRPr="0085780E">
        <w:t>Ярской</w:t>
      </w:r>
      <w:proofErr w:type="spellEnd"/>
      <w:r w:rsidRPr="0085780E">
        <w:t xml:space="preserve">. Село имеет наиболее сложное положение с точки зрения транспортной доступности. Ближайшая железнодорожная станция – Паровозный –находится на расстоянии </w:t>
      </w:r>
      <w:smartTag w:uri="urn:schemas-microsoft-com:office:smarttags" w:element="metricconverter">
        <w:smartTagPr>
          <w:attr w:name="ProductID" w:val="2,6 км"/>
        </w:smartTagPr>
        <w:r w:rsidRPr="0085780E">
          <w:t>2,6 км</w:t>
        </w:r>
      </w:smartTag>
      <w:r w:rsidRPr="0085780E">
        <w:t xml:space="preserve"> по прямой, или </w:t>
      </w:r>
      <w:smartTag w:uri="urn:schemas-microsoft-com:office:smarttags" w:element="metricconverter">
        <w:smartTagPr>
          <w:attr w:name="ProductID" w:val="3,7 км"/>
        </w:smartTagPr>
        <w:r w:rsidRPr="0085780E">
          <w:t>3,7 км</w:t>
        </w:r>
      </w:smartTag>
      <w:r w:rsidRPr="0085780E">
        <w:t xml:space="preserve"> с учетом дорог и переправы через р. Иню. В окружении села в живописной местности находятся садовые общества, да и подавляющая часть домов села используется </w:t>
      </w:r>
      <w:r w:rsidRPr="000411C3">
        <w:t xml:space="preserve">только для сезонного проживания. Фактически село </w:t>
      </w:r>
      <w:r w:rsidR="000411C3" w:rsidRPr="000411C3">
        <w:t>уже не является</w:t>
      </w:r>
      <w:r w:rsidRPr="000411C3">
        <w:t xml:space="preserve"> населенн</w:t>
      </w:r>
      <w:r w:rsidR="000411C3" w:rsidRPr="000411C3">
        <w:t>ым</w:t>
      </w:r>
      <w:r w:rsidRPr="000411C3">
        <w:t xml:space="preserve"> пункт</w:t>
      </w:r>
      <w:r w:rsidR="000411C3" w:rsidRPr="000411C3">
        <w:t>ом</w:t>
      </w:r>
      <w:r w:rsidRPr="000411C3">
        <w:t>.</w:t>
      </w:r>
    </w:p>
    <w:p w:rsidR="00D839C6" w:rsidRPr="0085780E" w:rsidRDefault="00D839C6" w:rsidP="0085780E">
      <w:pPr>
        <w:pStyle w:val="21"/>
        <w:suppressAutoHyphens/>
        <w:spacing w:before="120" w:line="240" w:lineRule="auto"/>
        <w:ind w:left="0"/>
        <w:jc w:val="both"/>
      </w:pPr>
      <w:r w:rsidRPr="0085780E">
        <w:t xml:space="preserve">Село </w:t>
      </w:r>
      <w:proofErr w:type="spellStart"/>
      <w:r w:rsidRPr="0085780E">
        <w:t>Жеребцово</w:t>
      </w:r>
      <w:proofErr w:type="spellEnd"/>
      <w:r w:rsidRPr="0085780E">
        <w:t xml:space="preserve"> расположено на северо-западной окраине </w:t>
      </w:r>
      <w:proofErr w:type="spellStart"/>
      <w:r w:rsidRPr="0085780E">
        <w:t>Плотниковского</w:t>
      </w:r>
      <w:proofErr w:type="spellEnd"/>
      <w:r w:rsidRPr="0085780E">
        <w:t xml:space="preserve"> сельсовета, на границе с </w:t>
      </w:r>
      <w:proofErr w:type="spellStart"/>
      <w:r w:rsidRPr="0085780E">
        <w:t>Сокуровским</w:t>
      </w:r>
      <w:proofErr w:type="spellEnd"/>
      <w:r w:rsidRPr="0085780E">
        <w:t xml:space="preserve"> сельсоветом </w:t>
      </w:r>
      <w:proofErr w:type="spellStart"/>
      <w:r w:rsidRPr="0085780E">
        <w:t>Мошковского</w:t>
      </w:r>
      <w:proofErr w:type="spellEnd"/>
      <w:r w:rsidRPr="0085780E">
        <w:t xml:space="preserve"> района. Село имеет довольно рыхлую структуру, состоит из отдельных участков застройки и отдельных усадеб. Селитебная территория села растянута вдоль железнодорожной ветки от </w:t>
      </w:r>
      <w:proofErr w:type="spellStart"/>
      <w:r w:rsidRPr="0085780E">
        <w:t>Барышево</w:t>
      </w:r>
      <w:proofErr w:type="spellEnd"/>
      <w:r w:rsidRPr="0085780E">
        <w:t xml:space="preserve"> до Сокура.</w:t>
      </w:r>
    </w:p>
    <w:p w:rsidR="00D839C6" w:rsidRPr="0085780E" w:rsidRDefault="00D839C6" w:rsidP="0085780E">
      <w:pPr>
        <w:pStyle w:val="21"/>
        <w:suppressAutoHyphens/>
        <w:spacing w:before="120" w:line="240" w:lineRule="auto"/>
        <w:ind w:left="0"/>
        <w:jc w:val="both"/>
      </w:pPr>
      <w:r w:rsidRPr="0085780E">
        <w:t xml:space="preserve">Железнодорожная станция </w:t>
      </w:r>
      <w:proofErr w:type="spellStart"/>
      <w:r w:rsidRPr="0085780E">
        <w:t>Жеребцово</w:t>
      </w:r>
      <w:proofErr w:type="spellEnd"/>
      <w:r w:rsidRPr="0085780E">
        <w:t xml:space="preserve"> находится южнее села </w:t>
      </w:r>
      <w:proofErr w:type="spellStart"/>
      <w:r w:rsidRPr="0085780E">
        <w:t>Жеребцово</w:t>
      </w:r>
      <w:proofErr w:type="spellEnd"/>
      <w:r w:rsidRPr="0085780E">
        <w:t xml:space="preserve">, тоже на границе с </w:t>
      </w:r>
      <w:proofErr w:type="spellStart"/>
      <w:r w:rsidRPr="0085780E">
        <w:t>Сокуровским</w:t>
      </w:r>
      <w:proofErr w:type="spellEnd"/>
      <w:r w:rsidRPr="0085780E">
        <w:t xml:space="preserve"> сельсоветом </w:t>
      </w:r>
      <w:proofErr w:type="spellStart"/>
      <w:r w:rsidRPr="0085780E">
        <w:t>Мошковского</w:t>
      </w:r>
      <w:proofErr w:type="spellEnd"/>
      <w:r w:rsidRPr="0085780E">
        <w:t xml:space="preserve"> района на западе и с </w:t>
      </w:r>
      <w:proofErr w:type="spellStart"/>
      <w:r w:rsidRPr="0085780E">
        <w:t>Раздольненским</w:t>
      </w:r>
      <w:proofErr w:type="spellEnd"/>
      <w:r w:rsidRPr="0085780E">
        <w:t xml:space="preserve"> сельсоветом Новосибирского района на юге (на стыке границ </w:t>
      </w:r>
      <w:proofErr w:type="spellStart"/>
      <w:r w:rsidRPr="0085780E">
        <w:t>Плотниковского</w:t>
      </w:r>
      <w:proofErr w:type="spellEnd"/>
      <w:r w:rsidRPr="0085780E">
        <w:t xml:space="preserve">, </w:t>
      </w:r>
      <w:proofErr w:type="spellStart"/>
      <w:r w:rsidRPr="0085780E">
        <w:t>Раздольненского</w:t>
      </w:r>
      <w:proofErr w:type="spellEnd"/>
      <w:r w:rsidRPr="0085780E">
        <w:t xml:space="preserve"> и </w:t>
      </w:r>
      <w:proofErr w:type="spellStart"/>
      <w:r w:rsidRPr="0085780E">
        <w:lastRenderedPageBreak/>
        <w:t>Сокуровского</w:t>
      </w:r>
      <w:proofErr w:type="spellEnd"/>
      <w:r w:rsidRPr="0085780E">
        <w:t xml:space="preserve"> сельсоветов). Вокруг станции </w:t>
      </w:r>
      <w:proofErr w:type="spellStart"/>
      <w:r w:rsidRPr="0085780E">
        <w:t>Жеребцово</w:t>
      </w:r>
      <w:proofErr w:type="spellEnd"/>
      <w:r w:rsidRPr="0085780E">
        <w:t xml:space="preserve"> (особенно в южном направлении) расположены многочисленные садовые общества.</w:t>
      </w:r>
    </w:p>
    <w:p w:rsidR="00D839C6" w:rsidRPr="0085780E" w:rsidRDefault="00D839C6" w:rsidP="0085780E">
      <w:pPr>
        <w:suppressAutoHyphens/>
        <w:spacing w:before="120" w:after="120"/>
        <w:jc w:val="both"/>
      </w:pPr>
      <w:r w:rsidRPr="0085780E">
        <w:t>Связь между населенными пунктами, входящими в состав сельсовета, осуществляется только по автомобильным дорогам, а с городом Новосибирском – посредством автомобильных и железной дорог.</w:t>
      </w:r>
      <w:r w:rsidR="000411C3">
        <w:t xml:space="preserve"> </w:t>
      </w:r>
      <w:r w:rsidRPr="0085780E">
        <w:t xml:space="preserve">По западной границе поселения, граничащей с </w:t>
      </w:r>
      <w:proofErr w:type="spellStart"/>
      <w:r w:rsidRPr="0085780E">
        <w:t>Мошковским</w:t>
      </w:r>
      <w:proofErr w:type="spellEnd"/>
      <w:r w:rsidRPr="0085780E">
        <w:t xml:space="preserve"> районом, параллельно проходит железнодорожная ветка от </w:t>
      </w:r>
      <w:proofErr w:type="spellStart"/>
      <w:r w:rsidRPr="0085780E">
        <w:t>Барышево</w:t>
      </w:r>
      <w:proofErr w:type="spellEnd"/>
      <w:r w:rsidRPr="0085780E">
        <w:t xml:space="preserve"> до Сокура, на которой расположена станция </w:t>
      </w:r>
      <w:proofErr w:type="spellStart"/>
      <w:r w:rsidRPr="0085780E">
        <w:t>Жеребцово</w:t>
      </w:r>
      <w:proofErr w:type="spellEnd"/>
      <w:r w:rsidRPr="0085780E">
        <w:t>.</w:t>
      </w:r>
    </w:p>
    <w:p w:rsidR="00D839C6" w:rsidRPr="0085780E" w:rsidRDefault="00D839C6" w:rsidP="0085780E">
      <w:pPr>
        <w:pStyle w:val="21"/>
        <w:suppressAutoHyphens/>
        <w:spacing w:before="120" w:line="240" w:lineRule="auto"/>
        <w:ind w:left="0"/>
        <w:jc w:val="both"/>
        <w:rPr>
          <w:highlight w:val="yellow"/>
        </w:rPr>
      </w:pPr>
      <w:r w:rsidRPr="0085780E">
        <w:t xml:space="preserve">Территория </w:t>
      </w:r>
      <w:proofErr w:type="spellStart"/>
      <w:r w:rsidRPr="0085780E">
        <w:t>Плотниковского</w:t>
      </w:r>
      <w:proofErr w:type="spellEnd"/>
      <w:r w:rsidRPr="0085780E">
        <w:t xml:space="preserve"> сельсовета отличается разными видами природного ландшафта. Здесь есть и холмы, и степи, и лесостепи. Соответственно и растительный мир данной местности богат и разнообразен. Территория покрыта деревьями, густым разнотравьем болотного и лугового типа. Лесные угодья занимают площадь </w:t>
      </w:r>
      <w:smartTag w:uri="urn:schemas-microsoft-com:office:smarttags" w:element="metricconverter">
        <w:smartTagPr>
          <w:attr w:name="ProductID" w:val="607,8 га"/>
        </w:smartTagPr>
        <w:r w:rsidRPr="0085780E">
          <w:t>607,8 га</w:t>
        </w:r>
      </w:smartTag>
      <w:r w:rsidRPr="0085780E">
        <w:t>, что составляет 27</w:t>
      </w:r>
      <w:r w:rsidR="000411C3">
        <w:t xml:space="preserve"> </w:t>
      </w:r>
      <w:r w:rsidRPr="0085780E">
        <w:t>% территории поселения.</w:t>
      </w:r>
      <w:r w:rsidR="000411C3">
        <w:t xml:space="preserve"> </w:t>
      </w:r>
      <w:r w:rsidRPr="0085780E">
        <w:t>Обращает на себя внимание, что основу лесных угодий составляют леса и перелески, при этом колки и редколесье встречаются в составе земель сельскохозяйственного назначения (официально к ним относящихся).</w:t>
      </w:r>
    </w:p>
    <w:p w:rsidR="00D839C6" w:rsidRPr="0085780E" w:rsidRDefault="00D839C6" w:rsidP="0085780E">
      <w:pPr>
        <w:pStyle w:val="21"/>
        <w:suppressAutoHyphens/>
        <w:spacing w:before="120" w:line="240" w:lineRule="auto"/>
        <w:ind w:left="0"/>
        <w:jc w:val="both"/>
      </w:pPr>
      <w:r w:rsidRPr="0085780E">
        <w:t>Что касается минерально-сырьевых ресурсов на территории поселения, то данные по их наличию и разведанным запасам в этой местности отсутствуют. Здесь имеются лишь весьма небольшие карьеры песка и глины, но с большим содержанием ила.</w:t>
      </w:r>
    </w:p>
    <w:p w:rsidR="000411C3" w:rsidRDefault="00D839C6" w:rsidP="000411C3">
      <w:pPr>
        <w:pStyle w:val="21"/>
        <w:suppressAutoHyphens/>
        <w:spacing w:before="120" w:line="240" w:lineRule="auto"/>
        <w:ind w:left="0"/>
        <w:jc w:val="both"/>
      </w:pPr>
      <w:r w:rsidRPr="0085780E">
        <w:t xml:space="preserve">Крупных судоходных рек на территории </w:t>
      </w:r>
      <w:proofErr w:type="spellStart"/>
      <w:r w:rsidRPr="0085780E">
        <w:t>Плотниковского</w:t>
      </w:r>
      <w:proofErr w:type="spellEnd"/>
      <w:r w:rsidRPr="0085780E">
        <w:t xml:space="preserve"> сельсовета нет. Самая большая река – Иня, протекающая по восточной границе поселения. Река протекает по территории Кемеровской и Новосибирской областей. Небольшие участки этой реки находятся на территории поселения. Общая протяженность реки Ини составляет </w:t>
      </w:r>
      <w:smartTag w:uri="urn:schemas-microsoft-com:office:smarttags" w:element="metricconverter">
        <w:smartTagPr>
          <w:attr w:name="ProductID" w:val="799 км"/>
        </w:smartTagPr>
        <w:r w:rsidRPr="0085780E">
          <w:t>799 км</w:t>
        </w:r>
      </w:smartTag>
      <w:r w:rsidRPr="0085780E">
        <w:t>. Дно реки преимущественно илистое, местами каменистое, имеются и песчаные отмели. Побережье реки покрыто кустарником, берега переменно пологие или обрывистые, русло извилистое.</w:t>
      </w:r>
      <w:r w:rsidR="000411C3">
        <w:t xml:space="preserve"> </w:t>
      </w:r>
      <w:r w:rsidRPr="0085780E">
        <w:t xml:space="preserve">Вторая по величине река – </w:t>
      </w:r>
      <w:proofErr w:type="spellStart"/>
      <w:r w:rsidRPr="0085780E">
        <w:t>Издревая</w:t>
      </w:r>
      <w:proofErr w:type="spellEnd"/>
      <w:r w:rsidRPr="0085780E">
        <w:t xml:space="preserve"> протяженностью </w:t>
      </w:r>
      <w:smartTag w:uri="urn:schemas-microsoft-com:office:smarttags" w:element="metricconverter">
        <w:smartTagPr>
          <w:attr w:name="ProductID" w:val="27 км"/>
        </w:smartTagPr>
        <w:r w:rsidRPr="0085780E">
          <w:t>27 км</w:t>
        </w:r>
      </w:smartTag>
      <w:r w:rsidRPr="0085780E">
        <w:t>. Река протекает по территории Кемеровской и Новосибирской областей. По ширине река небольшая, ее дно в основном илистое, берега покрыты зарослями кустарника, русло довольно извилистое.</w:t>
      </w:r>
      <w:r w:rsidR="000411C3">
        <w:t xml:space="preserve"> </w:t>
      </w:r>
      <w:r w:rsidRPr="0085780E">
        <w:t>Кроме того, на территории распространена целая система малых ручьев, родников, прудов и мелких озер.</w:t>
      </w:r>
      <w:r w:rsidR="000411C3">
        <w:t xml:space="preserve"> </w:t>
      </w:r>
      <w:r w:rsidRPr="0085780E">
        <w:t xml:space="preserve">В целом все водные объекты на территории </w:t>
      </w:r>
      <w:proofErr w:type="spellStart"/>
      <w:r w:rsidRPr="0085780E">
        <w:t>Плотниковского</w:t>
      </w:r>
      <w:proofErr w:type="spellEnd"/>
      <w:r w:rsidRPr="0085780E">
        <w:t xml:space="preserve"> сельсовета довольно живописны, представляют собой ценный природный ресурс, являются местом отдыха и рыбалки. К ним также тяготеет основная часть садово-дачных обществ на территории сельсовета.</w:t>
      </w:r>
    </w:p>
    <w:p w:rsidR="00D839C6" w:rsidRPr="0085780E" w:rsidRDefault="00D839C6" w:rsidP="0085780E">
      <w:pPr>
        <w:pStyle w:val="21"/>
        <w:suppressAutoHyphens/>
        <w:spacing w:before="120" w:line="240" w:lineRule="auto"/>
        <w:ind w:left="0"/>
        <w:jc w:val="both"/>
      </w:pPr>
      <w:r w:rsidRPr="0085780E">
        <w:t xml:space="preserve">Территория </w:t>
      </w:r>
      <w:proofErr w:type="spellStart"/>
      <w:r w:rsidRPr="0085780E">
        <w:t>Плотниковского</w:t>
      </w:r>
      <w:proofErr w:type="spellEnd"/>
      <w:r w:rsidRPr="0085780E">
        <w:t xml:space="preserve"> сельсовета имеет не только поверхностные водные объекты, но и богата подземными водами. Подземные воды, приуроченные к отложениям верхнего девона, связаны с региональной мелкой </w:t>
      </w:r>
      <w:proofErr w:type="spellStart"/>
      <w:r w:rsidRPr="0085780E">
        <w:t>трещиноватостью</w:t>
      </w:r>
      <w:proofErr w:type="spellEnd"/>
      <w:r w:rsidRPr="0085780E">
        <w:t xml:space="preserve"> пород в зоне выветривания, которая имеет повсеместное развитие и обуславливает формирование почти что сплошного водоносного горизонта. Подземные воды вскрываются на различной глубине по территории поселения. Часто на глубине 10–30 м, на междуречьях – на глубине 40–50 м и глубже.</w:t>
      </w:r>
      <w:r w:rsidR="000411C3">
        <w:t xml:space="preserve"> </w:t>
      </w:r>
      <w:r w:rsidRPr="0085780E">
        <w:t xml:space="preserve">Помимо поверхностных водных объектов и подземных вод, следует отдельно отметить наличие на территории поселения грунтовых вод. Причем гидрогеологические условия на территории </w:t>
      </w:r>
      <w:proofErr w:type="spellStart"/>
      <w:r w:rsidRPr="0085780E">
        <w:t>Плотниковского</w:t>
      </w:r>
      <w:proofErr w:type="spellEnd"/>
      <w:r w:rsidRPr="0085780E">
        <w:t xml:space="preserve"> сельсовета довольно разнообразные. На холмах, склонах и на возвышенной местности грунтовые воды проявляются редко и не попадают в какую-либо систему. В долинах рек и низинах развиты болотные и грунтовые воды, что частично сказывается на эффективности использования территорий поселения.</w:t>
      </w:r>
    </w:p>
    <w:p w:rsidR="00D839C6" w:rsidRDefault="00D839C6" w:rsidP="0085780E">
      <w:pPr>
        <w:pStyle w:val="2"/>
      </w:pPr>
      <w:bookmarkStart w:id="15" w:name="_Toc78289977"/>
      <w:r w:rsidRPr="00483961">
        <w:t>1.4</w:t>
      </w:r>
      <w:r w:rsidR="0085780E">
        <w:t>.</w:t>
      </w:r>
      <w:r w:rsidRPr="00483961">
        <w:t xml:space="preserve"> Природно-климатические условия и их влияние на возможности развития</w:t>
      </w:r>
      <w:bookmarkEnd w:id="15"/>
    </w:p>
    <w:p w:rsidR="00D839C6" w:rsidRPr="0085780E" w:rsidRDefault="00D839C6" w:rsidP="0085780E">
      <w:pPr>
        <w:pStyle w:val="21"/>
        <w:suppressAutoHyphens/>
        <w:spacing w:before="120" w:line="240" w:lineRule="auto"/>
        <w:ind w:left="0"/>
        <w:jc w:val="both"/>
      </w:pPr>
      <w:r w:rsidRPr="0085780E">
        <w:t xml:space="preserve">В соответствии со СНиП 23-01-99 «Строительная климатология» территория </w:t>
      </w:r>
      <w:proofErr w:type="spellStart"/>
      <w:r w:rsidRPr="0085780E">
        <w:t>Плотниковского</w:t>
      </w:r>
      <w:proofErr w:type="spellEnd"/>
      <w:r w:rsidRPr="0085780E">
        <w:t xml:space="preserve"> сельсовета относится к I строительно-климатической зоне, подрайон 1В.</w:t>
      </w:r>
      <w:r w:rsidR="00E5553B">
        <w:t xml:space="preserve"> </w:t>
      </w:r>
      <w:r w:rsidRPr="0085780E">
        <w:t xml:space="preserve">Территория относится к континентальному климатическому поясу, характеризующемуся холодной продолжительной зимой, жарким коротким летом, интенсивной солнечной радиацией. Для данного климатического пояса характерны постоянные резкие изменения температуры, влажности воздуха, атмосферного </w:t>
      </w:r>
      <w:r w:rsidRPr="0085780E">
        <w:lastRenderedPageBreak/>
        <w:t xml:space="preserve">давления, скорости ветра в течение года, месяца и даже дня. Средняя годовая температура воздуха на территории </w:t>
      </w:r>
      <w:proofErr w:type="spellStart"/>
      <w:r w:rsidRPr="0085780E">
        <w:t>Плотниковского</w:t>
      </w:r>
      <w:proofErr w:type="spellEnd"/>
      <w:r w:rsidRPr="0085780E">
        <w:t xml:space="preserve"> сельсовета – 0,2</w:t>
      </w:r>
      <w:r w:rsidRPr="0085780E">
        <w:rPr>
          <w:vertAlign w:val="superscript"/>
        </w:rPr>
        <w:t>о</w:t>
      </w:r>
      <w:r w:rsidRPr="0085780E">
        <w:t>С.</w:t>
      </w:r>
    </w:p>
    <w:p w:rsidR="00D839C6" w:rsidRPr="0085780E" w:rsidRDefault="00D839C6" w:rsidP="0085780E">
      <w:pPr>
        <w:pStyle w:val="21"/>
        <w:suppressAutoHyphens/>
        <w:spacing w:before="120" w:line="240" w:lineRule="auto"/>
        <w:ind w:left="0"/>
        <w:jc w:val="both"/>
      </w:pPr>
      <w:r w:rsidRPr="0085780E">
        <w:t>Средняя температура июля, самого жаркого месяца в году, – +18…+20</w:t>
      </w:r>
      <w:r w:rsidRPr="0085780E">
        <w:rPr>
          <w:vertAlign w:val="superscript"/>
        </w:rPr>
        <w:t>о</w:t>
      </w:r>
      <w:r w:rsidRPr="0085780E">
        <w:t>С. Средняя температура января, самого холодного месяца, – -16…-20</w:t>
      </w:r>
      <w:r w:rsidRPr="0085780E">
        <w:rPr>
          <w:vertAlign w:val="superscript"/>
        </w:rPr>
        <w:t>о</w:t>
      </w:r>
      <w:r w:rsidRPr="0085780E">
        <w:t>С. Заморозки на почве начинаются во второй декаде сентября, заканчиваются в последней декаде мая. Холодный период длится 178 дней; теплый – 188 дней. Переходные сезоны (весна, осень) короткие и отличаются неустойчивой погодой, возвратами холодов, заморозками.</w:t>
      </w:r>
    </w:p>
    <w:p w:rsidR="00D839C6" w:rsidRPr="0085780E" w:rsidRDefault="00D839C6" w:rsidP="0085780E">
      <w:pPr>
        <w:pStyle w:val="21"/>
        <w:suppressAutoHyphens/>
        <w:spacing w:before="120" w:line="240" w:lineRule="auto"/>
        <w:ind w:left="0"/>
        <w:jc w:val="both"/>
      </w:pPr>
      <w:r w:rsidRPr="0085780E">
        <w:t>Лето начинается в конце мая и заканчивается в августе. Самый жаркий период длится, как правило, с последней декады июня до августа. Максимальная температура в июле достигает +38 С. Летний период относительно сухой. Большинство осадков выпадает в начале лета и в августе.</w:t>
      </w:r>
    </w:p>
    <w:p w:rsidR="00D839C6" w:rsidRPr="0085780E" w:rsidRDefault="00D839C6" w:rsidP="0085780E">
      <w:pPr>
        <w:pStyle w:val="21"/>
        <w:suppressAutoHyphens/>
        <w:spacing w:before="120" w:line="240" w:lineRule="auto"/>
        <w:ind w:left="0"/>
        <w:jc w:val="both"/>
      </w:pPr>
      <w:r w:rsidRPr="0085780E">
        <w:t xml:space="preserve">Территория </w:t>
      </w:r>
      <w:proofErr w:type="spellStart"/>
      <w:r w:rsidRPr="0085780E">
        <w:t>Плотниковского</w:t>
      </w:r>
      <w:proofErr w:type="spellEnd"/>
      <w:r w:rsidRPr="0085780E">
        <w:t xml:space="preserve"> поселения относится по своим климатическим условиям к зоне с невысокой влажностью воздуха. Годовое количество осадков здесь – 290–540 мм (в среднем – </w:t>
      </w:r>
      <w:smartTag w:uri="urn:schemas-microsoft-com:office:smarttags" w:element="metricconverter">
        <w:smartTagPr>
          <w:attr w:name="ProductID" w:val="414 мм"/>
        </w:smartTagPr>
        <w:r w:rsidRPr="0085780E">
          <w:t>414 мм</w:t>
        </w:r>
      </w:smartTag>
      <w:r w:rsidRPr="0085780E">
        <w:t>). До 70</w:t>
      </w:r>
      <w:r w:rsidR="00E5553B">
        <w:t xml:space="preserve"> </w:t>
      </w:r>
      <w:r w:rsidRPr="0085780E">
        <w:t>% осадков выпадает в виде дождей, часто ливневых с грозами.</w:t>
      </w:r>
      <w:r w:rsidR="00E5553B">
        <w:t xml:space="preserve"> </w:t>
      </w:r>
      <w:r w:rsidRPr="0085780E">
        <w:t>20</w:t>
      </w:r>
      <w:r w:rsidR="00E5553B">
        <w:t xml:space="preserve"> </w:t>
      </w:r>
      <w:r w:rsidRPr="0085780E">
        <w:t xml:space="preserve">% осадков выпадает в мае–июне. С апреля по октябрь в среднем выпадает </w:t>
      </w:r>
      <w:smartTag w:uri="urn:schemas-microsoft-com:office:smarttags" w:element="metricconverter">
        <w:smartTagPr>
          <w:attr w:name="ProductID" w:val="330 мм"/>
        </w:smartTagPr>
        <w:r w:rsidRPr="0085780E">
          <w:t>330 мм</w:t>
        </w:r>
      </w:smartTag>
      <w:r w:rsidRPr="0085780E">
        <w:t xml:space="preserve"> осадков, с ноября по март – </w:t>
      </w:r>
      <w:smartTag w:uri="urn:schemas-microsoft-com:office:smarttags" w:element="metricconverter">
        <w:smartTagPr>
          <w:attr w:name="ProductID" w:val="95 мм"/>
        </w:smartTagPr>
        <w:r w:rsidRPr="0085780E">
          <w:t>95 мм</w:t>
        </w:r>
      </w:smartTag>
      <w:r w:rsidRPr="0085780E">
        <w:t>.</w:t>
      </w:r>
    </w:p>
    <w:p w:rsidR="00D839C6" w:rsidRPr="0085780E" w:rsidRDefault="00D839C6" w:rsidP="0085780E">
      <w:pPr>
        <w:pStyle w:val="21"/>
        <w:suppressAutoHyphens/>
        <w:spacing w:before="120" w:line="240" w:lineRule="auto"/>
        <w:ind w:left="0"/>
        <w:jc w:val="both"/>
      </w:pPr>
      <w:r w:rsidRPr="0085780E">
        <w:t xml:space="preserve">Зимой в течение всего периода преобладает пасмурная погода со снегопадами. Максимальное количество осадков выпадает в феврале–марте. Устойчивый снежный покров образуется в ноябре месяце и к марту достигает толщины 0,3—0,5 м, а в особо снежные зимы – до </w:t>
      </w:r>
      <w:smartTag w:uri="urn:schemas-microsoft-com:office:smarttags" w:element="metricconverter">
        <w:smartTagPr>
          <w:attr w:name="ProductID" w:val="0,8 м"/>
        </w:smartTagPr>
        <w:r w:rsidRPr="0085780E">
          <w:t>0,8 м</w:t>
        </w:r>
      </w:smartTag>
      <w:r w:rsidRPr="0085780E">
        <w:t xml:space="preserve"> на открытых местах и до </w:t>
      </w:r>
      <w:smartTag w:uri="urn:schemas-microsoft-com:office:smarttags" w:element="metricconverter">
        <w:smartTagPr>
          <w:attr w:name="ProductID" w:val="1,5 м"/>
        </w:smartTagPr>
        <w:r w:rsidRPr="0085780E">
          <w:t>1,5 м</w:t>
        </w:r>
      </w:smartTag>
      <w:r w:rsidRPr="0085780E">
        <w:t xml:space="preserve"> – в лесах и лощинах. Снежный покров сохраняется в среднем 161 день в году (от 148 до 190 дней).</w:t>
      </w:r>
    </w:p>
    <w:p w:rsidR="00D839C6" w:rsidRPr="0085780E" w:rsidRDefault="00D839C6" w:rsidP="0085780E">
      <w:pPr>
        <w:pStyle w:val="21"/>
        <w:suppressAutoHyphens/>
        <w:spacing w:before="120" w:line="240" w:lineRule="auto"/>
        <w:ind w:left="0"/>
        <w:jc w:val="both"/>
      </w:pPr>
      <w:r w:rsidRPr="0085780E">
        <w:t>Помимо большой разницы между летними и зимними температурами, характерными являются значительные суточные перепады температур. Практически круглогодично дневные температуры выше ночных в среднем на 8–13 градусов. Исключением являются только температуры в апреле и октябре, когда разница между дневной и ночной температурой составляет в среднем 3–5 градусов. Наглядно это показано на рис. 2.1. Надо отметить, что в отдельные периоды летние ночные температуры бывают близки к отметкам 20–23</w:t>
      </w:r>
      <w:r w:rsidRPr="0085780E">
        <w:rPr>
          <w:vertAlign w:val="superscript"/>
        </w:rPr>
        <w:t>о</w:t>
      </w:r>
      <w:r w:rsidRPr="0085780E">
        <w:t>С, но такие явления наблюдаются не каждый год.</w:t>
      </w:r>
    </w:p>
    <w:p w:rsidR="00D839C6" w:rsidRPr="0085780E" w:rsidRDefault="00D839C6" w:rsidP="0085780E">
      <w:pPr>
        <w:pStyle w:val="21"/>
        <w:suppressAutoHyphens/>
        <w:spacing w:before="120" w:line="240" w:lineRule="auto"/>
        <w:ind w:left="0"/>
        <w:jc w:val="both"/>
      </w:pPr>
      <w:r w:rsidRPr="0085780E">
        <w:t xml:space="preserve">Территория </w:t>
      </w:r>
      <w:proofErr w:type="spellStart"/>
      <w:r w:rsidRPr="0085780E">
        <w:t>Плотниковского</w:t>
      </w:r>
      <w:proofErr w:type="spellEnd"/>
      <w:r w:rsidRPr="0085780E">
        <w:t xml:space="preserve"> сельсовета расположена на стыке двух природных зон – лесостепной и лесной, с преобладанием степной. Здесь часто, до 100 часов в год, наблюдаются сильные ветры – более 12 м/сек. До 30</w:t>
      </w:r>
      <w:r w:rsidR="00E5553B">
        <w:t xml:space="preserve"> </w:t>
      </w:r>
      <w:r w:rsidRPr="0085780E">
        <w:t>% всех ветров имеют скорость 11–15 м/сек. В течение года преобладающими являются юго-западные ветры. По многолетним наблюдениям среднегодовая скорость ветра составляет 4,1 м/сек. Вегетационный период составляет 158–163 дня.</w:t>
      </w:r>
      <w:r w:rsidR="00E5553B">
        <w:t xml:space="preserve"> </w:t>
      </w:r>
      <w:r w:rsidRPr="0085780E">
        <w:t xml:space="preserve">Слабопересеченный рельеф местности и ветры способствуют рассеиванию вредных примесей в атмосфере. В застойные же периоды туманы могут привести к образованию инверсионных слоев до </w:t>
      </w:r>
      <w:smartTag w:uri="urn:schemas-microsoft-com:office:smarttags" w:element="metricconverter">
        <w:smartTagPr>
          <w:attr w:name="ProductID" w:val="500 м"/>
        </w:smartTagPr>
        <w:r w:rsidRPr="0085780E">
          <w:t>500 м</w:t>
        </w:r>
      </w:smartTag>
      <w:r w:rsidRPr="0085780E">
        <w:t xml:space="preserve"> и более, особенно в низинах рек.</w:t>
      </w:r>
    </w:p>
    <w:p w:rsidR="00E87BC7" w:rsidRDefault="00D839C6" w:rsidP="0085780E">
      <w:pPr>
        <w:pStyle w:val="21"/>
        <w:suppressAutoHyphens/>
        <w:spacing w:before="120" w:line="240" w:lineRule="auto"/>
        <w:ind w:left="0"/>
        <w:jc w:val="both"/>
      </w:pPr>
      <w:r w:rsidRPr="0085780E">
        <w:t xml:space="preserve">Климатические условия </w:t>
      </w:r>
      <w:r w:rsidRPr="00E5553B">
        <w:t>территории относительно благоприятные – невысокая влажность (за исключением отдельных участков), большое к</w:t>
      </w:r>
      <w:r w:rsidR="00E5553B">
        <w:t xml:space="preserve">оличество солнечных дней </w:t>
      </w:r>
      <w:r w:rsidRPr="00E5553B">
        <w:t xml:space="preserve">для условий Западной Сибири являются относительно комфортными </w:t>
      </w:r>
      <w:r w:rsidRPr="0085780E">
        <w:t>для жизни человека и неплохо сказываются на развитии сельского хозяйства, о чем свидетельствует богатство растительного мира.</w:t>
      </w:r>
    </w:p>
    <w:p w:rsidR="0067544F" w:rsidRPr="0067544F" w:rsidRDefault="0067544F" w:rsidP="0067544F">
      <w:pPr>
        <w:shd w:val="clear" w:color="auto" w:fill="FFFFFF"/>
        <w:jc w:val="both"/>
      </w:pPr>
      <w:r w:rsidRPr="0067544F">
        <w:t>Также п</w:t>
      </w:r>
      <w:r w:rsidR="00E5553B" w:rsidRPr="0067544F">
        <w:t xml:space="preserve">риродно-климатические условия дают широкий спектр направлений рекреации. </w:t>
      </w:r>
      <w:r w:rsidRPr="0067544F">
        <w:t>У</w:t>
      </w:r>
      <w:r w:rsidR="00E5553B" w:rsidRPr="0067544F">
        <w:t xml:space="preserve">меренная влажность на фоне </w:t>
      </w:r>
      <w:r w:rsidRPr="0067544F">
        <w:t>обширных</w:t>
      </w:r>
      <w:r w:rsidR="00E5553B" w:rsidRPr="0067544F">
        <w:t xml:space="preserve"> лесных пространств благоприятно сказывается на развитие рекреационных </w:t>
      </w:r>
      <w:r w:rsidRPr="0067544F">
        <w:t xml:space="preserve">маршрутов: </w:t>
      </w:r>
      <w:r w:rsidR="00E5553B" w:rsidRPr="0067544F">
        <w:t>пешеходных</w:t>
      </w:r>
      <w:r w:rsidRPr="0067544F">
        <w:t>,</w:t>
      </w:r>
      <w:r w:rsidR="00E5553B" w:rsidRPr="0067544F">
        <w:t xml:space="preserve"> лыжных</w:t>
      </w:r>
      <w:r w:rsidRPr="0067544F">
        <w:t>, беговых, с применением</w:t>
      </w:r>
      <w:r w:rsidR="00E5553B" w:rsidRPr="0067544F">
        <w:t xml:space="preserve"> различной техник</w:t>
      </w:r>
      <w:r w:rsidRPr="0067544F">
        <w:t>и:</w:t>
      </w:r>
      <w:r w:rsidR="00E5553B" w:rsidRPr="0067544F">
        <w:t xml:space="preserve"> мотоцикл</w:t>
      </w:r>
      <w:r w:rsidRPr="0067544F">
        <w:t>ы,</w:t>
      </w:r>
      <w:r w:rsidR="00E5553B" w:rsidRPr="0067544F">
        <w:t xml:space="preserve"> велосипед</w:t>
      </w:r>
      <w:r w:rsidRPr="0067544F">
        <w:t>ы,</w:t>
      </w:r>
      <w:r w:rsidR="00E5553B" w:rsidRPr="0067544F">
        <w:t xml:space="preserve"> </w:t>
      </w:r>
      <w:proofErr w:type="spellStart"/>
      <w:r w:rsidR="00E5553B" w:rsidRPr="0067544F">
        <w:t>квадроцикл</w:t>
      </w:r>
      <w:r w:rsidRPr="0067544F">
        <w:t>ы</w:t>
      </w:r>
      <w:proofErr w:type="spellEnd"/>
      <w:r w:rsidRPr="0067544F">
        <w:t xml:space="preserve">, </w:t>
      </w:r>
      <w:proofErr w:type="spellStart"/>
      <w:r w:rsidR="00E5553B" w:rsidRPr="0067544F">
        <w:t>болотоход</w:t>
      </w:r>
      <w:r w:rsidRPr="0067544F">
        <w:t>ы</w:t>
      </w:r>
      <w:proofErr w:type="spellEnd"/>
      <w:r w:rsidR="00E5553B" w:rsidRPr="0067544F">
        <w:t xml:space="preserve">. </w:t>
      </w:r>
      <w:r w:rsidRPr="0067544F">
        <w:t xml:space="preserve">Влажность климата </w:t>
      </w:r>
      <w:r w:rsidR="00E5553B" w:rsidRPr="0067544F">
        <w:t xml:space="preserve">благоприятно влияет на </w:t>
      </w:r>
      <w:r w:rsidRPr="0067544F">
        <w:t xml:space="preserve">рост </w:t>
      </w:r>
      <w:r w:rsidR="00E5553B" w:rsidRPr="0067544F">
        <w:t>гриб</w:t>
      </w:r>
      <w:r w:rsidRPr="0067544F">
        <w:t>ов,</w:t>
      </w:r>
      <w:r w:rsidR="00E5553B" w:rsidRPr="0067544F">
        <w:t xml:space="preserve"> </w:t>
      </w:r>
      <w:r w:rsidRPr="0067544F">
        <w:t xml:space="preserve">сбором которых активно занимается местное </w:t>
      </w:r>
      <w:r w:rsidR="00E5553B" w:rsidRPr="0067544F">
        <w:t>население</w:t>
      </w:r>
      <w:r w:rsidRPr="0067544F">
        <w:t xml:space="preserve"> и специально приезжающие сюда новосибирцы.</w:t>
      </w:r>
    </w:p>
    <w:p w:rsidR="00E87BC7" w:rsidRDefault="00E87BC7" w:rsidP="0067544F">
      <w:pPr>
        <w:shd w:val="clear" w:color="auto" w:fill="FFFFFF"/>
        <w:jc w:val="both"/>
      </w:pPr>
      <w:r>
        <w:br w:type="page"/>
      </w:r>
    </w:p>
    <w:p w:rsidR="00D839C6" w:rsidRPr="00F0083B" w:rsidRDefault="00D839C6" w:rsidP="0085780E">
      <w:pPr>
        <w:pStyle w:val="1"/>
      </w:pPr>
      <w:bookmarkStart w:id="16" w:name="_Toc78289978"/>
      <w:r w:rsidRPr="00F0083B">
        <w:lastRenderedPageBreak/>
        <w:t>2</w:t>
      </w:r>
      <w:r w:rsidR="0085780E">
        <w:t>.</w:t>
      </w:r>
      <w:r w:rsidRPr="00F0083B">
        <w:t xml:space="preserve"> Комплексная оценка социально-эко</w:t>
      </w:r>
      <w:r w:rsidR="0085780E">
        <w:t>номического развития сельсовета</w:t>
      </w:r>
      <w:bookmarkEnd w:id="16"/>
    </w:p>
    <w:p w:rsidR="00D839C6" w:rsidRDefault="00D839C6" w:rsidP="0085780E">
      <w:pPr>
        <w:pStyle w:val="2"/>
      </w:pPr>
      <w:bookmarkStart w:id="17" w:name="_Toc78289979"/>
      <w:r w:rsidRPr="008C2C21">
        <w:t>2.1</w:t>
      </w:r>
      <w:r w:rsidR="0085780E">
        <w:t>.</w:t>
      </w:r>
      <w:r w:rsidRPr="008C2C21">
        <w:t xml:space="preserve"> Анализ состояния демографии в поселении</w:t>
      </w:r>
      <w:bookmarkEnd w:id="17"/>
    </w:p>
    <w:p w:rsidR="00FC1B75" w:rsidRPr="00FC1B75" w:rsidRDefault="00FC1B75" w:rsidP="00FC1B75">
      <w:pPr>
        <w:shd w:val="clear" w:color="auto" w:fill="FFFFFF"/>
        <w:spacing w:before="120" w:after="120"/>
        <w:jc w:val="both"/>
      </w:pPr>
      <w:r w:rsidRPr="00FC1B75">
        <w:t xml:space="preserve">Демографическая ситуация в </w:t>
      </w:r>
      <w:proofErr w:type="spellStart"/>
      <w:r w:rsidRPr="00FC1B75">
        <w:t>Плотниковском</w:t>
      </w:r>
      <w:proofErr w:type="spellEnd"/>
      <w:r w:rsidRPr="00FC1B75">
        <w:t xml:space="preserve"> сельсовете </w:t>
      </w:r>
      <w:r w:rsidR="008D0A87">
        <w:t>связана с</w:t>
      </w:r>
      <w:r w:rsidR="00C82589">
        <w:t xml:space="preserve"> </w:t>
      </w:r>
      <w:r w:rsidRPr="00FC1B75">
        <w:t>миграционны</w:t>
      </w:r>
      <w:r w:rsidR="00C82589">
        <w:t>ми</w:t>
      </w:r>
      <w:r w:rsidRPr="00FC1B75">
        <w:t xml:space="preserve"> процесс</w:t>
      </w:r>
      <w:r w:rsidR="00C82589">
        <w:t>ами</w:t>
      </w:r>
      <w:r w:rsidRPr="00FC1B75">
        <w:t xml:space="preserve"> характерны</w:t>
      </w:r>
      <w:r w:rsidR="008D0A87">
        <w:t>ми</w:t>
      </w:r>
      <w:r w:rsidRPr="00FC1B75">
        <w:t xml:space="preserve"> для всего Новосибирского района, как пригорода крупного города Новосибирска. </w:t>
      </w:r>
      <w:r>
        <w:t xml:space="preserve">Наибольшее влияние на динамику численности населения в поселениях оказывает миграция, которая происходит в обоих направлениях, как переезд сельских жителей в город, так и </w:t>
      </w:r>
      <w:r w:rsidR="00C82589">
        <w:t xml:space="preserve">переселение горожан в пригород. Однако ввиду того, что переезжающие граждане редко меняют место прописки, происходящая миграция населения почти не </w:t>
      </w:r>
      <w:r w:rsidR="008D0A87">
        <w:t>отражается</w:t>
      </w:r>
      <w:r w:rsidR="00C82589">
        <w:t xml:space="preserve"> в официальной статистике Росстата.</w:t>
      </w:r>
    </w:p>
    <w:p w:rsidR="00FC1B75" w:rsidRPr="00FC1B75" w:rsidRDefault="008D0A87" w:rsidP="00FC1B75">
      <w:pPr>
        <w:shd w:val="clear" w:color="auto" w:fill="FFFFFF"/>
        <w:spacing w:before="120" w:after="120"/>
        <w:jc w:val="both"/>
      </w:pPr>
      <w:r>
        <w:t xml:space="preserve">Анализ </w:t>
      </w:r>
      <w:r w:rsidRPr="00210408">
        <w:t xml:space="preserve">показателей рождаемости и смертности жителей </w:t>
      </w:r>
      <w:proofErr w:type="spellStart"/>
      <w:r w:rsidRPr="00210408">
        <w:t>Плотниковского</w:t>
      </w:r>
      <w:proofErr w:type="spellEnd"/>
      <w:r w:rsidRPr="00210408">
        <w:t xml:space="preserve"> сельсовета говорит о постепенной естественной убыли населения. Это тенденция всего населения России, связанная прежде всего с </w:t>
      </w:r>
      <w:r w:rsidR="00732E67" w:rsidRPr="00210408">
        <w:t xml:space="preserve">резким </w:t>
      </w:r>
      <w:r w:rsidRPr="00210408">
        <w:t>падением рождаемости</w:t>
      </w:r>
      <w:r w:rsidR="00732E67" w:rsidRPr="00210408">
        <w:t xml:space="preserve"> в период</w:t>
      </w:r>
      <w:r w:rsidR="00732E67">
        <w:t xml:space="preserve"> 1987-1999 годов с коэффициента 2,23 до 1,16</w:t>
      </w:r>
      <w:r>
        <w:t xml:space="preserve">, которую не компенсирует даже увеличение средней продолжительности жизни. В сельских поселениях с низким уровнем медицинского обслуживания и соответственно </w:t>
      </w:r>
      <w:r w:rsidR="00B95011">
        <w:t>более ранней смертностью естественная убыль населения еще более заметна.</w:t>
      </w:r>
    </w:p>
    <w:p w:rsidR="00B95011" w:rsidRDefault="00D839C6" w:rsidP="00B95011">
      <w:pPr>
        <w:widowControl w:val="0"/>
        <w:suppressAutoHyphens/>
        <w:autoSpaceDE w:val="0"/>
        <w:autoSpaceDN w:val="0"/>
        <w:adjustRightInd w:val="0"/>
        <w:spacing w:before="120" w:after="120"/>
        <w:jc w:val="both"/>
      </w:pPr>
      <w:r w:rsidRPr="0085780E">
        <w:t xml:space="preserve">Численность постоянного населения </w:t>
      </w:r>
      <w:proofErr w:type="spellStart"/>
      <w:r w:rsidRPr="0085780E">
        <w:rPr>
          <w:rStyle w:val="FontStyle95"/>
          <w:rFonts w:ascii="Times New Roman" w:eastAsiaTheme="majorEastAsia" w:hAnsi="Times New Roman" w:cs="Times New Roman"/>
          <w:sz w:val="24"/>
          <w:szCs w:val="24"/>
        </w:rPr>
        <w:t>Плотниковского</w:t>
      </w:r>
      <w:proofErr w:type="spellEnd"/>
      <w:r w:rsidRPr="0085780E">
        <w:t xml:space="preserve"> сельсовета к началу 2020 года по данным </w:t>
      </w:r>
      <w:proofErr w:type="spellStart"/>
      <w:r w:rsidRPr="0085780E">
        <w:rPr>
          <w:bCs/>
        </w:rPr>
        <w:t>Новосибирскстата</w:t>
      </w:r>
      <w:proofErr w:type="spellEnd"/>
      <w:r w:rsidRPr="0085780E">
        <w:rPr>
          <w:bCs/>
        </w:rPr>
        <w:t xml:space="preserve"> </w:t>
      </w:r>
      <w:r w:rsidRPr="0085780E">
        <w:t>составила 1942 человека. Это 1,66</w:t>
      </w:r>
      <w:r w:rsidR="00B95011">
        <w:t xml:space="preserve"> </w:t>
      </w:r>
      <w:r w:rsidRPr="0085780E">
        <w:t>% от численности сельского населения всего Новосибирского района. Это самый малочисленный сельсовет на территории Новосибирского района, что хорошо демонстрирует гистограмма на рисунке 2.1.1.</w:t>
      </w:r>
      <w:r w:rsidR="00B95011">
        <w:t xml:space="preserve"> </w:t>
      </w:r>
      <w:r w:rsidRPr="0085780E">
        <w:t xml:space="preserve">При площади территории </w:t>
      </w:r>
      <w:proofErr w:type="spellStart"/>
      <w:r w:rsidRPr="0085780E">
        <w:t>Плотниковского</w:t>
      </w:r>
      <w:proofErr w:type="spellEnd"/>
      <w:r w:rsidRPr="0085780E">
        <w:t xml:space="preserve"> сельсовета </w:t>
      </w:r>
      <w:r w:rsidRPr="00B95011">
        <w:t>12056 га плотность статистического населения на начало 2020 года составила 16,1 человека на кв.</w:t>
      </w:r>
      <w:r w:rsidR="00B95011" w:rsidRPr="00B95011">
        <w:t xml:space="preserve"> </w:t>
      </w:r>
      <w:r w:rsidRPr="00B95011">
        <w:t>км.</w:t>
      </w:r>
    </w:p>
    <w:p w:rsidR="00B95011" w:rsidRPr="00031928" w:rsidRDefault="00B95011" w:rsidP="00B95011">
      <w:pPr>
        <w:widowControl w:val="0"/>
        <w:suppressAutoHyphens/>
        <w:autoSpaceDE w:val="0"/>
        <w:autoSpaceDN w:val="0"/>
        <w:adjustRightInd w:val="0"/>
        <w:spacing w:before="120" w:after="120"/>
        <w:jc w:val="both"/>
      </w:pPr>
      <w:r w:rsidRPr="00B95011">
        <w:t xml:space="preserve">Сформировавшиеся за последние годы изменения естественного и механического прироста привели к </w:t>
      </w:r>
      <w:r w:rsidRPr="00732E67">
        <w:t xml:space="preserve">определенной структуре возрастного состава населения. Постепенно сокращается численность лиц трудоспособного возраста, несколько возрастает численность лиц </w:t>
      </w:r>
      <w:r w:rsidR="00732E67" w:rsidRPr="00732E67">
        <w:t xml:space="preserve">младше и </w:t>
      </w:r>
      <w:r w:rsidRPr="00732E67">
        <w:t>старше трудоспособного возраста. Так на начало 2010 - года эта группа составляла 14,</w:t>
      </w:r>
      <w:r w:rsidR="00732E67" w:rsidRPr="00732E67">
        <w:t>9</w:t>
      </w:r>
      <w:r w:rsidRPr="00732E67">
        <w:t>3</w:t>
      </w:r>
      <w:r w:rsidR="00732E67" w:rsidRPr="00732E67">
        <w:t xml:space="preserve"> </w:t>
      </w:r>
      <w:r w:rsidRPr="00732E67">
        <w:t xml:space="preserve">% от общей численности населения, то на начало 2020 года доля </w:t>
      </w:r>
      <w:r w:rsidRPr="00D705AF">
        <w:t>лиц старше трудоспособного возраста возросла до 23,</w:t>
      </w:r>
      <w:r w:rsidR="00732E67" w:rsidRPr="00D705AF">
        <w:t xml:space="preserve">73 </w:t>
      </w:r>
      <w:r w:rsidRPr="00D705AF">
        <w:t xml:space="preserve">%. Снижение численности населения трудоспособного возраста и увеличение доли лиц старше трудоспособного возраста является довольно опасной тенденцией на текущий момент. Это увеличивает </w:t>
      </w:r>
      <w:r w:rsidRPr="00031928">
        <w:t xml:space="preserve">социальную нагрузку на местный бюджет. Хотя соотношение работоспособной части населения изменится к 2024 году за счет </w:t>
      </w:r>
      <w:r w:rsidR="00D705AF" w:rsidRPr="00031928">
        <w:t xml:space="preserve">искусственных мер по увеличению </w:t>
      </w:r>
      <w:r w:rsidRPr="00031928">
        <w:t>пенсионн</w:t>
      </w:r>
      <w:r w:rsidR="00D705AF" w:rsidRPr="00031928">
        <w:t>ого</w:t>
      </w:r>
      <w:r w:rsidRPr="00031928">
        <w:t xml:space="preserve"> </w:t>
      </w:r>
      <w:r w:rsidR="00D705AF" w:rsidRPr="00031928">
        <w:t>возраста</w:t>
      </w:r>
      <w:r w:rsidRPr="00031928">
        <w:t>, но тенденция остается опасной.</w:t>
      </w:r>
    </w:p>
    <w:p w:rsidR="00B95011" w:rsidRPr="00031928" w:rsidRDefault="00F53C21" w:rsidP="00210408">
      <w:pPr>
        <w:widowControl w:val="0"/>
        <w:suppressAutoHyphens/>
        <w:spacing w:before="120" w:after="60"/>
        <w:jc w:val="both"/>
        <w:rPr>
          <w:rStyle w:val="af3"/>
          <w:rFonts w:eastAsiaTheme="majorEastAsia"/>
          <w:b w:val="0"/>
          <w:shd w:val="clear" w:color="auto" w:fill="FFFFFF" w:themeFill="background1"/>
        </w:rPr>
      </w:pPr>
      <w:r w:rsidRPr="00031928">
        <w:rPr>
          <w:shd w:val="clear" w:color="auto" w:fill="FFFFFF" w:themeFill="background1"/>
        </w:rPr>
        <w:t>Демографическая ситуация по населенным пунктам сельсовета сильно отличается. За счет а</w:t>
      </w:r>
      <w:r w:rsidRPr="00031928">
        <w:t xml:space="preserve">ктивной деятельности инвесторов по строительству новых коттеджных </w:t>
      </w:r>
      <w:r w:rsidR="00D20FB8" w:rsidRPr="00031928">
        <w:t>поселков</w:t>
      </w:r>
      <w:r w:rsidR="0025751B" w:rsidRPr="00031928">
        <w:t>:</w:t>
      </w:r>
      <w:r w:rsidR="0051072D">
        <w:t xml:space="preserve"> Июль (</w:t>
      </w:r>
      <w:proofErr w:type="spellStart"/>
      <w:r w:rsidR="0051072D">
        <w:t>мкр</w:t>
      </w:r>
      <w:proofErr w:type="spellEnd"/>
      <w:r w:rsidR="0051072D">
        <w:t>. </w:t>
      </w:r>
      <w:r w:rsidR="00D20FB8" w:rsidRPr="00031928">
        <w:t>Раздолье</w:t>
      </w:r>
      <w:r w:rsidR="0051072D">
        <w:t>)</w:t>
      </w:r>
      <w:r w:rsidR="00D20FB8" w:rsidRPr="00031928">
        <w:t xml:space="preserve">, </w:t>
      </w:r>
      <w:r w:rsidR="0051072D" w:rsidRPr="00031928">
        <w:t xml:space="preserve">Салаир Парк </w:t>
      </w:r>
      <w:r w:rsidR="0051072D">
        <w:t>(</w:t>
      </w:r>
      <w:proofErr w:type="spellStart"/>
      <w:r w:rsidR="0051072D">
        <w:t>мкр</w:t>
      </w:r>
      <w:proofErr w:type="spellEnd"/>
      <w:r w:rsidR="0051072D">
        <w:t>. </w:t>
      </w:r>
      <w:r w:rsidR="00D20FB8" w:rsidRPr="00031928">
        <w:t xml:space="preserve">Уютный), </w:t>
      </w:r>
      <w:r w:rsidR="0051072D" w:rsidRPr="00031928">
        <w:t xml:space="preserve">Гринвич </w:t>
      </w:r>
      <w:r w:rsidR="0051072D">
        <w:t>(</w:t>
      </w:r>
      <w:proofErr w:type="spellStart"/>
      <w:r w:rsidR="0051072D">
        <w:t>мкр</w:t>
      </w:r>
      <w:proofErr w:type="spellEnd"/>
      <w:r w:rsidR="0051072D">
        <w:t xml:space="preserve">. </w:t>
      </w:r>
      <w:r w:rsidR="00D20FB8" w:rsidRPr="00031928">
        <w:t xml:space="preserve">Южный), </w:t>
      </w:r>
      <w:r w:rsidR="0051072D" w:rsidRPr="00031928">
        <w:t xml:space="preserve">Сердце Сибири </w:t>
      </w:r>
      <w:r w:rsidR="0051072D">
        <w:t>(</w:t>
      </w:r>
      <w:proofErr w:type="spellStart"/>
      <w:r w:rsidR="0051072D">
        <w:t>мкр</w:t>
      </w:r>
      <w:proofErr w:type="spellEnd"/>
      <w:r w:rsidR="0051072D">
        <w:t>. </w:t>
      </w:r>
      <w:r w:rsidR="00D20FB8" w:rsidRPr="00031928">
        <w:t>Зеленая Усадьба), СНТ Рябинка и Солнечное</w:t>
      </w:r>
      <w:r w:rsidRPr="00031928">
        <w:t xml:space="preserve"> в районе села Плотниково</w:t>
      </w:r>
      <w:r w:rsidR="00D20FB8" w:rsidRPr="00031928">
        <w:t xml:space="preserve">, часть из которых </w:t>
      </w:r>
      <w:r w:rsidRPr="00031928">
        <w:t>включен</w:t>
      </w:r>
      <w:r w:rsidR="00D20FB8" w:rsidRPr="00031928">
        <w:t>а в</w:t>
      </w:r>
      <w:r w:rsidRPr="00031928">
        <w:t xml:space="preserve"> его границы, село в последние несколько лет активно прирастает новыми жителями, переезжающими из Новосибирска и других крупных сибирских городов. Однако из-за отсутствия местной прописки они не отражены в официальных </w:t>
      </w:r>
      <w:r w:rsidR="0025751B" w:rsidRPr="00031928">
        <w:t>демографических отчетных документах</w:t>
      </w:r>
      <w:r w:rsidRPr="00031928">
        <w:t xml:space="preserve">. </w:t>
      </w:r>
      <w:r w:rsidR="00D20FB8" w:rsidRPr="00031928">
        <w:t xml:space="preserve">Численность населения села </w:t>
      </w:r>
      <w:proofErr w:type="spellStart"/>
      <w:r w:rsidR="00D20FB8" w:rsidRPr="00031928">
        <w:t>Жеребцово</w:t>
      </w:r>
      <w:proofErr w:type="spellEnd"/>
      <w:r w:rsidR="00D20FB8" w:rsidRPr="00031928">
        <w:t xml:space="preserve"> с ж/д станции </w:t>
      </w:r>
      <w:proofErr w:type="spellStart"/>
      <w:r w:rsidR="00D20FB8" w:rsidRPr="00031928">
        <w:t>Жеребцово</w:t>
      </w:r>
      <w:proofErr w:type="spellEnd"/>
      <w:r w:rsidR="00D20FB8" w:rsidRPr="00031928">
        <w:t xml:space="preserve"> в последние годы не меняется. Постоянного населения в </w:t>
      </w:r>
      <w:r w:rsidR="00D20FB8" w:rsidRPr="00031928">
        <w:rPr>
          <w:shd w:val="clear" w:color="auto" w:fill="FFFFFF" w:themeFill="background1"/>
        </w:rPr>
        <w:t>поселке</w:t>
      </w:r>
      <w:r w:rsidRPr="00031928">
        <w:rPr>
          <w:shd w:val="clear" w:color="auto" w:fill="FFFFFF" w:themeFill="background1"/>
        </w:rPr>
        <w:t xml:space="preserve"> Михайловский и </w:t>
      </w:r>
      <w:r w:rsidR="00D20FB8" w:rsidRPr="00031928">
        <w:rPr>
          <w:shd w:val="clear" w:color="auto" w:fill="FFFFFF" w:themeFill="background1"/>
        </w:rPr>
        <w:t xml:space="preserve">селе </w:t>
      </w:r>
      <w:proofErr w:type="spellStart"/>
      <w:r w:rsidRPr="00031928">
        <w:rPr>
          <w:shd w:val="clear" w:color="auto" w:fill="FFFFFF" w:themeFill="background1"/>
        </w:rPr>
        <w:t>Ярское</w:t>
      </w:r>
      <w:proofErr w:type="spellEnd"/>
      <w:r w:rsidR="00D20FB8" w:rsidRPr="00031928">
        <w:rPr>
          <w:shd w:val="clear" w:color="auto" w:fill="FFFFFF" w:themeFill="background1"/>
        </w:rPr>
        <w:t xml:space="preserve"> не осталось</w:t>
      </w:r>
      <w:r w:rsidRPr="00031928">
        <w:rPr>
          <w:shd w:val="clear" w:color="auto" w:fill="FFFFFF" w:themeFill="background1"/>
        </w:rPr>
        <w:t xml:space="preserve">, </w:t>
      </w:r>
      <w:r w:rsidR="00D20FB8" w:rsidRPr="00031928">
        <w:rPr>
          <w:shd w:val="clear" w:color="auto" w:fill="FFFFFF" w:themeFill="background1"/>
        </w:rPr>
        <w:t xml:space="preserve">они используются только для ведения садоводства и огородничества в </w:t>
      </w:r>
      <w:r w:rsidR="00A659D4" w:rsidRPr="00031928">
        <w:rPr>
          <w:shd w:val="clear" w:color="auto" w:fill="FFFFFF" w:themeFill="background1"/>
        </w:rPr>
        <w:t>летний сезон</w:t>
      </w:r>
      <w:r w:rsidRPr="00031928">
        <w:rPr>
          <w:shd w:val="clear" w:color="auto" w:fill="FFFFFF" w:themeFill="background1"/>
        </w:rPr>
        <w:t xml:space="preserve">. </w:t>
      </w:r>
      <w:r w:rsidR="00A659D4" w:rsidRPr="00031928">
        <w:t xml:space="preserve">Таким образом </w:t>
      </w:r>
      <w:r w:rsidR="00D20FB8" w:rsidRPr="00031928">
        <w:t xml:space="preserve">численность </w:t>
      </w:r>
      <w:r w:rsidR="00892EC1" w:rsidRPr="00031928">
        <w:t xml:space="preserve">населения, круглогодично проживающего в </w:t>
      </w:r>
      <w:proofErr w:type="spellStart"/>
      <w:r w:rsidR="00A659D4" w:rsidRPr="00031928">
        <w:t>Плотниковско</w:t>
      </w:r>
      <w:r w:rsidR="00892EC1" w:rsidRPr="00031928">
        <w:t>м</w:t>
      </w:r>
      <w:proofErr w:type="spellEnd"/>
      <w:r w:rsidR="00892EC1" w:rsidRPr="00031928">
        <w:t xml:space="preserve"> </w:t>
      </w:r>
      <w:r w:rsidR="00A659D4" w:rsidRPr="00031928">
        <w:t>сельс</w:t>
      </w:r>
      <w:r w:rsidR="00892EC1" w:rsidRPr="00031928">
        <w:t>овете,</w:t>
      </w:r>
      <w:r w:rsidR="00A659D4" w:rsidRPr="00031928">
        <w:t xml:space="preserve"> </w:t>
      </w:r>
      <w:r w:rsidR="00D20FB8" w:rsidRPr="00031928">
        <w:t>составляет около</w:t>
      </w:r>
      <w:r w:rsidR="00A659D4" w:rsidRPr="00031928">
        <w:t xml:space="preserve"> 2</w:t>
      </w:r>
      <w:r w:rsidR="00892EC1" w:rsidRPr="00031928">
        <w:t>1</w:t>
      </w:r>
      <w:r w:rsidR="00A659D4" w:rsidRPr="00031928">
        <w:t>00 человек.</w:t>
      </w:r>
      <w:r w:rsidR="002C2D57" w:rsidRPr="00031928">
        <w:t xml:space="preserve"> Еще около 500 человек используют </w:t>
      </w:r>
      <w:r w:rsidR="00031928" w:rsidRPr="00031928">
        <w:t>коттеджи</w:t>
      </w:r>
      <w:r w:rsidR="002C2D57" w:rsidRPr="00031928">
        <w:t xml:space="preserve"> в качестве второго загородного дома</w:t>
      </w:r>
      <w:r w:rsidR="00210408">
        <w:t xml:space="preserve"> эпизодического использования</w:t>
      </w:r>
      <w:r w:rsidR="002C2D57" w:rsidRPr="00031928">
        <w:t>.</w:t>
      </w:r>
    </w:p>
    <w:p w:rsidR="00B95011" w:rsidRPr="004F4792" w:rsidRDefault="00D839C6" w:rsidP="00B95011">
      <w:pPr>
        <w:widowControl w:val="0"/>
        <w:autoSpaceDE w:val="0"/>
        <w:autoSpaceDN w:val="0"/>
        <w:adjustRightInd w:val="0"/>
        <w:spacing w:after="120"/>
        <w:jc w:val="both"/>
        <w:rPr>
          <w:i/>
          <w:sz w:val="20"/>
          <w:szCs w:val="20"/>
        </w:rPr>
      </w:pPr>
      <w:r w:rsidRPr="00E87BC7">
        <w:rPr>
          <w:i/>
          <w:sz w:val="20"/>
          <w:szCs w:val="20"/>
        </w:rPr>
        <w:t xml:space="preserve">Изменение численности постоянного населения </w:t>
      </w:r>
      <w:proofErr w:type="spellStart"/>
      <w:r w:rsidRPr="00E87BC7">
        <w:rPr>
          <w:i/>
          <w:sz w:val="20"/>
          <w:szCs w:val="20"/>
        </w:rPr>
        <w:t>Плотниковского</w:t>
      </w:r>
      <w:proofErr w:type="spellEnd"/>
      <w:r w:rsidRPr="00E87BC7">
        <w:rPr>
          <w:i/>
          <w:sz w:val="20"/>
          <w:szCs w:val="20"/>
        </w:rPr>
        <w:t xml:space="preserve"> сельсовета в разрезе населенных пунктов по данным </w:t>
      </w:r>
      <w:proofErr w:type="spellStart"/>
      <w:r w:rsidRPr="00E87BC7">
        <w:rPr>
          <w:i/>
          <w:sz w:val="20"/>
          <w:szCs w:val="20"/>
        </w:rPr>
        <w:t>Новосибирскстата</w:t>
      </w:r>
      <w:proofErr w:type="spellEnd"/>
      <w:r w:rsidRPr="00E87BC7">
        <w:rPr>
          <w:i/>
          <w:sz w:val="20"/>
          <w:szCs w:val="20"/>
        </w:rPr>
        <w:t xml:space="preserve"> представлено в таблице 2.1.1.</w:t>
      </w:r>
      <w:r w:rsidR="00B95011">
        <w:rPr>
          <w:i/>
          <w:sz w:val="20"/>
          <w:szCs w:val="20"/>
        </w:rPr>
        <w:t xml:space="preserve"> </w:t>
      </w:r>
      <w:r w:rsidR="00210408">
        <w:rPr>
          <w:i/>
          <w:sz w:val="20"/>
          <w:szCs w:val="20"/>
        </w:rPr>
        <w:t>Г</w:t>
      </w:r>
      <w:r w:rsidRPr="00E87BC7">
        <w:rPr>
          <w:i/>
          <w:sz w:val="20"/>
          <w:szCs w:val="20"/>
        </w:rPr>
        <w:t xml:space="preserve">рафик изменения </w:t>
      </w:r>
      <w:r w:rsidR="00210408">
        <w:rPr>
          <w:i/>
          <w:sz w:val="20"/>
          <w:szCs w:val="20"/>
        </w:rPr>
        <w:t>численности населения по годам</w:t>
      </w:r>
      <w:r w:rsidRPr="00E87BC7">
        <w:rPr>
          <w:i/>
          <w:sz w:val="20"/>
          <w:szCs w:val="20"/>
        </w:rPr>
        <w:t xml:space="preserve"> </w:t>
      </w:r>
      <w:r w:rsidR="00210408">
        <w:rPr>
          <w:i/>
          <w:sz w:val="20"/>
          <w:szCs w:val="20"/>
        </w:rPr>
        <w:t>о</w:t>
      </w:r>
      <w:r w:rsidRPr="00E87BC7">
        <w:rPr>
          <w:i/>
          <w:sz w:val="20"/>
          <w:szCs w:val="20"/>
        </w:rPr>
        <w:t>тражен на рисунке 2.1.2.</w:t>
      </w:r>
      <w:r w:rsidR="00B95011">
        <w:rPr>
          <w:i/>
          <w:sz w:val="20"/>
          <w:szCs w:val="20"/>
        </w:rPr>
        <w:t xml:space="preserve"> </w:t>
      </w:r>
      <w:r w:rsidR="00210408">
        <w:rPr>
          <w:i/>
          <w:sz w:val="20"/>
          <w:szCs w:val="20"/>
        </w:rPr>
        <w:t>Изменение в</w:t>
      </w:r>
      <w:r w:rsidR="00B95011" w:rsidRPr="004F4792">
        <w:rPr>
          <w:i/>
          <w:sz w:val="20"/>
          <w:szCs w:val="20"/>
        </w:rPr>
        <w:t>озрастн</w:t>
      </w:r>
      <w:r w:rsidR="00210408">
        <w:rPr>
          <w:i/>
          <w:sz w:val="20"/>
          <w:szCs w:val="20"/>
        </w:rPr>
        <w:t>ой</w:t>
      </w:r>
      <w:r w:rsidR="00B95011" w:rsidRPr="004F4792">
        <w:rPr>
          <w:i/>
          <w:sz w:val="20"/>
          <w:szCs w:val="20"/>
        </w:rPr>
        <w:t xml:space="preserve"> структур</w:t>
      </w:r>
      <w:r w:rsidR="00210408">
        <w:rPr>
          <w:i/>
          <w:sz w:val="20"/>
          <w:szCs w:val="20"/>
        </w:rPr>
        <w:t xml:space="preserve">ы </w:t>
      </w:r>
      <w:r w:rsidR="00B95011" w:rsidRPr="004F4792">
        <w:rPr>
          <w:i/>
          <w:sz w:val="20"/>
          <w:szCs w:val="20"/>
        </w:rPr>
        <w:t xml:space="preserve">населения </w:t>
      </w:r>
      <w:proofErr w:type="spellStart"/>
      <w:r w:rsidR="00B95011" w:rsidRPr="004F4792">
        <w:rPr>
          <w:i/>
          <w:sz w:val="20"/>
          <w:szCs w:val="20"/>
        </w:rPr>
        <w:t>Плотниковского</w:t>
      </w:r>
      <w:proofErr w:type="spellEnd"/>
      <w:r w:rsidR="00B95011" w:rsidRPr="004F4792">
        <w:rPr>
          <w:i/>
          <w:sz w:val="20"/>
          <w:szCs w:val="20"/>
        </w:rPr>
        <w:t xml:space="preserve"> сельсовета </w:t>
      </w:r>
      <w:r w:rsidR="00210408">
        <w:rPr>
          <w:i/>
          <w:sz w:val="20"/>
          <w:szCs w:val="20"/>
        </w:rPr>
        <w:t xml:space="preserve">за 10 лет </w:t>
      </w:r>
      <w:r w:rsidR="00B95011" w:rsidRPr="004F4792">
        <w:rPr>
          <w:i/>
          <w:sz w:val="20"/>
          <w:szCs w:val="20"/>
        </w:rPr>
        <w:t>приведен</w:t>
      </w:r>
      <w:r w:rsidR="00210408">
        <w:rPr>
          <w:i/>
          <w:sz w:val="20"/>
          <w:szCs w:val="20"/>
        </w:rPr>
        <w:t>о</w:t>
      </w:r>
      <w:r w:rsidR="00B95011" w:rsidRPr="004F4792">
        <w:rPr>
          <w:i/>
          <w:sz w:val="20"/>
          <w:szCs w:val="20"/>
        </w:rPr>
        <w:t xml:space="preserve"> </w:t>
      </w:r>
      <w:r w:rsidR="00B95011">
        <w:rPr>
          <w:i/>
          <w:sz w:val="20"/>
          <w:szCs w:val="20"/>
        </w:rPr>
        <w:t>в таблице 2</w:t>
      </w:r>
      <w:r w:rsidR="00B95011" w:rsidRPr="004F4792">
        <w:rPr>
          <w:i/>
          <w:sz w:val="20"/>
          <w:szCs w:val="20"/>
        </w:rPr>
        <w:t>.2.</w:t>
      </w:r>
    </w:p>
    <w:p w:rsidR="00D839C6" w:rsidRDefault="00D839C6" w:rsidP="00D839C6">
      <w:pPr>
        <w:ind w:firstLine="567"/>
        <w:jc w:val="both"/>
        <w:rPr>
          <w:sz w:val="26"/>
          <w:szCs w:val="26"/>
        </w:rPr>
      </w:pPr>
    </w:p>
    <w:p w:rsidR="00D839C6" w:rsidRDefault="00D839C6" w:rsidP="00D839C6">
      <w:pPr>
        <w:ind w:firstLine="567"/>
        <w:jc w:val="both"/>
        <w:rPr>
          <w:sz w:val="26"/>
          <w:szCs w:val="26"/>
        </w:rPr>
        <w:sectPr w:rsidR="00D839C6" w:rsidSect="00D839C6">
          <w:pgSz w:w="11906" w:h="16838"/>
          <w:pgMar w:top="1134" w:right="567" w:bottom="1134" w:left="1418" w:header="709" w:footer="709" w:gutter="0"/>
          <w:cols w:space="708"/>
          <w:docGrid w:linePitch="360"/>
        </w:sectPr>
      </w:pPr>
    </w:p>
    <w:p w:rsidR="00D839C6" w:rsidRDefault="00D839C6" w:rsidP="00D839C6">
      <w:pPr>
        <w:widowControl w:val="0"/>
        <w:autoSpaceDE w:val="0"/>
        <w:autoSpaceDN w:val="0"/>
        <w:adjustRightInd w:val="0"/>
        <w:ind w:right="-31"/>
        <w:jc w:val="center"/>
        <w:rPr>
          <w:sz w:val="26"/>
          <w:szCs w:val="26"/>
        </w:rPr>
      </w:pPr>
      <w:r>
        <w:rPr>
          <w:noProof/>
        </w:rPr>
        <w:lastRenderedPageBreak/>
        <w:drawing>
          <wp:inline distT="0" distB="0" distL="0" distR="0">
            <wp:extent cx="8277225" cy="4057650"/>
            <wp:effectExtent l="0" t="0" r="9525" b="0"/>
            <wp:docPr id="7" name="Диаграмма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39C6" w:rsidRPr="004F4792" w:rsidRDefault="00D839C6" w:rsidP="00E12BFB">
      <w:pPr>
        <w:rPr>
          <w:i/>
          <w:sz w:val="20"/>
          <w:szCs w:val="20"/>
        </w:rPr>
      </w:pPr>
      <w:r w:rsidRPr="004F4792">
        <w:rPr>
          <w:i/>
          <w:sz w:val="20"/>
          <w:szCs w:val="20"/>
        </w:rPr>
        <w:t xml:space="preserve">Рисунок 2.1 - </w:t>
      </w:r>
      <w:r w:rsidR="00E12BFB">
        <w:rPr>
          <w:i/>
          <w:sz w:val="20"/>
          <w:szCs w:val="20"/>
        </w:rPr>
        <w:t>с</w:t>
      </w:r>
      <w:r w:rsidRPr="004F4792">
        <w:rPr>
          <w:i/>
          <w:sz w:val="20"/>
          <w:szCs w:val="20"/>
        </w:rPr>
        <w:t>оотношение сельсоветов Новосибирского района по численности постоянного населения по состоянию на 01.01.2020 г.</w:t>
      </w:r>
    </w:p>
    <w:p w:rsidR="00D839C6" w:rsidRPr="004F4792" w:rsidRDefault="00D839C6" w:rsidP="00E12BFB">
      <w:pPr>
        <w:widowControl w:val="0"/>
        <w:autoSpaceDE w:val="0"/>
        <w:autoSpaceDN w:val="0"/>
        <w:adjustRightInd w:val="0"/>
        <w:spacing w:before="120"/>
        <w:jc w:val="both"/>
        <w:rPr>
          <w:i/>
          <w:sz w:val="20"/>
          <w:szCs w:val="20"/>
          <w:highlight w:val="yellow"/>
        </w:rPr>
      </w:pPr>
      <w:r w:rsidRPr="004F4792">
        <w:rPr>
          <w:i/>
          <w:sz w:val="20"/>
          <w:szCs w:val="20"/>
        </w:rPr>
        <w:t xml:space="preserve">Таблица 2.1 - </w:t>
      </w:r>
      <w:r w:rsidR="00E12BFB">
        <w:rPr>
          <w:rFonts w:ascii="Times New Roman CYR" w:hAnsi="Times New Roman CYR" w:cs="Times New Roman CYR"/>
          <w:i/>
          <w:sz w:val="20"/>
          <w:szCs w:val="20"/>
        </w:rPr>
        <w:t>ч</w:t>
      </w:r>
      <w:r w:rsidRPr="004F4792">
        <w:rPr>
          <w:rFonts w:ascii="Times New Roman CYR" w:hAnsi="Times New Roman CYR" w:cs="Times New Roman CYR"/>
          <w:i/>
          <w:sz w:val="20"/>
          <w:szCs w:val="20"/>
        </w:rPr>
        <w:t xml:space="preserve">исленность постоянного населения муниципального образования по населенным пунктам по данным </w:t>
      </w:r>
      <w:proofErr w:type="spellStart"/>
      <w:r w:rsidRPr="004F4792">
        <w:rPr>
          <w:rFonts w:ascii="Times New Roman CYR" w:hAnsi="Times New Roman CYR" w:cs="Times New Roman CYR"/>
          <w:i/>
          <w:sz w:val="20"/>
          <w:szCs w:val="20"/>
        </w:rPr>
        <w:t>Новосибирскстата</w:t>
      </w:r>
      <w:proofErr w:type="spellEnd"/>
    </w:p>
    <w:tbl>
      <w:tblPr>
        <w:tblW w:w="14572" w:type="dxa"/>
        <w:jc w:val="center"/>
        <w:tblLook w:val="04A0" w:firstRow="1" w:lastRow="0" w:firstColumn="1" w:lastColumn="0" w:noHBand="0" w:noVBand="1"/>
      </w:tblPr>
      <w:tblGrid>
        <w:gridCol w:w="4731"/>
        <w:gridCol w:w="1405"/>
        <w:gridCol w:w="1406"/>
        <w:gridCol w:w="1406"/>
        <w:gridCol w:w="1406"/>
        <w:gridCol w:w="1406"/>
        <w:gridCol w:w="1406"/>
        <w:gridCol w:w="1406"/>
      </w:tblGrid>
      <w:tr w:rsidR="00D839C6" w:rsidRPr="00D67220" w:rsidTr="00E87BC7">
        <w:trPr>
          <w:trHeight w:val="414"/>
          <w:jc w:val="center"/>
        </w:trPr>
        <w:tc>
          <w:tcPr>
            <w:tcW w:w="4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 </w:t>
            </w:r>
          </w:p>
        </w:tc>
        <w:tc>
          <w:tcPr>
            <w:tcW w:w="13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01.01.2014</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01.01.2015</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01.01.2016</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01.01.2017</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01.01.2018</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01.01.2019</w:t>
            </w:r>
          </w:p>
        </w:tc>
        <w:tc>
          <w:tcPr>
            <w:tcW w:w="13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839C6" w:rsidRPr="00D67220" w:rsidRDefault="00D839C6" w:rsidP="00D839C6">
            <w:pPr>
              <w:rPr>
                <w:color w:val="000000"/>
              </w:rPr>
            </w:pPr>
            <w:r w:rsidRPr="00D67220">
              <w:rPr>
                <w:color w:val="000000"/>
              </w:rPr>
              <w:t>01.01.2020</w:t>
            </w:r>
          </w:p>
        </w:tc>
      </w:tr>
      <w:tr w:rsidR="00D839C6" w:rsidRPr="00D67220" w:rsidTr="004F4792">
        <w:trPr>
          <w:trHeight w:hRule="exact" w:val="425"/>
          <w:jc w:val="center"/>
        </w:trPr>
        <w:tc>
          <w:tcPr>
            <w:tcW w:w="4584" w:type="dxa"/>
            <w:tcBorders>
              <w:top w:val="nil"/>
              <w:left w:val="single" w:sz="4" w:space="0" w:color="auto"/>
              <w:bottom w:val="single" w:sz="4" w:space="0" w:color="auto"/>
              <w:right w:val="single" w:sz="4" w:space="0" w:color="auto"/>
            </w:tcBorders>
            <w:shd w:val="clear" w:color="auto" w:fill="auto"/>
            <w:vAlign w:val="center"/>
            <w:hideMark/>
          </w:tcPr>
          <w:p w:rsidR="00D839C6" w:rsidRPr="00D67220" w:rsidRDefault="00D839C6" w:rsidP="00D839C6">
            <w:pPr>
              <w:rPr>
                <w:b/>
                <w:bCs/>
                <w:color w:val="000000"/>
              </w:rPr>
            </w:pPr>
            <w:proofErr w:type="spellStart"/>
            <w:r w:rsidRPr="00D67220">
              <w:rPr>
                <w:b/>
                <w:bCs/>
                <w:color w:val="000000"/>
              </w:rPr>
              <w:t>Плотниковский</w:t>
            </w:r>
            <w:proofErr w:type="spellEnd"/>
            <w:r w:rsidRPr="00D67220">
              <w:rPr>
                <w:b/>
                <w:bCs/>
                <w:color w:val="000000"/>
              </w:rPr>
              <w:t xml:space="preserve"> сельсовет</w:t>
            </w:r>
          </w:p>
        </w:tc>
        <w:tc>
          <w:tcPr>
            <w:tcW w:w="1361"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b/>
                <w:bCs/>
                <w:color w:val="000000"/>
              </w:rPr>
            </w:pPr>
            <w:r w:rsidRPr="00D67220">
              <w:rPr>
                <w:b/>
                <w:bCs/>
                <w:color w:val="000000"/>
              </w:rPr>
              <w:t>2144</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b/>
                <w:bCs/>
                <w:color w:val="000000"/>
              </w:rPr>
            </w:pPr>
            <w:r w:rsidRPr="00D67220">
              <w:rPr>
                <w:b/>
                <w:bCs/>
                <w:color w:val="000000"/>
              </w:rPr>
              <w:t>2097</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b/>
                <w:bCs/>
                <w:color w:val="000000"/>
              </w:rPr>
            </w:pPr>
            <w:r w:rsidRPr="00D67220">
              <w:rPr>
                <w:b/>
                <w:bCs/>
                <w:color w:val="000000"/>
              </w:rPr>
              <w:t>2019</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b/>
                <w:bCs/>
                <w:color w:val="000000"/>
              </w:rPr>
            </w:pPr>
            <w:r w:rsidRPr="00D67220">
              <w:rPr>
                <w:b/>
                <w:bCs/>
                <w:color w:val="000000"/>
              </w:rPr>
              <w:t>1992</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b/>
                <w:bCs/>
                <w:color w:val="000000"/>
              </w:rPr>
            </w:pPr>
            <w:r w:rsidRPr="00D67220">
              <w:rPr>
                <w:b/>
                <w:bCs/>
                <w:color w:val="000000"/>
              </w:rPr>
              <w:t>1916</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b/>
                <w:bCs/>
                <w:color w:val="000000"/>
              </w:rPr>
            </w:pPr>
            <w:r w:rsidRPr="00D67220">
              <w:rPr>
                <w:b/>
                <w:bCs/>
                <w:color w:val="000000"/>
              </w:rPr>
              <w:t>1930</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b/>
                <w:bCs/>
                <w:color w:val="000000"/>
              </w:rPr>
            </w:pPr>
            <w:r w:rsidRPr="00D67220">
              <w:rPr>
                <w:b/>
                <w:bCs/>
                <w:color w:val="000000"/>
              </w:rPr>
              <w:t>1942</w:t>
            </w:r>
          </w:p>
        </w:tc>
      </w:tr>
      <w:tr w:rsidR="00D839C6" w:rsidRPr="00D67220" w:rsidTr="004F4792">
        <w:trPr>
          <w:trHeight w:val="323"/>
          <w:jc w:val="center"/>
        </w:trPr>
        <w:tc>
          <w:tcPr>
            <w:tcW w:w="4584" w:type="dxa"/>
            <w:tcBorders>
              <w:top w:val="nil"/>
              <w:left w:val="single" w:sz="4" w:space="0" w:color="auto"/>
              <w:bottom w:val="single" w:sz="4" w:space="0" w:color="auto"/>
              <w:right w:val="single" w:sz="4" w:space="0" w:color="auto"/>
            </w:tcBorders>
            <w:shd w:val="clear" w:color="auto" w:fill="auto"/>
            <w:vAlign w:val="center"/>
            <w:hideMark/>
          </w:tcPr>
          <w:p w:rsidR="00D839C6" w:rsidRPr="00D67220" w:rsidRDefault="00D839C6" w:rsidP="00D839C6">
            <w:pPr>
              <w:rPr>
                <w:color w:val="000000"/>
              </w:rPr>
            </w:pPr>
            <w:r w:rsidRPr="00D67220">
              <w:rPr>
                <w:color w:val="000000"/>
              </w:rPr>
              <w:t>село Плотниково</w:t>
            </w:r>
          </w:p>
        </w:tc>
        <w:tc>
          <w:tcPr>
            <w:tcW w:w="1361"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1564</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1521</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1448</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1420</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1354</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1360</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1378</w:t>
            </w:r>
          </w:p>
        </w:tc>
      </w:tr>
      <w:tr w:rsidR="00D839C6" w:rsidRPr="00D67220" w:rsidTr="004F4792">
        <w:trPr>
          <w:trHeight w:val="323"/>
          <w:jc w:val="center"/>
        </w:trPr>
        <w:tc>
          <w:tcPr>
            <w:tcW w:w="4584" w:type="dxa"/>
            <w:tcBorders>
              <w:top w:val="nil"/>
              <w:left w:val="single" w:sz="4" w:space="0" w:color="auto"/>
              <w:bottom w:val="single" w:sz="4" w:space="0" w:color="auto"/>
              <w:right w:val="single" w:sz="4" w:space="0" w:color="auto"/>
            </w:tcBorders>
            <w:shd w:val="clear" w:color="auto" w:fill="auto"/>
            <w:vAlign w:val="center"/>
            <w:hideMark/>
          </w:tcPr>
          <w:p w:rsidR="00D839C6" w:rsidRPr="00D67220" w:rsidRDefault="00D839C6" w:rsidP="00D839C6">
            <w:pPr>
              <w:rPr>
                <w:color w:val="000000"/>
              </w:rPr>
            </w:pPr>
            <w:r w:rsidRPr="00D67220">
              <w:rPr>
                <w:color w:val="000000"/>
              </w:rPr>
              <w:t xml:space="preserve">железнодорожная станция </w:t>
            </w:r>
            <w:proofErr w:type="spellStart"/>
            <w:r w:rsidRPr="00D67220">
              <w:rPr>
                <w:color w:val="000000"/>
              </w:rPr>
              <w:t>Жеребцово</w:t>
            </w:r>
            <w:proofErr w:type="spellEnd"/>
          </w:p>
        </w:tc>
        <w:tc>
          <w:tcPr>
            <w:tcW w:w="1361"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218</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217</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215</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219</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218</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221</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219</w:t>
            </w:r>
          </w:p>
        </w:tc>
      </w:tr>
      <w:tr w:rsidR="00D839C6" w:rsidRPr="00D67220" w:rsidTr="004F4792">
        <w:trPr>
          <w:trHeight w:val="323"/>
          <w:jc w:val="center"/>
        </w:trPr>
        <w:tc>
          <w:tcPr>
            <w:tcW w:w="4584" w:type="dxa"/>
            <w:tcBorders>
              <w:top w:val="nil"/>
              <w:left w:val="single" w:sz="4" w:space="0" w:color="auto"/>
              <w:bottom w:val="single" w:sz="4" w:space="0" w:color="auto"/>
              <w:right w:val="single" w:sz="4" w:space="0" w:color="auto"/>
            </w:tcBorders>
            <w:shd w:val="clear" w:color="auto" w:fill="auto"/>
            <w:vAlign w:val="center"/>
            <w:hideMark/>
          </w:tcPr>
          <w:p w:rsidR="00D839C6" w:rsidRPr="00D67220" w:rsidRDefault="00D839C6" w:rsidP="00D839C6">
            <w:pPr>
              <w:rPr>
                <w:color w:val="000000"/>
              </w:rPr>
            </w:pPr>
            <w:r w:rsidRPr="00D67220">
              <w:rPr>
                <w:color w:val="000000"/>
              </w:rPr>
              <w:t xml:space="preserve">село </w:t>
            </w:r>
            <w:proofErr w:type="spellStart"/>
            <w:r w:rsidRPr="00D67220">
              <w:rPr>
                <w:color w:val="000000"/>
              </w:rPr>
              <w:t>Жеребцово</w:t>
            </w:r>
            <w:proofErr w:type="spellEnd"/>
          </w:p>
        </w:tc>
        <w:tc>
          <w:tcPr>
            <w:tcW w:w="1361"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352</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350</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348</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348</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341</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346</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341</w:t>
            </w:r>
          </w:p>
        </w:tc>
      </w:tr>
      <w:tr w:rsidR="00D839C6" w:rsidRPr="00D67220" w:rsidTr="004F4792">
        <w:trPr>
          <w:trHeight w:val="323"/>
          <w:jc w:val="center"/>
        </w:trPr>
        <w:tc>
          <w:tcPr>
            <w:tcW w:w="4584" w:type="dxa"/>
            <w:tcBorders>
              <w:top w:val="nil"/>
              <w:left w:val="single" w:sz="4" w:space="0" w:color="auto"/>
              <w:bottom w:val="single" w:sz="4" w:space="0" w:color="auto"/>
              <w:right w:val="single" w:sz="4" w:space="0" w:color="auto"/>
            </w:tcBorders>
            <w:shd w:val="clear" w:color="auto" w:fill="auto"/>
            <w:vAlign w:val="center"/>
            <w:hideMark/>
          </w:tcPr>
          <w:p w:rsidR="00D839C6" w:rsidRPr="00D67220" w:rsidRDefault="00D839C6" w:rsidP="00D839C6">
            <w:pPr>
              <w:rPr>
                <w:color w:val="000000"/>
              </w:rPr>
            </w:pPr>
            <w:r w:rsidRPr="00D67220">
              <w:rPr>
                <w:color w:val="000000"/>
              </w:rPr>
              <w:t>поселок Михайловский</w:t>
            </w:r>
          </w:p>
        </w:tc>
        <w:tc>
          <w:tcPr>
            <w:tcW w:w="1361"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3</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1</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w:t>
            </w:r>
          </w:p>
        </w:tc>
      </w:tr>
      <w:tr w:rsidR="00D839C6" w:rsidRPr="00D67220" w:rsidTr="004F4792">
        <w:trPr>
          <w:trHeight w:val="323"/>
          <w:jc w:val="center"/>
        </w:trPr>
        <w:tc>
          <w:tcPr>
            <w:tcW w:w="4584" w:type="dxa"/>
            <w:tcBorders>
              <w:top w:val="nil"/>
              <w:left w:val="single" w:sz="4" w:space="0" w:color="auto"/>
              <w:bottom w:val="single" w:sz="4" w:space="0" w:color="auto"/>
              <w:right w:val="single" w:sz="4" w:space="0" w:color="auto"/>
            </w:tcBorders>
            <w:shd w:val="clear" w:color="auto" w:fill="auto"/>
            <w:vAlign w:val="center"/>
            <w:hideMark/>
          </w:tcPr>
          <w:p w:rsidR="00D839C6" w:rsidRPr="00D67220" w:rsidRDefault="00D839C6" w:rsidP="00D839C6">
            <w:pPr>
              <w:rPr>
                <w:color w:val="000000"/>
              </w:rPr>
            </w:pPr>
            <w:r w:rsidRPr="00D67220">
              <w:rPr>
                <w:color w:val="000000"/>
              </w:rPr>
              <w:t xml:space="preserve">село </w:t>
            </w:r>
            <w:proofErr w:type="spellStart"/>
            <w:r w:rsidRPr="00D67220">
              <w:rPr>
                <w:color w:val="000000"/>
              </w:rPr>
              <w:t>Ярское</w:t>
            </w:r>
            <w:proofErr w:type="spellEnd"/>
          </w:p>
        </w:tc>
        <w:tc>
          <w:tcPr>
            <w:tcW w:w="1361"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7</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6</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5</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w:t>
            </w:r>
          </w:p>
        </w:tc>
        <w:tc>
          <w:tcPr>
            <w:tcW w:w="1362" w:type="dxa"/>
            <w:tcBorders>
              <w:top w:val="nil"/>
              <w:left w:val="nil"/>
              <w:bottom w:val="single" w:sz="4" w:space="0" w:color="auto"/>
              <w:right w:val="single" w:sz="4" w:space="0" w:color="auto"/>
            </w:tcBorders>
            <w:shd w:val="clear" w:color="auto" w:fill="auto"/>
            <w:vAlign w:val="center"/>
            <w:hideMark/>
          </w:tcPr>
          <w:p w:rsidR="00D839C6" w:rsidRPr="00D67220" w:rsidRDefault="00D839C6" w:rsidP="00D839C6">
            <w:pPr>
              <w:jc w:val="right"/>
              <w:rPr>
                <w:color w:val="000000"/>
              </w:rPr>
            </w:pPr>
            <w:r w:rsidRPr="00D67220">
              <w:rPr>
                <w:color w:val="000000"/>
              </w:rPr>
              <w:t>2</w:t>
            </w:r>
          </w:p>
        </w:tc>
      </w:tr>
    </w:tbl>
    <w:p w:rsidR="00D839C6" w:rsidRDefault="00D839C6" w:rsidP="004F4792">
      <w:pPr>
        <w:widowControl w:val="0"/>
        <w:autoSpaceDE w:val="0"/>
        <w:autoSpaceDN w:val="0"/>
        <w:adjustRightInd w:val="0"/>
        <w:jc w:val="center"/>
        <w:rPr>
          <w:sz w:val="26"/>
          <w:szCs w:val="26"/>
        </w:rPr>
      </w:pPr>
      <w:r>
        <w:rPr>
          <w:noProof/>
        </w:rPr>
        <w:lastRenderedPageBreak/>
        <w:drawing>
          <wp:inline distT="0" distB="0" distL="0" distR="0">
            <wp:extent cx="7496175" cy="3162300"/>
            <wp:effectExtent l="0" t="0" r="9525" b="0"/>
            <wp:docPr id="8" name="Диаграмма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39C6" w:rsidRDefault="00D839C6" w:rsidP="00E12BFB">
      <w:pPr>
        <w:widowControl w:val="0"/>
        <w:autoSpaceDE w:val="0"/>
        <w:autoSpaceDN w:val="0"/>
        <w:adjustRightInd w:val="0"/>
        <w:spacing w:before="60"/>
        <w:jc w:val="center"/>
        <w:rPr>
          <w:i/>
          <w:sz w:val="20"/>
          <w:szCs w:val="20"/>
        </w:rPr>
      </w:pPr>
      <w:r w:rsidRPr="004F4792">
        <w:rPr>
          <w:i/>
          <w:sz w:val="20"/>
          <w:szCs w:val="20"/>
        </w:rPr>
        <w:t xml:space="preserve">Рисунок 2.2 - </w:t>
      </w:r>
      <w:r w:rsidR="00E12BFB">
        <w:rPr>
          <w:i/>
          <w:sz w:val="20"/>
          <w:szCs w:val="20"/>
        </w:rPr>
        <w:t>и</w:t>
      </w:r>
      <w:r w:rsidRPr="004F4792">
        <w:rPr>
          <w:i/>
          <w:sz w:val="20"/>
          <w:szCs w:val="20"/>
        </w:rPr>
        <w:t xml:space="preserve">зменение численности постоянного населения </w:t>
      </w:r>
      <w:proofErr w:type="spellStart"/>
      <w:r w:rsidRPr="004F4792">
        <w:rPr>
          <w:i/>
          <w:sz w:val="20"/>
          <w:szCs w:val="20"/>
        </w:rPr>
        <w:t>Плотниковского</w:t>
      </w:r>
      <w:proofErr w:type="spellEnd"/>
      <w:r w:rsidRPr="004F4792">
        <w:rPr>
          <w:i/>
          <w:sz w:val="20"/>
          <w:szCs w:val="20"/>
        </w:rPr>
        <w:t xml:space="preserve"> сельсовета за период 2014 – 2020 годы</w:t>
      </w:r>
    </w:p>
    <w:p w:rsidR="00B95011" w:rsidRPr="00DF6A4F" w:rsidRDefault="00B95011" w:rsidP="00C856FC">
      <w:pPr>
        <w:widowControl w:val="0"/>
        <w:autoSpaceDE w:val="0"/>
        <w:autoSpaceDN w:val="0"/>
        <w:adjustRightInd w:val="0"/>
        <w:spacing w:before="180" w:after="60"/>
        <w:jc w:val="center"/>
        <w:rPr>
          <w:i/>
          <w:sz w:val="20"/>
          <w:szCs w:val="20"/>
        </w:rPr>
      </w:pPr>
      <w:r w:rsidRPr="00DF6A4F">
        <w:rPr>
          <w:i/>
          <w:sz w:val="20"/>
          <w:szCs w:val="20"/>
        </w:rPr>
        <w:t xml:space="preserve">Таблица 2.2 - </w:t>
      </w:r>
      <w:r>
        <w:rPr>
          <w:i/>
          <w:sz w:val="20"/>
          <w:szCs w:val="20"/>
        </w:rPr>
        <w:t>в</w:t>
      </w:r>
      <w:r w:rsidRPr="00DF6A4F">
        <w:rPr>
          <w:i/>
          <w:sz w:val="20"/>
          <w:szCs w:val="20"/>
        </w:rPr>
        <w:t xml:space="preserve">озрастная структура населения </w:t>
      </w:r>
      <w:proofErr w:type="spellStart"/>
      <w:r w:rsidRPr="00DF6A4F">
        <w:rPr>
          <w:i/>
          <w:sz w:val="20"/>
          <w:szCs w:val="20"/>
        </w:rPr>
        <w:t>Плотниковского</w:t>
      </w:r>
      <w:proofErr w:type="spellEnd"/>
      <w:r w:rsidRPr="00DF6A4F">
        <w:rPr>
          <w:i/>
          <w:sz w:val="20"/>
          <w:szCs w:val="20"/>
        </w:rPr>
        <w:t xml:space="preserve"> сельсовета (</w:t>
      </w:r>
      <w:r>
        <w:rPr>
          <w:i/>
          <w:sz w:val="20"/>
          <w:szCs w:val="20"/>
        </w:rPr>
        <w:t>до</w:t>
      </w:r>
      <w:r w:rsidRPr="00DF6A4F">
        <w:rPr>
          <w:i/>
          <w:sz w:val="20"/>
          <w:szCs w:val="20"/>
        </w:rPr>
        <w:t xml:space="preserve"> начала пенсионной реформы)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767"/>
        <w:gridCol w:w="1313"/>
        <w:gridCol w:w="1313"/>
        <w:gridCol w:w="1313"/>
        <w:gridCol w:w="1460"/>
      </w:tblGrid>
      <w:tr w:rsidR="00B95011" w:rsidRPr="00E12BFB" w:rsidTr="00C856FC">
        <w:trPr>
          <w:jc w:val="center"/>
        </w:trPr>
        <w:tc>
          <w:tcPr>
            <w:tcW w:w="757" w:type="dxa"/>
            <w:vMerge w:val="restart"/>
            <w:shd w:val="clear" w:color="auto" w:fill="D9D9D9" w:themeFill="background1" w:themeFillShade="D9"/>
            <w:vAlign w:val="center"/>
          </w:tcPr>
          <w:p w:rsidR="00B95011" w:rsidRPr="00E12BFB" w:rsidRDefault="00B95011" w:rsidP="00622055">
            <w:pPr>
              <w:spacing w:beforeLines="20" w:before="48" w:afterLines="20" w:after="48"/>
              <w:jc w:val="center"/>
              <w:rPr>
                <w:color w:val="000000"/>
              </w:rPr>
            </w:pPr>
            <w:r w:rsidRPr="00E12BFB">
              <w:rPr>
                <w:color w:val="000000"/>
              </w:rPr>
              <w:t>№</w:t>
            </w:r>
          </w:p>
        </w:tc>
        <w:tc>
          <w:tcPr>
            <w:tcW w:w="3767" w:type="dxa"/>
            <w:vMerge w:val="restart"/>
            <w:shd w:val="clear" w:color="auto" w:fill="D9D9D9" w:themeFill="background1" w:themeFillShade="D9"/>
            <w:vAlign w:val="center"/>
          </w:tcPr>
          <w:p w:rsidR="00B95011" w:rsidRPr="00E12BFB" w:rsidRDefault="00B95011" w:rsidP="00622055">
            <w:pPr>
              <w:spacing w:beforeLines="20" w:before="48" w:afterLines="20" w:after="48"/>
              <w:jc w:val="center"/>
              <w:rPr>
                <w:color w:val="000000"/>
              </w:rPr>
            </w:pPr>
            <w:r w:rsidRPr="00E12BFB">
              <w:rPr>
                <w:color w:val="000000"/>
              </w:rPr>
              <w:t>Возрастные группы</w:t>
            </w:r>
          </w:p>
        </w:tc>
        <w:tc>
          <w:tcPr>
            <w:tcW w:w="2626" w:type="dxa"/>
            <w:gridSpan w:val="2"/>
            <w:shd w:val="clear" w:color="auto" w:fill="D9D9D9" w:themeFill="background1" w:themeFillShade="D9"/>
            <w:vAlign w:val="center"/>
          </w:tcPr>
          <w:p w:rsidR="00B95011" w:rsidRPr="00E12BFB" w:rsidRDefault="00B95011" w:rsidP="00622055">
            <w:pPr>
              <w:spacing w:beforeLines="20" w:before="48" w:afterLines="20" w:after="48"/>
              <w:jc w:val="center"/>
              <w:rPr>
                <w:color w:val="000000"/>
              </w:rPr>
            </w:pPr>
            <w:r w:rsidRPr="00E12BFB">
              <w:rPr>
                <w:color w:val="000000"/>
              </w:rPr>
              <w:t>01.01.2010</w:t>
            </w:r>
          </w:p>
        </w:tc>
        <w:tc>
          <w:tcPr>
            <w:tcW w:w="2773" w:type="dxa"/>
            <w:gridSpan w:val="2"/>
            <w:shd w:val="clear" w:color="auto" w:fill="D9D9D9" w:themeFill="background1" w:themeFillShade="D9"/>
            <w:vAlign w:val="center"/>
          </w:tcPr>
          <w:p w:rsidR="00B95011" w:rsidRPr="00E12BFB" w:rsidRDefault="00B95011" w:rsidP="00622055">
            <w:pPr>
              <w:spacing w:beforeLines="20" w:before="48" w:afterLines="20" w:after="48"/>
              <w:jc w:val="center"/>
              <w:rPr>
                <w:color w:val="000000"/>
              </w:rPr>
            </w:pPr>
            <w:r w:rsidRPr="00E12BFB">
              <w:rPr>
                <w:color w:val="000000"/>
              </w:rPr>
              <w:t>01.01.2020</w:t>
            </w:r>
          </w:p>
        </w:tc>
      </w:tr>
      <w:tr w:rsidR="00B95011" w:rsidRPr="00E12BFB" w:rsidTr="00C856FC">
        <w:trPr>
          <w:jc w:val="center"/>
        </w:trPr>
        <w:tc>
          <w:tcPr>
            <w:tcW w:w="757" w:type="dxa"/>
            <w:vMerge/>
            <w:shd w:val="clear" w:color="auto" w:fill="D9D9D9" w:themeFill="background1" w:themeFillShade="D9"/>
            <w:vAlign w:val="center"/>
            <w:hideMark/>
          </w:tcPr>
          <w:p w:rsidR="00B95011" w:rsidRPr="00E12BFB" w:rsidRDefault="00B95011" w:rsidP="00622055">
            <w:pPr>
              <w:spacing w:beforeLines="20" w:before="48" w:afterLines="20" w:after="48"/>
              <w:jc w:val="center"/>
              <w:rPr>
                <w:color w:val="000000"/>
              </w:rPr>
            </w:pPr>
          </w:p>
        </w:tc>
        <w:tc>
          <w:tcPr>
            <w:tcW w:w="3767" w:type="dxa"/>
            <w:vMerge/>
            <w:shd w:val="clear" w:color="auto" w:fill="D9D9D9" w:themeFill="background1" w:themeFillShade="D9"/>
            <w:vAlign w:val="center"/>
            <w:hideMark/>
          </w:tcPr>
          <w:p w:rsidR="00B95011" w:rsidRPr="00E12BFB" w:rsidRDefault="00B95011" w:rsidP="00622055">
            <w:pPr>
              <w:spacing w:beforeLines="20" w:before="48" w:afterLines="20" w:after="48"/>
              <w:rPr>
                <w:color w:val="000000"/>
              </w:rPr>
            </w:pPr>
          </w:p>
        </w:tc>
        <w:tc>
          <w:tcPr>
            <w:tcW w:w="1313" w:type="dxa"/>
            <w:shd w:val="clear" w:color="auto" w:fill="D9D9D9" w:themeFill="background1" w:themeFillShade="D9"/>
            <w:vAlign w:val="center"/>
            <w:hideMark/>
          </w:tcPr>
          <w:p w:rsidR="00B95011" w:rsidRPr="00E12BFB" w:rsidRDefault="00B95011" w:rsidP="00622055">
            <w:pPr>
              <w:spacing w:beforeLines="20" w:before="48" w:afterLines="20" w:after="48"/>
              <w:jc w:val="center"/>
              <w:rPr>
                <w:color w:val="000000"/>
              </w:rPr>
            </w:pPr>
            <w:r w:rsidRPr="00E12BFB">
              <w:rPr>
                <w:color w:val="000000"/>
              </w:rPr>
              <w:t>человек</w:t>
            </w:r>
          </w:p>
        </w:tc>
        <w:tc>
          <w:tcPr>
            <w:tcW w:w="1313" w:type="dxa"/>
            <w:shd w:val="clear" w:color="auto" w:fill="D9D9D9" w:themeFill="background1" w:themeFillShade="D9"/>
            <w:vAlign w:val="center"/>
            <w:hideMark/>
          </w:tcPr>
          <w:p w:rsidR="00B95011" w:rsidRPr="00E12BFB" w:rsidRDefault="00C856FC" w:rsidP="00622055">
            <w:pPr>
              <w:spacing w:beforeLines="20" w:before="48" w:afterLines="20" w:after="48"/>
              <w:jc w:val="center"/>
              <w:rPr>
                <w:color w:val="000000"/>
              </w:rPr>
            </w:pPr>
            <w:r>
              <w:rPr>
                <w:color w:val="000000"/>
              </w:rPr>
              <w:t>%</w:t>
            </w:r>
          </w:p>
        </w:tc>
        <w:tc>
          <w:tcPr>
            <w:tcW w:w="1313" w:type="dxa"/>
            <w:shd w:val="clear" w:color="auto" w:fill="D9D9D9" w:themeFill="background1" w:themeFillShade="D9"/>
            <w:vAlign w:val="center"/>
          </w:tcPr>
          <w:p w:rsidR="00B95011" w:rsidRPr="00E12BFB" w:rsidRDefault="00B95011" w:rsidP="00622055">
            <w:pPr>
              <w:spacing w:beforeLines="20" w:before="48" w:afterLines="20" w:after="48"/>
              <w:jc w:val="center"/>
              <w:rPr>
                <w:color w:val="000000"/>
              </w:rPr>
            </w:pPr>
            <w:r w:rsidRPr="00E12BFB">
              <w:rPr>
                <w:color w:val="000000"/>
              </w:rPr>
              <w:t>человек</w:t>
            </w:r>
          </w:p>
        </w:tc>
        <w:tc>
          <w:tcPr>
            <w:tcW w:w="1460" w:type="dxa"/>
            <w:shd w:val="clear" w:color="auto" w:fill="D9D9D9" w:themeFill="background1" w:themeFillShade="D9"/>
            <w:vAlign w:val="center"/>
          </w:tcPr>
          <w:p w:rsidR="00B95011" w:rsidRPr="00E12BFB" w:rsidRDefault="00C856FC" w:rsidP="00622055">
            <w:pPr>
              <w:spacing w:beforeLines="20" w:before="48" w:afterLines="20" w:after="48"/>
              <w:jc w:val="center"/>
              <w:rPr>
                <w:color w:val="000000"/>
              </w:rPr>
            </w:pPr>
            <w:r>
              <w:rPr>
                <w:color w:val="000000"/>
              </w:rPr>
              <w:t>%</w:t>
            </w:r>
          </w:p>
        </w:tc>
      </w:tr>
      <w:tr w:rsidR="00B95011" w:rsidRPr="00E12BFB" w:rsidTr="00C856FC">
        <w:trPr>
          <w:jc w:val="center"/>
        </w:trPr>
        <w:tc>
          <w:tcPr>
            <w:tcW w:w="757" w:type="dxa"/>
            <w:shd w:val="clear" w:color="auto" w:fill="auto"/>
            <w:vAlign w:val="center"/>
          </w:tcPr>
          <w:p w:rsidR="00B95011" w:rsidRPr="00E12BFB" w:rsidRDefault="00B95011" w:rsidP="00622055">
            <w:pPr>
              <w:spacing w:beforeLines="20" w:before="48" w:afterLines="20" w:after="48"/>
              <w:jc w:val="center"/>
              <w:rPr>
                <w:color w:val="000000"/>
              </w:rPr>
            </w:pPr>
            <w:r w:rsidRPr="00E12BFB">
              <w:rPr>
                <w:color w:val="000000"/>
              </w:rPr>
              <w:t>1</w:t>
            </w:r>
          </w:p>
        </w:tc>
        <w:tc>
          <w:tcPr>
            <w:tcW w:w="3767" w:type="dxa"/>
            <w:shd w:val="clear" w:color="auto" w:fill="auto"/>
            <w:noWrap/>
            <w:vAlign w:val="center"/>
            <w:hideMark/>
          </w:tcPr>
          <w:p w:rsidR="00B95011" w:rsidRPr="00E12BFB" w:rsidRDefault="00B95011" w:rsidP="00C856FC">
            <w:pPr>
              <w:spacing w:beforeLines="20" w:before="48" w:afterLines="20" w:after="48"/>
              <w:rPr>
                <w:color w:val="000000"/>
              </w:rPr>
            </w:pPr>
            <w:r w:rsidRPr="00E12BFB">
              <w:rPr>
                <w:color w:val="000000"/>
              </w:rPr>
              <w:t>до 1</w:t>
            </w:r>
            <w:r w:rsidR="00C856FC">
              <w:rPr>
                <w:color w:val="000000"/>
              </w:rPr>
              <w:t>6</w:t>
            </w:r>
            <w:r w:rsidRPr="00E12BFB">
              <w:rPr>
                <w:color w:val="000000"/>
              </w:rPr>
              <w:t xml:space="preserve"> </w:t>
            </w:r>
            <w:r w:rsidR="00C856FC">
              <w:rPr>
                <w:color w:val="000000"/>
              </w:rPr>
              <w:t>лет</w:t>
            </w:r>
          </w:p>
        </w:tc>
        <w:tc>
          <w:tcPr>
            <w:tcW w:w="1313" w:type="dxa"/>
            <w:shd w:val="clear" w:color="auto" w:fill="auto"/>
            <w:vAlign w:val="center"/>
            <w:hideMark/>
          </w:tcPr>
          <w:p w:rsidR="00B95011" w:rsidRPr="00E12BFB" w:rsidRDefault="00B95011" w:rsidP="00C856FC">
            <w:pPr>
              <w:spacing w:beforeLines="20" w:before="48" w:afterLines="20" w:after="48"/>
              <w:jc w:val="center"/>
              <w:rPr>
                <w:bCs/>
                <w:color w:val="000000"/>
              </w:rPr>
            </w:pPr>
            <w:r w:rsidRPr="00E12BFB">
              <w:rPr>
                <w:bCs/>
                <w:color w:val="000000"/>
              </w:rPr>
              <w:t>4</w:t>
            </w:r>
            <w:r w:rsidR="00C856FC">
              <w:rPr>
                <w:bCs/>
                <w:color w:val="000000"/>
              </w:rPr>
              <w:t>34</w:t>
            </w:r>
          </w:p>
        </w:tc>
        <w:tc>
          <w:tcPr>
            <w:tcW w:w="1313" w:type="dxa"/>
            <w:shd w:val="clear" w:color="auto" w:fill="auto"/>
            <w:vAlign w:val="center"/>
            <w:hideMark/>
          </w:tcPr>
          <w:p w:rsidR="00B95011" w:rsidRPr="00E12BFB" w:rsidRDefault="00C856FC" w:rsidP="00C856FC">
            <w:pPr>
              <w:spacing w:beforeLines="20" w:before="48" w:afterLines="20" w:after="48"/>
              <w:jc w:val="center"/>
              <w:rPr>
                <w:bCs/>
                <w:color w:val="000000"/>
              </w:rPr>
            </w:pPr>
            <w:r>
              <w:rPr>
                <w:bCs/>
                <w:color w:val="000000"/>
              </w:rPr>
              <w:t>18,61</w:t>
            </w:r>
          </w:p>
        </w:tc>
        <w:tc>
          <w:tcPr>
            <w:tcW w:w="1313" w:type="dxa"/>
            <w:vAlign w:val="center"/>
          </w:tcPr>
          <w:p w:rsidR="00B95011" w:rsidRPr="00E12BFB" w:rsidRDefault="00C856FC" w:rsidP="00C856FC">
            <w:pPr>
              <w:spacing w:beforeLines="20" w:before="48" w:afterLines="20" w:after="48"/>
              <w:jc w:val="center"/>
              <w:rPr>
                <w:bCs/>
                <w:color w:val="000000"/>
              </w:rPr>
            </w:pPr>
            <w:r>
              <w:rPr>
                <w:bCs/>
                <w:color w:val="000000"/>
              </w:rPr>
              <w:t>406</w:t>
            </w:r>
          </w:p>
        </w:tc>
        <w:tc>
          <w:tcPr>
            <w:tcW w:w="1460" w:type="dxa"/>
            <w:vAlign w:val="center"/>
          </w:tcPr>
          <w:p w:rsidR="00B95011" w:rsidRPr="00E12BFB" w:rsidRDefault="00C856FC" w:rsidP="00C856FC">
            <w:pPr>
              <w:spacing w:beforeLines="20" w:before="48" w:afterLines="20" w:after="48"/>
              <w:jc w:val="center"/>
              <w:rPr>
                <w:bCs/>
                <w:color w:val="000000"/>
              </w:rPr>
            </w:pPr>
            <w:r>
              <w:rPr>
                <w:bCs/>
                <w:color w:val="000000"/>
              </w:rPr>
              <w:t>20,91</w:t>
            </w:r>
          </w:p>
        </w:tc>
      </w:tr>
      <w:tr w:rsidR="00B95011" w:rsidRPr="00E12BFB" w:rsidTr="00C856FC">
        <w:trPr>
          <w:jc w:val="center"/>
        </w:trPr>
        <w:tc>
          <w:tcPr>
            <w:tcW w:w="757" w:type="dxa"/>
            <w:shd w:val="clear" w:color="auto" w:fill="auto"/>
            <w:vAlign w:val="center"/>
            <w:hideMark/>
          </w:tcPr>
          <w:p w:rsidR="00B95011" w:rsidRPr="00E12BFB" w:rsidRDefault="00C856FC" w:rsidP="00622055">
            <w:pPr>
              <w:spacing w:beforeLines="20" w:before="48" w:afterLines="20" w:after="48"/>
              <w:jc w:val="center"/>
              <w:rPr>
                <w:color w:val="000000"/>
              </w:rPr>
            </w:pPr>
            <w:r>
              <w:rPr>
                <w:color w:val="000000"/>
              </w:rPr>
              <w:t>2</w:t>
            </w:r>
          </w:p>
        </w:tc>
        <w:tc>
          <w:tcPr>
            <w:tcW w:w="3767" w:type="dxa"/>
            <w:shd w:val="clear" w:color="auto" w:fill="auto"/>
            <w:vAlign w:val="center"/>
            <w:hideMark/>
          </w:tcPr>
          <w:p w:rsidR="00B95011" w:rsidRPr="00E12BFB" w:rsidRDefault="00B95011" w:rsidP="00622055">
            <w:pPr>
              <w:spacing w:beforeLines="20" w:before="48" w:afterLines="20" w:after="48"/>
              <w:rPr>
                <w:color w:val="000000"/>
              </w:rPr>
            </w:pPr>
            <w:r w:rsidRPr="00E12BFB">
              <w:rPr>
                <w:color w:val="000000"/>
              </w:rPr>
              <w:t>16-59 - мужчины</w:t>
            </w:r>
          </w:p>
        </w:tc>
        <w:tc>
          <w:tcPr>
            <w:tcW w:w="1313" w:type="dxa"/>
            <w:shd w:val="clear" w:color="auto" w:fill="auto"/>
            <w:vAlign w:val="center"/>
            <w:hideMark/>
          </w:tcPr>
          <w:p w:rsidR="00B95011" w:rsidRPr="00E12BFB" w:rsidRDefault="00B95011" w:rsidP="00622055">
            <w:pPr>
              <w:spacing w:beforeLines="20" w:before="48" w:afterLines="20" w:after="48"/>
              <w:jc w:val="center"/>
              <w:rPr>
                <w:bCs/>
                <w:color w:val="000000"/>
              </w:rPr>
            </w:pPr>
            <w:r w:rsidRPr="00E12BFB">
              <w:rPr>
                <w:bCs/>
                <w:color w:val="000000"/>
              </w:rPr>
              <w:t>867</w:t>
            </w:r>
          </w:p>
        </w:tc>
        <w:tc>
          <w:tcPr>
            <w:tcW w:w="1313" w:type="dxa"/>
            <w:shd w:val="clear" w:color="auto" w:fill="auto"/>
            <w:vAlign w:val="center"/>
            <w:hideMark/>
          </w:tcPr>
          <w:p w:rsidR="00B95011" w:rsidRPr="00E12BFB" w:rsidRDefault="00B95011" w:rsidP="00C856FC">
            <w:pPr>
              <w:spacing w:beforeLines="20" w:before="48" w:afterLines="20" w:after="48"/>
              <w:jc w:val="center"/>
              <w:rPr>
                <w:bCs/>
                <w:color w:val="000000"/>
              </w:rPr>
            </w:pPr>
            <w:r w:rsidRPr="00E12BFB">
              <w:rPr>
                <w:bCs/>
                <w:color w:val="000000"/>
              </w:rPr>
              <w:t>3</w:t>
            </w:r>
            <w:r w:rsidR="00C856FC">
              <w:rPr>
                <w:bCs/>
                <w:color w:val="000000"/>
              </w:rPr>
              <w:t>7</w:t>
            </w:r>
            <w:r w:rsidRPr="00E12BFB">
              <w:rPr>
                <w:bCs/>
                <w:color w:val="000000"/>
              </w:rPr>
              <w:t>,</w:t>
            </w:r>
            <w:r w:rsidR="00C856FC">
              <w:rPr>
                <w:bCs/>
                <w:color w:val="000000"/>
              </w:rPr>
              <w:t>17</w:t>
            </w:r>
          </w:p>
        </w:tc>
        <w:tc>
          <w:tcPr>
            <w:tcW w:w="1313" w:type="dxa"/>
            <w:vAlign w:val="center"/>
          </w:tcPr>
          <w:p w:rsidR="00B95011" w:rsidRPr="00E12BFB" w:rsidRDefault="00B95011" w:rsidP="00C856FC">
            <w:pPr>
              <w:spacing w:beforeLines="20" w:before="48" w:afterLines="20" w:after="48"/>
              <w:jc w:val="center"/>
              <w:rPr>
                <w:bCs/>
                <w:color w:val="000000"/>
              </w:rPr>
            </w:pPr>
            <w:r w:rsidRPr="00E12BFB">
              <w:rPr>
                <w:bCs/>
                <w:color w:val="000000"/>
              </w:rPr>
              <w:t>58</w:t>
            </w:r>
            <w:r w:rsidR="00C856FC">
              <w:rPr>
                <w:bCs/>
                <w:color w:val="000000"/>
              </w:rPr>
              <w:t>8</w:t>
            </w:r>
          </w:p>
        </w:tc>
        <w:tc>
          <w:tcPr>
            <w:tcW w:w="1460" w:type="dxa"/>
            <w:vAlign w:val="center"/>
          </w:tcPr>
          <w:p w:rsidR="00B95011" w:rsidRPr="00E12BFB" w:rsidRDefault="00C856FC" w:rsidP="00C856FC">
            <w:pPr>
              <w:spacing w:beforeLines="20" w:before="48" w:afterLines="20" w:after="48"/>
              <w:jc w:val="center"/>
              <w:rPr>
                <w:bCs/>
                <w:color w:val="000000"/>
              </w:rPr>
            </w:pPr>
            <w:r>
              <w:rPr>
                <w:bCs/>
                <w:color w:val="000000"/>
              </w:rPr>
              <w:t>30</w:t>
            </w:r>
            <w:r w:rsidR="00B95011" w:rsidRPr="00E12BFB">
              <w:rPr>
                <w:bCs/>
                <w:color w:val="000000"/>
              </w:rPr>
              <w:t>,</w:t>
            </w:r>
            <w:r>
              <w:rPr>
                <w:bCs/>
                <w:color w:val="000000"/>
              </w:rPr>
              <w:t>28</w:t>
            </w:r>
          </w:p>
        </w:tc>
      </w:tr>
      <w:tr w:rsidR="00B95011" w:rsidRPr="00E12BFB" w:rsidTr="00C856FC">
        <w:trPr>
          <w:jc w:val="center"/>
        </w:trPr>
        <w:tc>
          <w:tcPr>
            <w:tcW w:w="757" w:type="dxa"/>
            <w:shd w:val="clear" w:color="auto" w:fill="auto"/>
            <w:vAlign w:val="center"/>
            <w:hideMark/>
          </w:tcPr>
          <w:p w:rsidR="00B95011" w:rsidRPr="00E12BFB" w:rsidRDefault="00C856FC" w:rsidP="00622055">
            <w:pPr>
              <w:spacing w:beforeLines="20" w:before="48" w:afterLines="20" w:after="48"/>
              <w:jc w:val="center"/>
              <w:rPr>
                <w:color w:val="000000"/>
              </w:rPr>
            </w:pPr>
            <w:r>
              <w:rPr>
                <w:color w:val="000000"/>
              </w:rPr>
              <w:t>3</w:t>
            </w:r>
          </w:p>
        </w:tc>
        <w:tc>
          <w:tcPr>
            <w:tcW w:w="3767" w:type="dxa"/>
            <w:shd w:val="clear" w:color="auto" w:fill="auto"/>
            <w:vAlign w:val="center"/>
            <w:hideMark/>
          </w:tcPr>
          <w:p w:rsidR="00B95011" w:rsidRPr="00E12BFB" w:rsidRDefault="00B95011" w:rsidP="00622055">
            <w:pPr>
              <w:spacing w:beforeLines="20" w:before="48" w:afterLines="20" w:after="48"/>
              <w:rPr>
                <w:color w:val="000000"/>
              </w:rPr>
            </w:pPr>
            <w:r w:rsidRPr="00E12BFB">
              <w:rPr>
                <w:color w:val="000000"/>
              </w:rPr>
              <w:t>16-54 - женщины</w:t>
            </w:r>
          </w:p>
        </w:tc>
        <w:tc>
          <w:tcPr>
            <w:tcW w:w="1313" w:type="dxa"/>
            <w:shd w:val="clear" w:color="auto" w:fill="auto"/>
            <w:vAlign w:val="center"/>
            <w:hideMark/>
          </w:tcPr>
          <w:p w:rsidR="00B95011" w:rsidRPr="00E12BFB" w:rsidRDefault="00B95011" w:rsidP="00622055">
            <w:pPr>
              <w:spacing w:beforeLines="20" w:before="48" w:afterLines="20" w:after="48"/>
              <w:jc w:val="center"/>
              <w:rPr>
                <w:bCs/>
                <w:color w:val="000000"/>
              </w:rPr>
            </w:pPr>
            <w:r w:rsidRPr="00E12BFB">
              <w:rPr>
                <w:bCs/>
                <w:color w:val="000000"/>
              </w:rPr>
              <w:t>683</w:t>
            </w:r>
          </w:p>
        </w:tc>
        <w:tc>
          <w:tcPr>
            <w:tcW w:w="1313" w:type="dxa"/>
            <w:shd w:val="clear" w:color="auto" w:fill="auto"/>
            <w:vAlign w:val="center"/>
            <w:hideMark/>
          </w:tcPr>
          <w:p w:rsidR="00B95011" w:rsidRPr="00E12BFB" w:rsidRDefault="00C856FC" w:rsidP="00C856FC">
            <w:pPr>
              <w:spacing w:beforeLines="20" w:before="48" w:afterLines="20" w:after="48"/>
              <w:jc w:val="center"/>
              <w:rPr>
                <w:bCs/>
                <w:color w:val="000000"/>
              </w:rPr>
            </w:pPr>
            <w:r>
              <w:rPr>
                <w:bCs/>
                <w:color w:val="000000"/>
              </w:rPr>
              <w:t>29,</w:t>
            </w:r>
            <w:r w:rsidR="00B95011" w:rsidRPr="00E12BFB">
              <w:rPr>
                <w:bCs/>
                <w:color w:val="000000"/>
              </w:rPr>
              <w:t>2</w:t>
            </w:r>
            <w:r>
              <w:rPr>
                <w:bCs/>
                <w:color w:val="000000"/>
              </w:rPr>
              <w:t>9</w:t>
            </w:r>
          </w:p>
        </w:tc>
        <w:tc>
          <w:tcPr>
            <w:tcW w:w="1313" w:type="dxa"/>
            <w:vAlign w:val="center"/>
          </w:tcPr>
          <w:p w:rsidR="00B95011" w:rsidRPr="00E12BFB" w:rsidRDefault="00B95011" w:rsidP="00C856FC">
            <w:pPr>
              <w:spacing w:beforeLines="20" w:before="48" w:afterLines="20" w:after="48"/>
              <w:jc w:val="center"/>
              <w:rPr>
                <w:bCs/>
                <w:color w:val="000000"/>
              </w:rPr>
            </w:pPr>
            <w:r w:rsidRPr="00E12BFB">
              <w:rPr>
                <w:bCs/>
                <w:color w:val="000000"/>
              </w:rPr>
              <w:t>48</w:t>
            </w:r>
            <w:r w:rsidR="00C856FC">
              <w:rPr>
                <w:bCs/>
                <w:color w:val="000000"/>
              </w:rPr>
              <w:t>7</w:t>
            </w:r>
          </w:p>
        </w:tc>
        <w:tc>
          <w:tcPr>
            <w:tcW w:w="1460" w:type="dxa"/>
            <w:vAlign w:val="center"/>
          </w:tcPr>
          <w:p w:rsidR="00B95011" w:rsidRPr="00E12BFB" w:rsidRDefault="00B95011" w:rsidP="00C856FC">
            <w:pPr>
              <w:spacing w:beforeLines="20" w:before="48" w:afterLines="20" w:after="48"/>
              <w:jc w:val="center"/>
              <w:rPr>
                <w:bCs/>
                <w:color w:val="000000"/>
              </w:rPr>
            </w:pPr>
            <w:r w:rsidRPr="00E12BFB">
              <w:rPr>
                <w:bCs/>
                <w:color w:val="000000"/>
              </w:rPr>
              <w:t>2</w:t>
            </w:r>
            <w:r w:rsidR="00C856FC">
              <w:rPr>
                <w:bCs/>
                <w:color w:val="000000"/>
              </w:rPr>
              <w:t>5,08</w:t>
            </w:r>
          </w:p>
        </w:tc>
      </w:tr>
      <w:tr w:rsidR="00B95011" w:rsidRPr="00E12BFB" w:rsidTr="00C856FC">
        <w:trPr>
          <w:jc w:val="center"/>
        </w:trPr>
        <w:tc>
          <w:tcPr>
            <w:tcW w:w="757" w:type="dxa"/>
            <w:shd w:val="clear" w:color="auto" w:fill="auto"/>
            <w:vAlign w:val="center"/>
            <w:hideMark/>
          </w:tcPr>
          <w:p w:rsidR="00B95011" w:rsidRPr="00E12BFB" w:rsidRDefault="00C856FC" w:rsidP="00622055">
            <w:pPr>
              <w:spacing w:beforeLines="20" w:before="48" w:afterLines="20" w:after="48"/>
              <w:jc w:val="center"/>
              <w:rPr>
                <w:color w:val="000000"/>
              </w:rPr>
            </w:pPr>
            <w:r>
              <w:rPr>
                <w:color w:val="000000"/>
              </w:rPr>
              <w:t>4</w:t>
            </w:r>
          </w:p>
        </w:tc>
        <w:tc>
          <w:tcPr>
            <w:tcW w:w="3767" w:type="dxa"/>
            <w:shd w:val="clear" w:color="auto" w:fill="auto"/>
            <w:vAlign w:val="center"/>
            <w:hideMark/>
          </w:tcPr>
          <w:p w:rsidR="00B95011" w:rsidRPr="00E12BFB" w:rsidRDefault="00B95011" w:rsidP="00622055">
            <w:pPr>
              <w:spacing w:beforeLines="20" w:before="48" w:afterLines="20" w:after="48"/>
              <w:rPr>
                <w:color w:val="000000"/>
              </w:rPr>
            </w:pPr>
            <w:r w:rsidRPr="00E12BFB">
              <w:rPr>
                <w:color w:val="000000"/>
              </w:rPr>
              <w:t xml:space="preserve">мужчины - 60 лет и старше </w:t>
            </w:r>
          </w:p>
        </w:tc>
        <w:tc>
          <w:tcPr>
            <w:tcW w:w="1313" w:type="dxa"/>
            <w:shd w:val="clear" w:color="auto" w:fill="auto"/>
            <w:vAlign w:val="center"/>
            <w:hideMark/>
          </w:tcPr>
          <w:p w:rsidR="00B95011" w:rsidRPr="00E12BFB" w:rsidRDefault="00B95011" w:rsidP="00622055">
            <w:pPr>
              <w:spacing w:beforeLines="20" w:before="48" w:afterLines="20" w:after="48"/>
              <w:jc w:val="center"/>
              <w:rPr>
                <w:bCs/>
                <w:color w:val="000000"/>
              </w:rPr>
            </w:pPr>
            <w:r w:rsidRPr="00E12BFB">
              <w:rPr>
                <w:bCs/>
                <w:color w:val="000000"/>
              </w:rPr>
              <w:t>96</w:t>
            </w:r>
          </w:p>
        </w:tc>
        <w:tc>
          <w:tcPr>
            <w:tcW w:w="1313" w:type="dxa"/>
            <w:shd w:val="clear" w:color="auto" w:fill="auto"/>
            <w:vAlign w:val="center"/>
            <w:hideMark/>
          </w:tcPr>
          <w:p w:rsidR="00B95011" w:rsidRPr="00E12BFB" w:rsidRDefault="00B95011" w:rsidP="00C856FC">
            <w:pPr>
              <w:spacing w:beforeLines="20" w:before="48" w:afterLines="20" w:after="48"/>
              <w:jc w:val="center"/>
              <w:rPr>
                <w:bCs/>
                <w:color w:val="000000"/>
              </w:rPr>
            </w:pPr>
            <w:r w:rsidRPr="00E12BFB">
              <w:rPr>
                <w:bCs/>
                <w:color w:val="000000"/>
              </w:rPr>
              <w:t>4,</w:t>
            </w:r>
            <w:r w:rsidR="00C856FC">
              <w:rPr>
                <w:bCs/>
                <w:color w:val="000000"/>
              </w:rPr>
              <w:t>12</w:t>
            </w:r>
          </w:p>
        </w:tc>
        <w:tc>
          <w:tcPr>
            <w:tcW w:w="1313" w:type="dxa"/>
            <w:vAlign w:val="center"/>
          </w:tcPr>
          <w:p w:rsidR="00B95011" w:rsidRPr="00E12BFB" w:rsidRDefault="00B95011" w:rsidP="00C856FC">
            <w:pPr>
              <w:spacing w:beforeLines="20" w:before="48" w:afterLines="20" w:after="48"/>
              <w:jc w:val="center"/>
              <w:rPr>
                <w:bCs/>
                <w:color w:val="000000"/>
              </w:rPr>
            </w:pPr>
            <w:r w:rsidRPr="00E12BFB">
              <w:rPr>
                <w:bCs/>
                <w:color w:val="000000"/>
              </w:rPr>
              <w:t>1</w:t>
            </w:r>
            <w:r w:rsidR="00C856FC">
              <w:rPr>
                <w:bCs/>
                <w:color w:val="000000"/>
              </w:rPr>
              <w:t>50</w:t>
            </w:r>
          </w:p>
        </w:tc>
        <w:tc>
          <w:tcPr>
            <w:tcW w:w="1460" w:type="dxa"/>
            <w:vAlign w:val="center"/>
          </w:tcPr>
          <w:p w:rsidR="00B95011" w:rsidRPr="00E12BFB" w:rsidRDefault="00B95011" w:rsidP="00C856FC">
            <w:pPr>
              <w:spacing w:beforeLines="20" w:before="48" w:afterLines="20" w:after="48"/>
              <w:jc w:val="center"/>
              <w:rPr>
                <w:bCs/>
                <w:color w:val="000000"/>
              </w:rPr>
            </w:pPr>
            <w:r w:rsidRPr="00E12BFB">
              <w:rPr>
                <w:bCs/>
                <w:color w:val="000000"/>
              </w:rPr>
              <w:t>7,</w:t>
            </w:r>
            <w:r w:rsidR="00C856FC">
              <w:rPr>
                <w:bCs/>
                <w:color w:val="000000"/>
              </w:rPr>
              <w:t>72</w:t>
            </w:r>
          </w:p>
        </w:tc>
      </w:tr>
      <w:tr w:rsidR="00B95011" w:rsidRPr="00E12BFB" w:rsidTr="00C856FC">
        <w:trPr>
          <w:jc w:val="center"/>
        </w:trPr>
        <w:tc>
          <w:tcPr>
            <w:tcW w:w="757" w:type="dxa"/>
            <w:shd w:val="clear" w:color="auto" w:fill="auto"/>
            <w:vAlign w:val="center"/>
            <w:hideMark/>
          </w:tcPr>
          <w:p w:rsidR="00B95011" w:rsidRPr="00E12BFB" w:rsidRDefault="00C856FC" w:rsidP="00622055">
            <w:pPr>
              <w:spacing w:beforeLines="20" w:before="48" w:afterLines="20" w:after="48"/>
              <w:jc w:val="center"/>
              <w:rPr>
                <w:color w:val="000000"/>
              </w:rPr>
            </w:pPr>
            <w:r>
              <w:rPr>
                <w:color w:val="000000"/>
              </w:rPr>
              <w:t>5</w:t>
            </w:r>
          </w:p>
        </w:tc>
        <w:tc>
          <w:tcPr>
            <w:tcW w:w="3767" w:type="dxa"/>
            <w:shd w:val="clear" w:color="auto" w:fill="auto"/>
            <w:vAlign w:val="center"/>
            <w:hideMark/>
          </w:tcPr>
          <w:p w:rsidR="00B95011" w:rsidRPr="00E12BFB" w:rsidRDefault="00B95011" w:rsidP="00622055">
            <w:pPr>
              <w:spacing w:beforeLines="20" w:before="48" w:afterLines="20" w:after="48"/>
              <w:rPr>
                <w:color w:val="000000"/>
              </w:rPr>
            </w:pPr>
            <w:r w:rsidRPr="00E12BFB">
              <w:rPr>
                <w:color w:val="000000"/>
              </w:rPr>
              <w:t>женщины - 55 лет и старше</w:t>
            </w:r>
          </w:p>
        </w:tc>
        <w:tc>
          <w:tcPr>
            <w:tcW w:w="1313" w:type="dxa"/>
            <w:shd w:val="clear" w:color="auto" w:fill="auto"/>
            <w:vAlign w:val="center"/>
            <w:hideMark/>
          </w:tcPr>
          <w:p w:rsidR="00B95011" w:rsidRPr="00E12BFB" w:rsidRDefault="00B95011" w:rsidP="00622055">
            <w:pPr>
              <w:spacing w:beforeLines="20" w:before="48" w:afterLines="20" w:after="48"/>
              <w:jc w:val="center"/>
              <w:rPr>
                <w:bCs/>
                <w:color w:val="000000"/>
              </w:rPr>
            </w:pPr>
            <w:r w:rsidRPr="00E12BFB">
              <w:rPr>
                <w:bCs/>
                <w:color w:val="000000"/>
              </w:rPr>
              <w:t>252</w:t>
            </w:r>
          </w:p>
        </w:tc>
        <w:tc>
          <w:tcPr>
            <w:tcW w:w="1313" w:type="dxa"/>
            <w:shd w:val="clear" w:color="auto" w:fill="auto"/>
            <w:vAlign w:val="center"/>
            <w:hideMark/>
          </w:tcPr>
          <w:p w:rsidR="00B95011" w:rsidRPr="00E12BFB" w:rsidRDefault="00B95011" w:rsidP="00C856FC">
            <w:pPr>
              <w:spacing w:beforeLines="20" w:before="48" w:afterLines="20" w:after="48"/>
              <w:jc w:val="center"/>
              <w:rPr>
                <w:bCs/>
                <w:color w:val="000000"/>
              </w:rPr>
            </w:pPr>
            <w:r w:rsidRPr="00E12BFB">
              <w:rPr>
                <w:bCs/>
                <w:color w:val="000000"/>
              </w:rPr>
              <w:t>10,</w:t>
            </w:r>
            <w:r w:rsidR="00C856FC">
              <w:rPr>
                <w:bCs/>
                <w:color w:val="000000"/>
              </w:rPr>
              <w:t>81</w:t>
            </w:r>
          </w:p>
        </w:tc>
        <w:tc>
          <w:tcPr>
            <w:tcW w:w="1313" w:type="dxa"/>
            <w:vAlign w:val="center"/>
          </w:tcPr>
          <w:p w:rsidR="00B95011" w:rsidRPr="00E12BFB" w:rsidRDefault="00C856FC" w:rsidP="00C856FC">
            <w:pPr>
              <w:spacing w:beforeLines="20" w:before="48" w:afterLines="20" w:after="48"/>
              <w:jc w:val="center"/>
              <w:rPr>
                <w:bCs/>
                <w:color w:val="000000"/>
              </w:rPr>
            </w:pPr>
            <w:r>
              <w:rPr>
                <w:bCs/>
                <w:color w:val="000000"/>
              </w:rPr>
              <w:t>311</w:t>
            </w:r>
          </w:p>
        </w:tc>
        <w:tc>
          <w:tcPr>
            <w:tcW w:w="1460" w:type="dxa"/>
            <w:vAlign w:val="center"/>
          </w:tcPr>
          <w:p w:rsidR="00B95011" w:rsidRPr="00E12BFB" w:rsidRDefault="00B95011" w:rsidP="00C856FC">
            <w:pPr>
              <w:spacing w:beforeLines="20" w:before="48" w:afterLines="20" w:after="48"/>
              <w:jc w:val="center"/>
              <w:rPr>
                <w:bCs/>
                <w:color w:val="000000"/>
              </w:rPr>
            </w:pPr>
            <w:r w:rsidRPr="00E12BFB">
              <w:rPr>
                <w:bCs/>
                <w:color w:val="000000"/>
              </w:rPr>
              <w:t>1</w:t>
            </w:r>
            <w:r w:rsidR="00C856FC">
              <w:rPr>
                <w:bCs/>
                <w:color w:val="000000"/>
              </w:rPr>
              <w:t>6</w:t>
            </w:r>
            <w:r w:rsidRPr="00E12BFB">
              <w:rPr>
                <w:bCs/>
                <w:color w:val="000000"/>
              </w:rPr>
              <w:t>,</w:t>
            </w:r>
            <w:r w:rsidR="00C856FC">
              <w:rPr>
                <w:bCs/>
                <w:color w:val="000000"/>
              </w:rPr>
              <w:t>01</w:t>
            </w:r>
          </w:p>
        </w:tc>
      </w:tr>
      <w:tr w:rsidR="00B95011" w:rsidRPr="00E12BFB" w:rsidTr="00C856FC">
        <w:trPr>
          <w:jc w:val="center"/>
        </w:trPr>
        <w:tc>
          <w:tcPr>
            <w:tcW w:w="757" w:type="dxa"/>
            <w:shd w:val="clear" w:color="auto" w:fill="D9D9D9" w:themeFill="background1" w:themeFillShade="D9"/>
            <w:vAlign w:val="center"/>
            <w:hideMark/>
          </w:tcPr>
          <w:p w:rsidR="00B95011" w:rsidRPr="00E12BFB" w:rsidRDefault="00B95011" w:rsidP="00622055">
            <w:pPr>
              <w:spacing w:beforeLines="20" w:before="48" w:afterLines="20" w:after="48"/>
              <w:jc w:val="center"/>
              <w:rPr>
                <w:color w:val="000000"/>
              </w:rPr>
            </w:pPr>
          </w:p>
        </w:tc>
        <w:tc>
          <w:tcPr>
            <w:tcW w:w="3767" w:type="dxa"/>
            <w:shd w:val="clear" w:color="auto" w:fill="D9D9D9" w:themeFill="background1" w:themeFillShade="D9"/>
            <w:vAlign w:val="center"/>
            <w:hideMark/>
          </w:tcPr>
          <w:p w:rsidR="00B95011" w:rsidRPr="00E12BFB" w:rsidRDefault="00B95011" w:rsidP="00622055">
            <w:pPr>
              <w:spacing w:beforeLines="20" w:before="48" w:afterLines="20" w:after="48"/>
              <w:ind w:left="317"/>
              <w:rPr>
                <w:color w:val="000000"/>
              </w:rPr>
            </w:pPr>
            <w:r w:rsidRPr="00E12BFB">
              <w:rPr>
                <w:color w:val="000000"/>
              </w:rPr>
              <w:t>Все население</w:t>
            </w:r>
          </w:p>
        </w:tc>
        <w:tc>
          <w:tcPr>
            <w:tcW w:w="1313" w:type="dxa"/>
            <w:shd w:val="clear" w:color="auto" w:fill="D9D9D9" w:themeFill="background1" w:themeFillShade="D9"/>
            <w:vAlign w:val="center"/>
            <w:hideMark/>
          </w:tcPr>
          <w:p w:rsidR="00B95011" w:rsidRPr="00E12BFB" w:rsidRDefault="00B95011" w:rsidP="00C856FC">
            <w:pPr>
              <w:spacing w:beforeLines="20" w:before="48" w:afterLines="20" w:after="48"/>
              <w:jc w:val="center"/>
              <w:rPr>
                <w:bCs/>
                <w:color w:val="000000"/>
              </w:rPr>
            </w:pPr>
            <w:r w:rsidRPr="00E12BFB">
              <w:rPr>
                <w:bCs/>
                <w:color w:val="000000"/>
              </w:rPr>
              <w:t>23</w:t>
            </w:r>
            <w:r w:rsidR="00C856FC">
              <w:rPr>
                <w:bCs/>
                <w:color w:val="000000"/>
              </w:rPr>
              <w:t>32</w:t>
            </w:r>
          </w:p>
        </w:tc>
        <w:tc>
          <w:tcPr>
            <w:tcW w:w="1313" w:type="dxa"/>
            <w:shd w:val="clear" w:color="auto" w:fill="D9D9D9" w:themeFill="background1" w:themeFillShade="D9"/>
            <w:vAlign w:val="center"/>
            <w:hideMark/>
          </w:tcPr>
          <w:p w:rsidR="00B95011" w:rsidRPr="00E12BFB" w:rsidRDefault="00B95011" w:rsidP="00622055">
            <w:pPr>
              <w:spacing w:beforeLines="20" w:before="48" w:afterLines="20" w:after="48"/>
              <w:jc w:val="center"/>
              <w:rPr>
                <w:bCs/>
                <w:color w:val="000000"/>
              </w:rPr>
            </w:pPr>
            <w:r w:rsidRPr="00E12BFB">
              <w:rPr>
                <w:bCs/>
                <w:color w:val="000000"/>
              </w:rPr>
              <w:t>100,0</w:t>
            </w:r>
          </w:p>
        </w:tc>
        <w:tc>
          <w:tcPr>
            <w:tcW w:w="1313" w:type="dxa"/>
            <w:shd w:val="clear" w:color="auto" w:fill="D9D9D9" w:themeFill="background1" w:themeFillShade="D9"/>
            <w:vAlign w:val="center"/>
          </w:tcPr>
          <w:p w:rsidR="00B95011" w:rsidRPr="00E12BFB" w:rsidRDefault="00B95011" w:rsidP="00622055">
            <w:pPr>
              <w:spacing w:beforeLines="20" w:before="48" w:afterLines="20" w:after="48"/>
              <w:jc w:val="center"/>
              <w:rPr>
                <w:bCs/>
                <w:color w:val="000000"/>
              </w:rPr>
            </w:pPr>
            <w:r w:rsidRPr="00E12BFB">
              <w:rPr>
                <w:bCs/>
                <w:color w:val="000000"/>
              </w:rPr>
              <w:t>1942</w:t>
            </w:r>
          </w:p>
        </w:tc>
        <w:tc>
          <w:tcPr>
            <w:tcW w:w="1460" w:type="dxa"/>
            <w:shd w:val="clear" w:color="auto" w:fill="D9D9D9" w:themeFill="background1" w:themeFillShade="D9"/>
            <w:vAlign w:val="center"/>
          </w:tcPr>
          <w:p w:rsidR="00B95011" w:rsidRPr="00E12BFB" w:rsidRDefault="00B95011" w:rsidP="00622055">
            <w:pPr>
              <w:spacing w:beforeLines="20" w:before="48" w:afterLines="20" w:after="48"/>
              <w:jc w:val="center"/>
              <w:rPr>
                <w:bCs/>
                <w:color w:val="000000"/>
              </w:rPr>
            </w:pPr>
            <w:r w:rsidRPr="00E12BFB">
              <w:rPr>
                <w:bCs/>
                <w:color w:val="000000"/>
              </w:rPr>
              <w:t>100,0</w:t>
            </w:r>
          </w:p>
        </w:tc>
      </w:tr>
    </w:tbl>
    <w:p w:rsidR="00B95011" w:rsidRPr="004F4792" w:rsidRDefault="00B95011" w:rsidP="00E12BFB">
      <w:pPr>
        <w:widowControl w:val="0"/>
        <w:autoSpaceDE w:val="0"/>
        <w:autoSpaceDN w:val="0"/>
        <w:adjustRightInd w:val="0"/>
        <w:spacing w:before="60"/>
        <w:jc w:val="center"/>
        <w:rPr>
          <w:i/>
          <w:sz w:val="20"/>
          <w:szCs w:val="20"/>
        </w:rPr>
      </w:pPr>
    </w:p>
    <w:p w:rsidR="00D839C6" w:rsidRDefault="00D839C6" w:rsidP="00D839C6">
      <w:pPr>
        <w:ind w:firstLine="567"/>
        <w:jc w:val="both"/>
        <w:rPr>
          <w:sz w:val="26"/>
          <w:szCs w:val="26"/>
        </w:rPr>
      </w:pPr>
    </w:p>
    <w:p w:rsidR="00D839C6" w:rsidRDefault="00D839C6" w:rsidP="00D839C6">
      <w:pPr>
        <w:ind w:firstLine="567"/>
        <w:jc w:val="both"/>
        <w:rPr>
          <w:sz w:val="26"/>
          <w:szCs w:val="26"/>
        </w:rPr>
        <w:sectPr w:rsidR="00D839C6" w:rsidSect="00D839C6">
          <w:pgSz w:w="16838" w:h="11906" w:orient="landscape"/>
          <w:pgMar w:top="1418" w:right="1134" w:bottom="851" w:left="1134" w:header="709" w:footer="709" w:gutter="0"/>
          <w:cols w:space="708"/>
          <w:docGrid w:linePitch="360"/>
        </w:sectPr>
      </w:pPr>
    </w:p>
    <w:p w:rsidR="00D839C6" w:rsidRDefault="00D839C6" w:rsidP="00DF6A4F">
      <w:pPr>
        <w:pStyle w:val="2"/>
      </w:pPr>
      <w:bookmarkStart w:id="18" w:name="_Toc78289980"/>
      <w:r w:rsidRPr="00287DE2">
        <w:lastRenderedPageBreak/>
        <w:t>2.2</w:t>
      </w:r>
      <w:r w:rsidR="00DF6A4F">
        <w:t>.</w:t>
      </w:r>
      <w:r w:rsidRPr="00287DE2">
        <w:t xml:space="preserve"> Жилищно-коммунальное хозяйство</w:t>
      </w:r>
      <w:bookmarkEnd w:id="18"/>
    </w:p>
    <w:p w:rsidR="00627E94" w:rsidRPr="00B11917" w:rsidRDefault="00EF0F63" w:rsidP="00DF6A4F">
      <w:pPr>
        <w:widowControl w:val="0"/>
        <w:suppressAutoHyphens/>
        <w:autoSpaceDE w:val="0"/>
        <w:autoSpaceDN w:val="0"/>
        <w:adjustRightInd w:val="0"/>
        <w:spacing w:before="120" w:after="120"/>
        <w:jc w:val="both"/>
      </w:pPr>
      <w:r>
        <w:t>Ж</w:t>
      </w:r>
      <w:r w:rsidRPr="00DF6A4F">
        <w:t>илищн</w:t>
      </w:r>
      <w:r>
        <w:t>ый</w:t>
      </w:r>
      <w:r w:rsidRPr="00DF6A4F">
        <w:t xml:space="preserve"> фонд </w:t>
      </w:r>
      <w:proofErr w:type="spellStart"/>
      <w:r w:rsidRPr="00666DA5">
        <w:t>Плотниковского</w:t>
      </w:r>
      <w:proofErr w:type="spellEnd"/>
      <w:r w:rsidRPr="00666DA5">
        <w:t xml:space="preserve"> сельсовета</w:t>
      </w:r>
      <w:r>
        <w:t xml:space="preserve"> в основном </w:t>
      </w:r>
      <w:r w:rsidRPr="00DF6A4F">
        <w:t xml:space="preserve">представлен индивидуальными малоэтажными домами с усадебными </w:t>
      </w:r>
      <w:r>
        <w:t>участками, которые можно разделить на две</w:t>
      </w:r>
      <w:r w:rsidR="00210408">
        <w:t xml:space="preserve"> част</w:t>
      </w:r>
      <w:r>
        <w:t xml:space="preserve">и: застройка, расположенная в старых границах населенных пунктов </w:t>
      </w:r>
      <w:r w:rsidR="00AC4E34">
        <w:t>с давно сформированным муниципальным к</w:t>
      </w:r>
      <w:r>
        <w:t>оммунальным хозяйством</w:t>
      </w:r>
      <w:r w:rsidR="00AC4E34">
        <w:t>, и новые коттеджные поселки вокруг села Плотниково</w:t>
      </w:r>
      <w:r>
        <w:t>. В </w:t>
      </w:r>
      <w:r w:rsidR="00210408">
        <w:t>с</w:t>
      </w:r>
      <w:r w:rsidR="00627E94" w:rsidRPr="00666DA5">
        <w:t>тарой части села Плотниково, сел</w:t>
      </w:r>
      <w:r>
        <w:t>е</w:t>
      </w:r>
      <w:r w:rsidR="00627E94" w:rsidRPr="00666DA5">
        <w:t xml:space="preserve"> </w:t>
      </w:r>
      <w:proofErr w:type="spellStart"/>
      <w:r w:rsidR="00627E94" w:rsidRPr="00666DA5">
        <w:t>Жеребцово</w:t>
      </w:r>
      <w:proofErr w:type="spellEnd"/>
      <w:r w:rsidR="00627E94" w:rsidRPr="00666DA5">
        <w:t xml:space="preserve"> и </w:t>
      </w:r>
      <w:r>
        <w:t xml:space="preserve">на </w:t>
      </w:r>
      <w:r w:rsidR="00627E94" w:rsidRPr="00666DA5">
        <w:t xml:space="preserve">ж/д станции </w:t>
      </w:r>
      <w:proofErr w:type="spellStart"/>
      <w:r w:rsidR="00627E94" w:rsidRPr="00666DA5">
        <w:t>Жеребцово</w:t>
      </w:r>
      <w:proofErr w:type="spellEnd"/>
      <w:r>
        <w:t xml:space="preserve"> </w:t>
      </w:r>
      <w:r w:rsidR="00D839C6" w:rsidRPr="00666DA5">
        <w:t xml:space="preserve">на начало 2020 года </w:t>
      </w:r>
      <w:r w:rsidR="00AC4E34">
        <w:t>площадь жилищного фонда</w:t>
      </w:r>
      <w:r>
        <w:t xml:space="preserve"> </w:t>
      </w:r>
      <w:r w:rsidRPr="00666DA5">
        <w:t>составля</w:t>
      </w:r>
      <w:r>
        <w:t>л</w:t>
      </w:r>
      <w:r w:rsidR="00AC4E34">
        <w:t>а</w:t>
      </w:r>
      <w:r w:rsidRPr="00666DA5">
        <w:t xml:space="preserve"> </w:t>
      </w:r>
      <w:r w:rsidR="00627E94" w:rsidRPr="00666DA5">
        <w:t>44 </w:t>
      </w:r>
      <w:r w:rsidR="00D839C6" w:rsidRPr="00666DA5">
        <w:t>тыс. кв. м</w:t>
      </w:r>
      <w:r w:rsidR="00666DA5" w:rsidRPr="00666DA5">
        <w:t>,</w:t>
      </w:r>
      <w:r w:rsidR="00627E94" w:rsidRPr="00666DA5">
        <w:t xml:space="preserve"> </w:t>
      </w:r>
      <w:r w:rsidR="00666DA5" w:rsidRPr="00666DA5">
        <w:t xml:space="preserve">в том числе муниципального </w:t>
      </w:r>
      <w:r w:rsidR="00AC4E34">
        <w:t>-</w:t>
      </w:r>
      <w:r w:rsidR="00666DA5" w:rsidRPr="00666DA5">
        <w:t xml:space="preserve"> 0,4 тыс. кв. м, который весь размещен в </w:t>
      </w:r>
      <w:r w:rsidR="00AC4E34">
        <w:t xml:space="preserve">селе Плотниково </w:t>
      </w:r>
      <w:r w:rsidR="00AC4E34" w:rsidRPr="00B11917">
        <w:t xml:space="preserve">и находится в </w:t>
      </w:r>
      <w:r w:rsidR="00666DA5" w:rsidRPr="00B11917">
        <w:t>ветхо</w:t>
      </w:r>
      <w:r w:rsidR="00AC4E34" w:rsidRPr="00B11917">
        <w:t>м</w:t>
      </w:r>
      <w:r w:rsidR="00666DA5" w:rsidRPr="00B11917">
        <w:t xml:space="preserve"> и</w:t>
      </w:r>
      <w:r w:rsidR="00AC4E34" w:rsidRPr="00B11917">
        <w:t>ли</w:t>
      </w:r>
      <w:r w:rsidR="00666DA5" w:rsidRPr="00B11917">
        <w:t xml:space="preserve"> аварийно</w:t>
      </w:r>
      <w:r w:rsidR="00AC4E34" w:rsidRPr="00B11917">
        <w:t>м</w:t>
      </w:r>
      <w:r w:rsidR="00666DA5" w:rsidRPr="00B11917">
        <w:t xml:space="preserve"> </w:t>
      </w:r>
      <w:r w:rsidR="00AC4E34" w:rsidRPr="00B11917">
        <w:t>состоянии</w:t>
      </w:r>
      <w:r w:rsidR="00666DA5" w:rsidRPr="00B11917">
        <w:t>. Нов</w:t>
      </w:r>
      <w:r w:rsidR="00AC4E34" w:rsidRPr="00B11917">
        <w:t>ых</w:t>
      </w:r>
      <w:r w:rsidR="00666DA5" w:rsidRPr="00B11917">
        <w:t xml:space="preserve"> </w:t>
      </w:r>
      <w:r w:rsidR="00AC4E34" w:rsidRPr="00B11917">
        <w:t xml:space="preserve">домов в </w:t>
      </w:r>
      <w:r w:rsidR="00666DA5" w:rsidRPr="00B11917">
        <w:t xml:space="preserve">населенных пунктах </w:t>
      </w:r>
      <w:r w:rsidR="00AC4E34" w:rsidRPr="00B11917">
        <w:t>строится мало</w:t>
      </w:r>
      <w:r w:rsidR="00666DA5" w:rsidRPr="00B11917">
        <w:t>, 1-2 в год, больше проводится реконструкция старых домов, их капитальный и текущий ремонт.</w:t>
      </w:r>
    </w:p>
    <w:p w:rsidR="00D839C6" w:rsidRPr="004E7BB2" w:rsidRDefault="00AC4E34" w:rsidP="004E7BB2">
      <w:pPr>
        <w:widowControl w:val="0"/>
        <w:suppressAutoHyphens/>
        <w:autoSpaceDE w:val="0"/>
        <w:autoSpaceDN w:val="0"/>
        <w:adjustRightInd w:val="0"/>
        <w:spacing w:before="120" w:after="120"/>
        <w:jc w:val="both"/>
      </w:pPr>
      <w:r>
        <w:t>Н</w:t>
      </w:r>
      <w:r w:rsidR="002C2D57" w:rsidRPr="00DF6A4F">
        <w:t xml:space="preserve">а развитие жилищного комплекса </w:t>
      </w:r>
      <w:proofErr w:type="spellStart"/>
      <w:r w:rsidR="002C2D57" w:rsidRPr="00DF6A4F">
        <w:t>Плотниковского</w:t>
      </w:r>
      <w:proofErr w:type="spellEnd"/>
      <w:r w:rsidR="002C2D57" w:rsidRPr="00DF6A4F">
        <w:t xml:space="preserve"> сельсовета оказывает влияние Новосибирская агломерация. Это не только развитие рекреационной зоны Новосибирска, но и использование площадок для строительства малоэтажного жилья усадебного типа как для жителей Новосибирска, так и переселенцев.</w:t>
      </w:r>
      <w:r w:rsidR="002C2D57">
        <w:t xml:space="preserve"> </w:t>
      </w:r>
      <w:r w:rsidR="00627E94" w:rsidRPr="004E7BB2">
        <w:t xml:space="preserve">Площадь жилого </w:t>
      </w:r>
      <w:r w:rsidR="00627E94" w:rsidRPr="006E7504">
        <w:t>фонда новых микрорайонов и СНТ с коттеджной застройкой</w:t>
      </w:r>
      <w:r w:rsidR="00622055" w:rsidRPr="006E7504">
        <w:t xml:space="preserve"> </w:t>
      </w:r>
      <w:r w:rsidR="00627E94" w:rsidRPr="006E7504">
        <w:t xml:space="preserve">составляет около </w:t>
      </w:r>
      <w:r w:rsidR="00CD6852" w:rsidRPr="006E7504">
        <w:t xml:space="preserve">34,4 </w:t>
      </w:r>
      <w:r w:rsidR="00CB4E95" w:rsidRPr="006E7504">
        <w:t xml:space="preserve">тыс. </w:t>
      </w:r>
      <w:r w:rsidR="00CD6852" w:rsidRPr="006E7504">
        <w:t>кв. м</w:t>
      </w:r>
      <w:r w:rsidR="00CB4E95" w:rsidRPr="006E7504">
        <w:t>. Строительство там ведется более активно</w:t>
      </w:r>
      <w:r w:rsidR="002C2D57" w:rsidRPr="006E7504">
        <w:t>, чем в селах</w:t>
      </w:r>
      <w:r w:rsidR="00CB4E95" w:rsidRPr="006E7504">
        <w:t xml:space="preserve">, </w:t>
      </w:r>
      <w:r w:rsidR="006E7504" w:rsidRPr="006E7504">
        <w:t xml:space="preserve">за последний год </w:t>
      </w:r>
      <w:r w:rsidR="00CB4E95" w:rsidRPr="006E7504">
        <w:t>вв</w:t>
      </w:r>
      <w:r w:rsidR="006E7504" w:rsidRPr="006E7504">
        <w:t>едено</w:t>
      </w:r>
      <w:r w:rsidR="00CB4E95" w:rsidRPr="006E7504">
        <w:t xml:space="preserve"> около </w:t>
      </w:r>
      <w:r w:rsidR="00900B41" w:rsidRPr="006E7504">
        <w:t>30</w:t>
      </w:r>
      <w:r w:rsidR="00CB4E95" w:rsidRPr="006E7504">
        <w:t xml:space="preserve"> индивидуальных жилых домов</w:t>
      </w:r>
      <w:r w:rsidR="006E7504">
        <w:t xml:space="preserve"> общей площадью около 6000 кв. м</w:t>
      </w:r>
      <w:r w:rsidR="00CB4E95" w:rsidRPr="006E7504">
        <w:t>.</w:t>
      </w:r>
    </w:p>
    <w:p w:rsidR="00256011" w:rsidRDefault="002C2D57" w:rsidP="00DF6A4F">
      <w:pPr>
        <w:widowControl w:val="0"/>
        <w:suppressAutoHyphens/>
        <w:autoSpaceDE w:val="0"/>
        <w:autoSpaceDN w:val="0"/>
        <w:adjustRightInd w:val="0"/>
        <w:spacing w:before="120" w:after="120"/>
        <w:jc w:val="both"/>
      </w:pPr>
      <w:r w:rsidRPr="00031928">
        <w:t xml:space="preserve">Общая площадь всего жилого фонда, в том числе вне границ населенных пунктов, составляет 78,4 тыс. кв. м. </w:t>
      </w:r>
      <w:r w:rsidR="00D839C6" w:rsidRPr="00031928">
        <w:t xml:space="preserve">Средняя обеспеченность жилой площадью на человека по сельсовету </w:t>
      </w:r>
      <w:r w:rsidR="00AC4E34">
        <w:t>составляет</w:t>
      </w:r>
      <w:r w:rsidR="00D839C6" w:rsidRPr="00031928">
        <w:t xml:space="preserve"> </w:t>
      </w:r>
      <w:r w:rsidRPr="00031928">
        <w:t>3</w:t>
      </w:r>
      <w:r w:rsidR="00031928" w:rsidRPr="00031928">
        <w:t>0</w:t>
      </w:r>
      <w:r w:rsidR="00E12BFB" w:rsidRPr="00031928">
        <w:t> </w:t>
      </w:r>
      <w:r w:rsidR="00D839C6" w:rsidRPr="00031928">
        <w:t>кв.</w:t>
      </w:r>
      <w:r w:rsidR="00E12BFB" w:rsidRPr="00031928">
        <w:t> </w:t>
      </w:r>
      <w:r w:rsidR="00D839C6" w:rsidRPr="00031928">
        <w:t xml:space="preserve">м на человека, что </w:t>
      </w:r>
      <w:r w:rsidR="00031928" w:rsidRPr="00031928">
        <w:t>на 30 %</w:t>
      </w:r>
      <w:r w:rsidRPr="00031928">
        <w:t xml:space="preserve"> больше</w:t>
      </w:r>
      <w:r w:rsidR="00D839C6" w:rsidRPr="00031928">
        <w:t>, чем в среднем по Новосибирской области – 23</w:t>
      </w:r>
      <w:r w:rsidR="00E12BFB" w:rsidRPr="00031928">
        <w:t> </w:t>
      </w:r>
      <w:r w:rsidR="00D839C6" w:rsidRPr="00031928">
        <w:t>кв.</w:t>
      </w:r>
      <w:r w:rsidR="00E12BFB" w:rsidRPr="00031928">
        <w:t> </w:t>
      </w:r>
      <w:r w:rsidR="00D839C6" w:rsidRPr="00031928">
        <w:t>м на человека.</w:t>
      </w:r>
      <w:r w:rsidR="00256011">
        <w:t xml:space="preserve"> </w:t>
      </w:r>
      <w:r w:rsidR="00256011" w:rsidRPr="00307853">
        <w:t xml:space="preserve">Ожидается дальнейшее увеличение жилого фонда сельсовета. </w:t>
      </w:r>
      <w:r w:rsidR="00D839C6" w:rsidRPr="00307853">
        <w:t xml:space="preserve">На </w:t>
      </w:r>
      <w:r w:rsidR="00256011" w:rsidRPr="00307853">
        <w:t xml:space="preserve">него </w:t>
      </w:r>
      <w:r w:rsidR="00D839C6" w:rsidRPr="00307853">
        <w:t>территории имеются большие площади свободных земель, пригодны</w:t>
      </w:r>
      <w:r w:rsidR="00256011" w:rsidRPr="00307853">
        <w:t xml:space="preserve">х </w:t>
      </w:r>
      <w:r w:rsidR="00D839C6" w:rsidRPr="00307853">
        <w:t xml:space="preserve">для </w:t>
      </w:r>
      <w:r w:rsidR="00256011" w:rsidRPr="00307853">
        <w:t xml:space="preserve">жилой застройки, </w:t>
      </w:r>
      <w:r w:rsidR="00031928" w:rsidRPr="00307853">
        <w:t xml:space="preserve">общей площадью около </w:t>
      </w:r>
      <w:r w:rsidR="00D50DF3" w:rsidRPr="00307853">
        <w:t>234</w:t>
      </w:r>
      <w:r w:rsidR="00031928" w:rsidRPr="00307853">
        <w:t xml:space="preserve"> га, из</w:t>
      </w:r>
      <w:r w:rsidR="00031928">
        <w:t xml:space="preserve"> котор</w:t>
      </w:r>
      <w:r w:rsidR="00370B13">
        <w:t>ых</w:t>
      </w:r>
      <w:r w:rsidR="00031928">
        <w:t xml:space="preserve"> </w:t>
      </w:r>
      <w:r w:rsidR="00307853">
        <w:t>половина</w:t>
      </w:r>
      <w:r w:rsidR="00031928">
        <w:t xml:space="preserve"> уже обеспечен</w:t>
      </w:r>
      <w:r w:rsidR="00307853">
        <w:t>а</w:t>
      </w:r>
      <w:r w:rsidR="00031928">
        <w:t xml:space="preserve"> дорогами и электричеством</w:t>
      </w:r>
      <w:r w:rsidR="00D839C6" w:rsidRPr="00DF6A4F">
        <w:t xml:space="preserve">. </w:t>
      </w:r>
      <w:r w:rsidR="00256011">
        <w:t>Р</w:t>
      </w:r>
      <w:r w:rsidR="00256011" w:rsidRPr="00DF6A4F">
        <w:t xml:space="preserve">езервных территорий </w:t>
      </w:r>
      <w:r w:rsidR="00B74F9B">
        <w:t>в</w:t>
      </w:r>
      <w:r w:rsidR="00256011" w:rsidRPr="00DF6A4F">
        <w:t xml:space="preserve"> поселени</w:t>
      </w:r>
      <w:r w:rsidR="00B74F9B">
        <w:t>и</w:t>
      </w:r>
      <w:r w:rsidR="00256011" w:rsidRPr="00DF6A4F">
        <w:t xml:space="preserve"> достаточно, чтобы обеспечить </w:t>
      </w:r>
      <w:r w:rsidR="00256011">
        <w:t>жильем</w:t>
      </w:r>
      <w:r w:rsidR="00256011" w:rsidRPr="007E312C">
        <w:t xml:space="preserve"> </w:t>
      </w:r>
      <w:r w:rsidR="00307853">
        <w:t>8</w:t>
      </w:r>
      <w:r w:rsidR="00256011" w:rsidRPr="007E312C">
        <w:t xml:space="preserve"> 000 </w:t>
      </w:r>
      <w:r w:rsidR="00256011">
        <w:t>человек.</w:t>
      </w:r>
    </w:p>
    <w:p w:rsidR="00B74F9B" w:rsidRPr="00627E94" w:rsidRDefault="00370B13" w:rsidP="00B74F9B">
      <w:pPr>
        <w:shd w:val="clear" w:color="auto" w:fill="FFFFFF"/>
        <w:spacing w:after="60"/>
        <w:jc w:val="both"/>
      </w:pPr>
      <w:r w:rsidRPr="00DF6A4F">
        <w:t xml:space="preserve">Важно учитывать, что сегодня значительная часть земель, благоприятных для </w:t>
      </w:r>
      <w:r w:rsidR="00256011">
        <w:t>жилищного строительства</w:t>
      </w:r>
      <w:r w:rsidRPr="00DF6A4F">
        <w:t xml:space="preserve">, находится в частной собственности, </w:t>
      </w:r>
      <w:r>
        <w:t>и ее развитие ведется за счет средств инвесторов</w:t>
      </w:r>
      <w:r w:rsidR="00256011">
        <w:t xml:space="preserve">. Это </w:t>
      </w:r>
      <w:r w:rsidR="00D839C6" w:rsidRPr="00DF6A4F">
        <w:t xml:space="preserve">дает возможность </w:t>
      </w:r>
      <w:r w:rsidR="00256011">
        <w:t xml:space="preserve">снижения нагрузки на муниципальный бюджет </w:t>
      </w:r>
      <w:r w:rsidR="00E947CB">
        <w:t>при дальнейшей эксплуатации новых микрорайонов управляющими компаниями, отвечающими за содержание</w:t>
      </w:r>
      <w:r w:rsidR="00D839C6" w:rsidRPr="00DF6A4F">
        <w:t xml:space="preserve"> дорог и коммуникаций, благоустройств</w:t>
      </w:r>
      <w:r w:rsidR="00E947CB">
        <w:t>о</w:t>
      </w:r>
      <w:r w:rsidR="00256011">
        <w:t xml:space="preserve"> </w:t>
      </w:r>
      <w:r w:rsidR="00E947CB">
        <w:t xml:space="preserve">закрепленных за ними </w:t>
      </w:r>
      <w:r w:rsidR="00256011">
        <w:t>территори</w:t>
      </w:r>
      <w:r w:rsidR="00E947CB">
        <w:t>й</w:t>
      </w:r>
      <w:r w:rsidR="00D839C6" w:rsidRPr="00DF6A4F">
        <w:t>.</w:t>
      </w:r>
      <w:r w:rsidR="00B74F9B" w:rsidRPr="00B74F9B">
        <w:t xml:space="preserve"> </w:t>
      </w:r>
      <w:r w:rsidR="00B74F9B">
        <w:t>У</w:t>
      </w:r>
      <w:r w:rsidR="00B74F9B" w:rsidRPr="0080660D">
        <w:t>ровень частных инвестиций</w:t>
      </w:r>
      <w:r w:rsidR="00B74F9B">
        <w:t>,</w:t>
      </w:r>
      <w:r w:rsidR="00B74F9B" w:rsidRPr="0080660D">
        <w:t xml:space="preserve"> вложенных за </w:t>
      </w:r>
      <w:r w:rsidR="00B74F9B">
        <w:t>последние семь</w:t>
      </w:r>
      <w:r w:rsidR="00B74F9B" w:rsidRPr="0080660D">
        <w:t xml:space="preserve"> лет в жилищно-коммунальное хозяйство</w:t>
      </w:r>
      <w:r w:rsidR="00B74F9B">
        <w:t>,</w:t>
      </w:r>
      <w:r w:rsidR="00B74F9B" w:rsidRPr="0080660D">
        <w:t xml:space="preserve"> </w:t>
      </w:r>
      <w:r w:rsidR="00B74F9B">
        <w:t>в 50 раз</w:t>
      </w:r>
      <w:r w:rsidR="00B74F9B" w:rsidRPr="0080660D">
        <w:t xml:space="preserve"> превышает </w:t>
      </w:r>
      <w:r w:rsidR="00B74F9B" w:rsidRPr="00627E94">
        <w:t>затраты местного бюджета в «старых» населенных пунктах.</w:t>
      </w:r>
    </w:p>
    <w:p w:rsidR="00D839C6" w:rsidRPr="00DF6A4F" w:rsidRDefault="00B74F9B" w:rsidP="00DF6A4F">
      <w:pPr>
        <w:widowControl w:val="0"/>
        <w:suppressAutoHyphens/>
        <w:autoSpaceDE w:val="0"/>
        <w:autoSpaceDN w:val="0"/>
        <w:adjustRightInd w:val="0"/>
        <w:spacing w:before="120" w:after="120"/>
        <w:jc w:val="both"/>
      </w:pPr>
      <w:r>
        <w:t>П</w:t>
      </w:r>
      <w:r w:rsidR="00D839C6" w:rsidRPr="00DF6A4F">
        <w:t>роблемы коммунального комплекса</w:t>
      </w:r>
      <w:r>
        <w:t>, содержанием которого занимается администрация</w:t>
      </w:r>
      <w:r w:rsidR="00D839C6" w:rsidRPr="00DF6A4F">
        <w:t xml:space="preserve"> </w:t>
      </w:r>
      <w:r>
        <w:t xml:space="preserve">муниципального образования, </w:t>
      </w:r>
      <w:r w:rsidR="00D839C6" w:rsidRPr="00DF6A4F">
        <w:t>типичные для сельских территорий. Многолетняя практика недофинансирования капитального ремонта, реконструкции коммунальной инфраструктуры приводят к снижению надежности, экологической безопасности эксплуатации инженерных систем, повышению текущих расходов на их содержание. Остается сложным финансовое положение предприятий ЖКХ, в связи с недостатком оборотных средств и длительными неплатежами за потребленные услуги. При возрастающей энерговооруженности населения, предприятий и организаций увеличивается дефицит электро- и водоснабжения.</w:t>
      </w:r>
    </w:p>
    <w:p w:rsidR="00D839C6" w:rsidRPr="00210408" w:rsidRDefault="00D839C6" w:rsidP="00DF6A4F">
      <w:pPr>
        <w:widowControl w:val="0"/>
        <w:suppressAutoHyphens/>
        <w:autoSpaceDE w:val="0"/>
        <w:autoSpaceDN w:val="0"/>
        <w:adjustRightInd w:val="0"/>
        <w:spacing w:before="120" w:after="120"/>
        <w:jc w:val="both"/>
        <w:rPr>
          <w:color w:val="222222"/>
        </w:rPr>
      </w:pPr>
      <w:r w:rsidRPr="00DF6A4F">
        <w:t xml:space="preserve">Но, к сожалению, не все вопросы решаются вовремя. Так еще 15 лет назад пробовали </w:t>
      </w:r>
      <w:r w:rsidRPr="00DF6A4F">
        <w:rPr>
          <w:color w:val="222222"/>
        </w:rPr>
        <w:t>бурить водозаборную скважину</w:t>
      </w:r>
      <w:r w:rsidR="00B74F9B">
        <w:rPr>
          <w:color w:val="222222"/>
        </w:rPr>
        <w:t>,</w:t>
      </w:r>
      <w:r w:rsidRPr="00DF6A4F">
        <w:rPr>
          <w:color w:val="222222"/>
        </w:rPr>
        <w:t xml:space="preserve"> как дополнительную к уже существующей</w:t>
      </w:r>
      <w:r w:rsidR="00B11917">
        <w:rPr>
          <w:color w:val="222222"/>
        </w:rPr>
        <w:t xml:space="preserve">, но ввиду </w:t>
      </w:r>
      <w:r w:rsidRPr="00DF6A4F">
        <w:rPr>
          <w:color w:val="222222"/>
        </w:rPr>
        <w:t xml:space="preserve">работ </w:t>
      </w:r>
      <w:r w:rsidR="00B11917">
        <w:rPr>
          <w:color w:val="222222"/>
        </w:rPr>
        <w:t xml:space="preserve">ненадлежащего качества </w:t>
      </w:r>
      <w:r w:rsidRPr="00DF6A4F">
        <w:rPr>
          <w:color w:val="222222"/>
        </w:rPr>
        <w:t xml:space="preserve">пробуренную скважину </w:t>
      </w:r>
      <w:r w:rsidR="00B11917">
        <w:rPr>
          <w:color w:val="222222"/>
        </w:rPr>
        <w:t xml:space="preserve">затампонировали </w:t>
      </w:r>
      <w:r w:rsidRPr="00DF6A4F">
        <w:rPr>
          <w:color w:val="222222"/>
        </w:rPr>
        <w:t xml:space="preserve">и начать бурить новую. </w:t>
      </w:r>
      <w:r w:rsidR="00B11917">
        <w:rPr>
          <w:color w:val="222222"/>
        </w:rPr>
        <w:t>П</w:t>
      </w:r>
      <w:r w:rsidRPr="00DF6A4F">
        <w:rPr>
          <w:color w:val="222222"/>
        </w:rPr>
        <w:t xml:space="preserve">ри бурении </w:t>
      </w:r>
      <w:r w:rsidR="00B11917">
        <w:rPr>
          <w:color w:val="222222"/>
        </w:rPr>
        <w:t xml:space="preserve">второй скважины </w:t>
      </w:r>
      <w:r w:rsidRPr="00DF6A4F">
        <w:rPr>
          <w:color w:val="222222"/>
        </w:rPr>
        <w:t>не была достигнута необходимая глубина, которая бы обеспечила нужный напор воды. До настоящего времени модуль водоочистки так и не работает.</w:t>
      </w:r>
    </w:p>
    <w:p w:rsidR="00D839C6" w:rsidRPr="00DF6A4F" w:rsidRDefault="00D839C6" w:rsidP="00F14DF1">
      <w:pPr>
        <w:widowControl w:val="0"/>
        <w:suppressAutoHyphens/>
        <w:autoSpaceDE w:val="0"/>
        <w:autoSpaceDN w:val="0"/>
        <w:adjustRightInd w:val="0"/>
        <w:spacing w:before="120" w:after="120"/>
        <w:jc w:val="both"/>
      </w:pPr>
      <w:r w:rsidRPr="00627E94">
        <w:t xml:space="preserve">В целом состояние жилищно-коммунального хозяйства </w:t>
      </w:r>
      <w:proofErr w:type="spellStart"/>
      <w:r w:rsidRPr="00627E94">
        <w:t>Плотниковского</w:t>
      </w:r>
      <w:proofErr w:type="spellEnd"/>
      <w:r w:rsidRPr="00627E94">
        <w:t xml:space="preserve"> </w:t>
      </w:r>
      <w:r w:rsidRPr="00DF6A4F">
        <w:t>сельсовета характеризуется как удовлетворительное. В условиях нехватки бюджетных средств развитие этого сектора связано в первую очередь с финансовым участием районного и областного бюджетов, а также привлечением бизнеса в развитие инфраструктуры сельсовета.</w:t>
      </w:r>
    </w:p>
    <w:p w:rsidR="00D839C6" w:rsidRDefault="00D839C6" w:rsidP="00DF6A4F">
      <w:pPr>
        <w:pStyle w:val="2"/>
      </w:pPr>
      <w:bookmarkStart w:id="19" w:name="_Toc78289981"/>
      <w:r w:rsidRPr="00254213">
        <w:lastRenderedPageBreak/>
        <w:t>2.3</w:t>
      </w:r>
      <w:r w:rsidR="00DF6A4F">
        <w:t>.</w:t>
      </w:r>
      <w:r w:rsidRPr="00254213">
        <w:t xml:space="preserve"> Уровень развития экономики</w:t>
      </w:r>
      <w:bookmarkEnd w:id="19"/>
    </w:p>
    <w:p w:rsidR="005C6F00" w:rsidRDefault="00D839C6" w:rsidP="00736B97">
      <w:pPr>
        <w:pStyle w:val="Style2"/>
        <w:suppressAutoHyphens/>
        <w:spacing w:before="120" w:after="120" w:line="240" w:lineRule="auto"/>
        <w:ind w:firstLine="0"/>
        <w:jc w:val="both"/>
        <w:rPr>
          <w:rStyle w:val="FontStyle95"/>
          <w:rFonts w:ascii="Times New Roman" w:eastAsiaTheme="majorEastAsia" w:hAnsi="Times New Roman" w:cs="Times New Roman"/>
          <w:sz w:val="24"/>
          <w:szCs w:val="24"/>
        </w:rPr>
      </w:pPr>
      <w:r w:rsidRPr="00736B97">
        <w:rPr>
          <w:rStyle w:val="FontStyle95"/>
          <w:rFonts w:ascii="Times New Roman" w:eastAsiaTheme="majorEastAsia" w:hAnsi="Times New Roman" w:cs="Times New Roman"/>
          <w:sz w:val="24"/>
          <w:szCs w:val="24"/>
        </w:rPr>
        <w:t xml:space="preserve">Особенностью </w:t>
      </w:r>
      <w:r w:rsidR="007E312C" w:rsidRPr="00736B97">
        <w:rPr>
          <w:rStyle w:val="FontStyle95"/>
          <w:rFonts w:ascii="Times New Roman" w:eastAsiaTheme="majorEastAsia" w:hAnsi="Times New Roman" w:cs="Times New Roman"/>
          <w:sz w:val="24"/>
          <w:szCs w:val="24"/>
        </w:rPr>
        <w:t xml:space="preserve">экономики </w:t>
      </w:r>
      <w:proofErr w:type="spellStart"/>
      <w:r w:rsidRPr="00736B97">
        <w:rPr>
          <w:rStyle w:val="FontStyle95"/>
          <w:rFonts w:ascii="Times New Roman" w:eastAsiaTheme="majorEastAsia" w:hAnsi="Times New Roman" w:cs="Times New Roman"/>
          <w:sz w:val="24"/>
          <w:szCs w:val="24"/>
        </w:rPr>
        <w:t>Плотниковского</w:t>
      </w:r>
      <w:proofErr w:type="spellEnd"/>
      <w:r w:rsidRPr="00736B97">
        <w:rPr>
          <w:rStyle w:val="FontStyle95"/>
          <w:rFonts w:ascii="Times New Roman" w:eastAsiaTheme="majorEastAsia" w:hAnsi="Times New Roman" w:cs="Times New Roman"/>
          <w:sz w:val="24"/>
          <w:szCs w:val="24"/>
        </w:rPr>
        <w:t xml:space="preserve"> сельсовета является </w:t>
      </w:r>
      <w:r w:rsidR="007E312C" w:rsidRPr="00736B97">
        <w:rPr>
          <w:rStyle w:val="FontStyle95"/>
          <w:rFonts w:ascii="Times New Roman" w:eastAsiaTheme="majorEastAsia" w:hAnsi="Times New Roman" w:cs="Times New Roman"/>
          <w:sz w:val="24"/>
          <w:szCs w:val="24"/>
        </w:rPr>
        <w:t>ее</w:t>
      </w:r>
      <w:r w:rsidRPr="00736B97">
        <w:rPr>
          <w:rStyle w:val="FontStyle95"/>
          <w:rFonts w:ascii="Times New Roman" w:eastAsiaTheme="majorEastAsia" w:hAnsi="Times New Roman" w:cs="Times New Roman"/>
          <w:sz w:val="24"/>
          <w:szCs w:val="24"/>
        </w:rPr>
        <w:t xml:space="preserve"> </w:t>
      </w:r>
      <w:r w:rsidR="007E312C" w:rsidRPr="00736B97">
        <w:rPr>
          <w:rStyle w:val="FontStyle95"/>
          <w:rFonts w:ascii="Times New Roman" w:eastAsiaTheme="majorEastAsia" w:hAnsi="Times New Roman" w:cs="Times New Roman"/>
          <w:sz w:val="24"/>
          <w:szCs w:val="24"/>
        </w:rPr>
        <w:t xml:space="preserve">переходное состояние от </w:t>
      </w:r>
      <w:r w:rsidRPr="00736B97">
        <w:rPr>
          <w:rStyle w:val="FontStyle95"/>
          <w:rFonts w:ascii="Times New Roman" w:eastAsiaTheme="majorEastAsia" w:hAnsi="Times New Roman" w:cs="Times New Roman"/>
          <w:sz w:val="24"/>
          <w:szCs w:val="24"/>
        </w:rPr>
        <w:t>сельскохозяйственн</w:t>
      </w:r>
      <w:r w:rsidR="007E312C" w:rsidRPr="00736B97">
        <w:rPr>
          <w:rStyle w:val="FontStyle95"/>
          <w:rFonts w:ascii="Times New Roman" w:eastAsiaTheme="majorEastAsia" w:hAnsi="Times New Roman" w:cs="Times New Roman"/>
          <w:sz w:val="24"/>
          <w:szCs w:val="24"/>
        </w:rPr>
        <w:t>ой</w:t>
      </w:r>
      <w:r w:rsidRPr="00736B97">
        <w:rPr>
          <w:rStyle w:val="FontStyle95"/>
          <w:rFonts w:ascii="Times New Roman" w:eastAsiaTheme="majorEastAsia" w:hAnsi="Times New Roman" w:cs="Times New Roman"/>
          <w:sz w:val="24"/>
          <w:szCs w:val="24"/>
        </w:rPr>
        <w:t xml:space="preserve"> ориентаци</w:t>
      </w:r>
      <w:r w:rsidR="007E312C" w:rsidRPr="00736B97">
        <w:rPr>
          <w:rStyle w:val="FontStyle95"/>
          <w:rFonts w:ascii="Times New Roman" w:eastAsiaTheme="majorEastAsia" w:hAnsi="Times New Roman" w:cs="Times New Roman"/>
          <w:sz w:val="24"/>
          <w:szCs w:val="24"/>
        </w:rPr>
        <w:t>и</w:t>
      </w:r>
      <w:r w:rsidRPr="00736B97">
        <w:rPr>
          <w:rStyle w:val="FontStyle95"/>
          <w:rFonts w:ascii="Times New Roman" w:eastAsiaTheme="majorEastAsia" w:hAnsi="Times New Roman" w:cs="Times New Roman"/>
          <w:sz w:val="24"/>
          <w:szCs w:val="24"/>
        </w:rPr>
        <w:t xml:space="preserve"> в </w:t>
      </w:r>
      <w:r w:rsidR="00291407">
        <w:rPr>
          <w:rStyle w:val="FontStyle95"/>
          <w:rFonts w:ascii="Times New Roman" w:eastAsiaTheme="majorEastAsia" w:hAnsi="Times New Roman" w:cs="Times New Roman"/>
          <w:sz w:val="24"/>
          <w:szCs w:val="24"/>
        </w:rPr>
        <w:t>структуре</w:t>
      </w:r>
      <w:r w:rsidRPr="00736B97">
        <w:rPr>
          <w:rStyle w:val="FontStyle95"/>
          <w:rFonts w:ascii="Times New Roman" w:eastAsiaTheme="majorEastAsia" w:hAnsi="Times New Roman" w:cs="Times New Roman"/>
          <w:sz w:val="24"/>
          <w:szCs w:val="24"/>
        </w:rPr>
        <w:t xml:space="preserve"> муниципального района, который создавался для снабжения областного центра </w:t>
      </w:r>
      <w:r w:rsidR="00291407">
        <w:rPr>
          <w:rStyle w:val="FontStyle95"/>
          <w:rFonts w:ascii="Times New Roman" w:eastAsiaTheme="majorEastAsia" w:hAnsi="Times New Roman" w:cs="Times New Roman"/>
          <w:sz w:val="24"/>
          <w:szCs w:val="24"/>
        </w:rPr>
        <w:t>продовольствием,</w:t>
      </w:r>
      <w:r w:rsidR="00736B97">
        <w:rPr>
          <w:rStyle w:val="FontStyle95"/>
          <w:rFonts w:ascii="Times New Roman" w:eastAsiaTheme="majorEastAsia" w:hAnsi="Times New Roman" w:cs="Times New Roman"/>
          <w:sz w:val="24"/>
          <w:szCs w:val="24"/>
        </w:rPr>
        <w:t xml:space="preserve"> к </w:t>
      </w:r>
      <w:r w:rsidR="00291407">
        <w:rPr>
          <w:rStyle w:val="FontStyle95"/>
          <w:rFonts w:ascii="Times New Roman" w:eastAsiaTheme="majorEastAsia" w:hAnsi="Times New Roman" w:cs="Times New Roman"/>
          <w:sz w:val="24"/>
          <w:szCs w:val="24"/>
        </w:rPr>
        <w:t>рекреационной специализации</w:t>
      </w:r>
      <w:r w:rsidRPr="00736B97">
        <w:rPr>
          <w:rStyle w:val="FontStyle95"/>
          <w:rFonts w:ascii="Times New Roman" w:eastAsiaTheme="majorEastAsia" w:hAnsi="Times New Roman" w:cs="Times New Roman"/>
          <w:sz w:val="24"/>
          <w:szCs w:val="24"/>
        </w:rPr>
        <w:t>.</w:t>
      </w:r>
    </w:p>
    <w:p w:rsidR="00D839C6" w:rsidRPr="00E42560" w:rsidRDefault="005C6F00" w:rsidP="00736B97">
      <w:pPr>
        <w:pStyle w:val="Style2"/>
        <w:suppressAutoHyphens/>
        <w:spacing w:before="120" w:after="120" w:line="240" w:lineRule="auto"/>
        <w:ind w:firstLine="0"/>
        <w:jc w:val="both"/>
        <w:rPr>
          <w:rFonts w:ascii="Times New Roman" w:hAnsi="Times New Roman"/>
        </w:rPr>
      </w:pPr>
      <w:r>
        <w:rPr>
          <w:rStyle w:val="FontStyle95"/>
          <w:rFonts w:ascii="Times New Roman" w:eastAsiaTheme="majorEastAsia" w:hAnsi="Times New Roman" w:cs="Times New Roman"/>
          <w:sz w:val="24"/>
          <w:szCs w:val="24"/>
        </w:rPr>
        <w:t>Сегодня с</w:t>
      </w:r>
      <w:r w:rsidR="00D839C6" w:rsidRPr="00736B97">
        <w:rPr>
          <w:rFonts w:ascii="Times New Roman" w:hAnsi="Times New Roman"/>
        </w:rPr>
        <w:t>ельско</w:t>
      </w:r>
      <w:r w:rsidR="00291407">
        <w:rPr>
          <w:rFonts w:ascii="Times New Roman" w:hAnsi="Times New Roman"/>
        </w:rPr>
        <w:t xml:space="preserve">е </w:t>
      </w:r>
      <w:r w:rsidR="00D839C6" w:rsidRPr="00736B97">
        <w:rPr>
          <w:rFonts w:ascii="Times New Roman" w:hAnsi="Times New Roman"/>
        </w:rPr>
        <w:t>хозяйств</w:t>
      </w:r>
      <w:r w:rsidR="00291407">
        <w:rPr>
          <w:rFonts w:ascii="Times New Roman" w:hAnsi="Times New Roman"/>
        </w:rPr>
        <w:t>о ведется отдельными местными жителями в форме личных подсобных хозяйств</w:t>
      </w:r>
      <w:r w:rsidR="00D839C6" w:rsidRPr="00736B97">
        <w:rPr>
          <w:rFonts w:ascii="Times New Roman" w:hAnsi="Times New Roman"/>
        </w:rPr>
        <w:t>.</w:t>
      </w:r>
      <w:r w:rsidR="00736B97" w:rsidRPr="00736B97">
        <w:rPr>
          <w:rFonts w:ascii="Times New Roman" w:hAnsi="Times New Roman"/>
        </w:rPr>
        <w:t xml:space="preserve"> </w:t>
      </w:r>
      <w:r w:rsidR="001F60DD">
        <w:rPr>
          <w:rFonts w:ascii="Times New Roman" w:hAnsi="Times New Roman"/>
        </w:rPr>
        <w:t>Сельскохозяйственное п</w:t>
      </w:r>
      <w:r w:rsidR="00D839C6" w:rsidRPr="00736B97">
        <w:rPr>
          <w:rFonts w:ascii="Times New Roman" w:hAnsi="Times New Roman"/>
        </w:rPr>
        <w:t>редприяти</w:t>
      </w:r>
      <w:r w:rsidR="001F60DD">
        <w:rPr>
          <w:rFonts w:ascii="Times New Roman" w:hAnsi="Times New Roman"/>
        </w:rPr>
        <w:t>е в посе</w:t>
      </w:r>
      <w:r w:rsidR="00D839C6" w:rsidRPr="00736B97">
        <w:rPr>
          <w:rFonts w:ascii="Times New Roman" w:hAnsi="Times New Roman"/>
        </w:rPr>
        <w:t>лени</w:t>
      </w:r>
      <w:r w:rsidR="001F60DD">
        <w:rPr>
          <w:rFonts w:ascii="Times New Roman" w:hAnsi="Times New Roman"/>
        </w:rPr>
        <w:t>и</w:t>
      </w:r>
      <w:r w:rsidR="00D839C6" w:rsidRPr="00736B97">
        <w:rPr>
          <w:rFonts w:ascii="Times New Roman" w:hAnsi="Times New Roman"/>
        </w:rPr>
        <w:t xml:space="preserve"> </w:t>
      </w:r>
      <w:r w:rsidR="001F60DD" w:rsidRPr="001F60DD">
        <w:rPr>
          <w:rFonts w:ascii="Times New Roman" w:hAnsi="Times New Roman"/>
        </w:rPr>
        <w:t xml:space="preserve">только одно </w:t>
      </w:r>
      <w:r w:rsidR="00291407">
        <w:rPr>
          <w:rFonts w:ascii="Times New Roman" w:hAnsi="Times New Roman"/>
        </w:rPr>
        <w:t>–</w:t>
      </w:r>
      <w:r w:rsidR="001F60DD" w:rsidRPr="001F60DD">
        <w:rPr>
          <w:rFonts w:ascii="Times New Roman" w:hAnsi="Times New Roman"/>
        </w:rPr>
        <w:t xml:space="preserve"> </w:t>
      </w:r>
      <w:r w:rsidR="00291407">
        <w:rPr>
          <w:rFonts w:ascii="Times New Roman" w:hAnsi="Times New Roman"/>
        </w:rPr>
        <w:t>небольшой частный</w:t>
      </w:r>
      <w:r w:rsidR="001F60DD" w:rsidRPr="001F60DD">
        <w:rPr>
          <w:rFonts w:ascii="Times New Roman" w:hAnsi="Times New Roman"/>
        </w:rPr>
        <w:t xml:space="preserve"> мясокомбинат</w:t>
      </w:r>
      <w:r w:rsidR="001F60DD">
        <w:rPr>
          <w:rFonts w:ascii="Times New Roman" w:hAnsi="Times New Roman"/>
        </w:rPr>
        <w:t xml:space="preserve">, </w:t>
      </w:r>
      <w:r w:rsidR="001F60DD" w:rsidRPr="00E42560">
        <w:rPr>
          <w:rFonts w:ascii="Times New Roman" w:hAnsi="Times New Roman"/>
        </w:rPr>
        <w:t xml:space="preserve">производящий </w:t>
      </w:r>
      <w:r>
        <w:rPr>
          <w:rFonts w:ascii="Times New Roman" w:hAnsi="Times New Roman"/>
        </w:rPr>
        <w:t>мясные полуфабрикаты</w:t>
      </w:r>
      <w:r w:rsidR="00E42560">
        <w:rPr>
          <w:rFonts w:ascii="Times New Roman" w:hAnsi="Times New Roman"/>
        </w:rPr>
        <w:t>,</w:t>
      </w:r>
      <w:r w:rsidR="001F60DD" w:rsidRPr="00E42560">
        <w:rPr>
          <w:rFonts w:ascii="Times New Roman" w:hAnsi="Times New Roman"/>
        </w:rPr>
        <w:t xml:space="preserve"> поставляем</w:t>
      </w:r>
      <w:r>
        <w:rPr>
          <w:rFonts w:ascii="Times New Roman" w:hAnsi="Times New Roman"/>
        </w:rPr>
        <w:t>ые</w:t>
      </w:r>
      <w:r w:rsidR="001F60DD" w:rsidRPr="00E42560">
        <w:rPr>
          <w:rFonts w:ascii="Times New Roman" w:hAnsi="Times New Roman"/>
        </w:rPr>
        <w:t xml:space="preserve"> на местный рынок и в город Новосибирск. </w:t>
      </w:r>
      <w:r>
        <w:rPr>
          <w:rFonts w:ascii="Times New Roman" w:hAnsi="Times New Roman"/>
        </w:rPr>
        <w:t>В прошлом году</w:t>
      </w:r>
      <w:r w:rsidR="001F60DD" w:rsidRPr="00E42560">
        <w:rPr>
          <w:rFonts w:ascii="Times New Roman" w:hAnsi="Times New Roman"/>
        </w:rPr>
        <w:t xml:space="preserve"> производственные мощности перенесены в посел</w:t>
      </w:r>
      <w:r w:rsidR="00E42560">
        <w:rPr>
          <w:rFonts w:ascii="Times New Roman" w:hAnsi="Times New Roman"/>
        </w:rPr>
        <w:t>ок</w:t>
      </w:r>
      <w:r w:rsidR="001F60DD" w:rsidRPr="00E42560">
        <w:rPr>
          <w:rFonts w:ascii="Times New Roman" w:hAnsi="Times New Roman"/>
        </w:rPr>
        <w:t xml:space="preserve"> Сокур </w:t>
      </w:r>
      <w:proofErr w:type="spellStart"/>
      <w:r w:rsidR="001F60DD" w:rsidRPr="00E42560">
        <w:rPr>
          <w:rFonts w:ascii="Times New Roman" w:hAnsi="Times New Roman"/>
        </w:rPr>
        <w:t>Мошковского</w:t>
      </w:r>
      <w:proofErr w:type="spellEnd"/>
      <w:r w:rsidR="001F60DD" w:rsidRPr="00E42560">
        <w:rPr>
          <w:rFonts w:ascii="Times New Roman" w:hAnsi="Times New Roman"/>
        </w:rPr>
        <w:t xml:space="preserve"> района</w:t>
      </w:r>
      <w:r>
        <w:rPr>
          <w:rFonts w:ascii="Times New Roman" w:hAnsi="Times New Roman"/>
        </w:rPr>
        <w:t>. А</w:t>
      </w:r>
      <w:r w:rsidR="00E42560" w:rsidRPr="00E42560">
        <w:rPr>
          <w:rFonts w:ascii="Times New Roman" w:hAnsi="Times New Roman"/>
        </w:rPr>
        <w:t xml:space="preserve">дминистрация предприятия </w:t>
      </w:r>
      <w:r w:rsidR="00030557">
        <w:rPr>
          <w:rFonts w:ascii="Times New Roman" w:hAnsi="Times New Roman"/>
        </w:rPr>
        <w:t xml:space="preserve">и убойный цех </w:t>
      </w:r>
      <w:r w:rsidR="00E42560">
        <w:rPr>
          <w:rFonts w:ascii="Times New Roman" w:hAnsi="Times New Roman"/>
        </w:rPr>
        <w:t>продолжа</w:t>
      </w:r>
      <w:r w:rsidR="00030557">
        <w:rPr>
          <w:rFonts w:ascii="Times New Roman" w:hAnsi="Times New Roman"/>
        </w:rPr>
        <w:t>ю</w:t>
      </w:r>
      <w:r w:rsidR="00E42560">
        <w:rPr>
          <w:rFonts w:ascii="Times New Roman" w:hAnsi="Times New Roman"/>
        </w:rPr>
        <w:t>т работать</w:t>
      </w:r>
      <w:r w:rsidR="00E42560" w:rsidRPr="00E42560">
        <w:rPr>
          <w:rFonts w:ascii="Times New Roman" w:hAnsi="Times New Roman"/>
        </w:rPr>
        <w:t xml:space="preserve"> в селе Плотниково</w:t>
      </w:r>
      <w:r w:rsidR="00E42560">
        <w:rPr>
          <w:rFonts w:ascii="Times New Roman" w:hAnsi="Times New Roman"/>
        </w:rPr>
        <w:t xml:space="preserve"> и</w:t>
      </w:r>
      <w:r w:rsidR="00E42560" w:rsidRPr="00E42560">
        <w:rPr>
          <w:rFonts w:ascii="Times New Roman" w:hAnsi="Times New Roman"/>
        </w:rPr>
        <w:t xml:space="preserve"> </w:t>
      </w:r>
      <w:r w:rsidR="001F60DD" w:rsidRPr="00E42560">
        <w:rPr>
          <w:rFonts w:ascii="Times New Roman" w:hAnsi="Times New Roman"/>
        </w:rPr>
        <w:t>обслужива</w:t>
      </w:r>
      <w:r w:rsidR="00E42560" w:rsidRPr="00E42560">
        <w:rPr>
          <w:rFonts w:ascii="Times New Roman" w:hAnsi="Times New Roman"/>
        </w:rPr>
        <w:t>ть</w:t>
      </w:r>
      <w:r w:rsidR="001F60DD" w:rsidRPr="00E42560">
        <w:rPr>
          <w:rFonts w:ascii="Times New Roman" w:hAnsi="Times New Roman"/>
        </w:rPr>
        <w:t xml:space="preserve"> окружающую территори</w:t>
      </w:r>
      <w:r w:rsidR="00E42560">
        <w:rPr>
          <w:rFonts w:ascii="Times New Roman" w:hAnsi="Times New Roman"/>
        </w:rPr>
        <w:t>ю</w:t>
      </w:r>
      <w:r w:rsidR="001F60DD" w:rsidRPr="00E42560">
        <w:rPr>
          <w:rFonts w:ascii="Times New Roman" w:hAnsi="Times New Roman"/>
        </w:rPr>
        <w:t xml:space="preserve"> собственной техникой</w:t>
      </w:r>
      <w:r w:rsidR="00E42560">
        <w:rPr>
          <w:rFonts w:ascii="Times New Roman" w:hAnsi="Times New Roman"/>
        </w:rPr>
        <w:t>,</w:t>
      </w:r>
      <w:r w:rsidR="001F60DD" w:rsidRPr="00E42560">
        <w:rPr>
          <w:rFonts w:ascii="Times New Roman" w:hAnsi="Times New Roman"/>
        </w:rPr>
        <w:t xml:space="preserve"> ремонт</w:t>
      </w:r>
      <w:r w:rsidR="00E42560" w:rsidRPr="00E42560">
        <w:rPr>
          <w:rFonts w:ascii="Times New Roman" w:hAnsi="Times New Roman"/>
        </w:rPr>
        <w:t>ировать</w:t>
      </w:r>
      <w:r w:rsidR="001F60DD" w:rsidRPr="00E42560">
        <w:rPr>
          <w:rFonts w:ascii="Times New Roman" w:hAnsi="Times New Roman"/>
        </w:rPr>
        <w:t xml:space="preserve"> подъездны</w:t>
      </w:r>
      <w:r w:rsidR="00E42560" w:rsidRPr="00E42560">
        <w:rPr>
          <w:rFonts w:ascii="Times New Roman" w:hAnsi="Times New Roman"/>
        </w:rPr>
        <w:t>е</w:t>
      </w:r>
      <w:r w:rsidR="001F60DD" w:rsidRPr="00E42560">
        <w:rPr>
          <w:rFonts w:ascii="Times New Roman" w:hAnsi="Times New Roman"/>
        </w:rPr>
        <w:t xml:space="preserve"> дорог</w:t>
      </w:r>
      <w:r w:rsidR="00E42560" w:rsidRPr="00E42560">
        <w:rPr>
          <w:rFonts w:ascii="Times New Roman" w:hAnsi="Times New Roman"/>
        </w:rPr>
        <w:t>и,</w:t>
      </w:r>
      <w:r w:rsidR="001F60DD" w:rsidRPr="00E42560">
        <w:rPr>
          <w:rFonts w:ascii="Times New Roman" w:hAnsi="Times New Roman"/>
        </w:rPr>
        <w:t xml:space="preserve"> в том числе улиц</w:t>
      </w:r>
      <w:r w:rsidR="00E42560" w:rsidRPr="00E42560">
        <w:rPr>
          <w:rFonts w:ascii="Times New Roman" w:hAnsi="Times New Roman"/>
        </w:rPr>
        <w:t>у</w:t>
      </w:r>
      <w:r w:rsidR="001F60DD" w:rsidRPr="00E42560">
        <w:rPr>
          <w:rFonts w:ascii="Times New Roman" w:hAnsi="Times New Roman"/>
        </w:rPr>
        <w:t xml:space="preserve"> </w:t>
      </w:r>
      <w:r w:rsidR="00E42560" w:rsidRPr="00E42560">
        <w:rPr>
          <w:rFonts w:ascii="Times New Roman" w:hAnsi="Times New Roman"/>
        </w:rPr>
        <w:t>Ц</w:t>
      </w:r>
      <w:r w:rsidR="001F60DD" w:rsidRPr="00E42560">
        <w:rPr>
          <w:rFonts w:ascii="Times New Roman" w:hAnsi="Times New Roman"/>
        </w:rPr>
        <w:t>ентральн</w:t>
      </w:r>
      <w:r w:rsidR="00E42560" w:rsidRPr="00E42560">
        <w:rPr>
          <w:rFonts w:ascii="Times New Roman" w:hAnsi="Times New Roman"/>
        </w:rPr>
        <w:t>ую.</w:t>
      </w:r>
    </w:p>
    <w:p w:rsidR="00F30098" w:rsidRPr="0012798B" w:rsidRDefault="005C6F00" w:rsidP="00F30098">
      <w:pPr>
        <w:shd w:val="clear" w:color="auto" w:fill="FFFFFF"/>
        <w:spacing w:before="120" w:after="120"/>
        <w:jc w:val="both"/>
      </w:pPr>
      <w:r w:rsidRPr="005C6F00">
        <w:t xml:space="preserve">На территории старых совхозных цехов села Плотниково функционирует несколько </w:t>
      </w:r>
      <w:r w:rsidR="00E42560" w:rsidRPr="005C6F00">
        <w:t>м</w:t>
      </w:r>
      <w:r w:rsidRPr="005C6F00">
        <w:t xml:space="preserve">алых </w:t>
      </w:r>
      <w:r w:rsidR="00E42560" w:rsidRPr="005C6F00">
        <w:t>предприятий</w:t>
      </w:r>
      <w:r w:rsidRPr="005C6F00">
        <w:t>, производящих сырье и стройматериалы, для снабжения строек в новых коттеджных поселках.</w:t>
      </w:r>
      <w:r>
        <w:t xml:space="preserve"> </w:t>
      </w:r>
      <w:bookmarkStart w:id="20" w:name="_Hlk67767521"/>
      <w:r w:rsidR="00F30098" w:rsidRPr="00DF6A4F">
        <w:t>Это ООО «Плотниково-</w:t>
      </w:r>
      <w:proofErr w:type="spellStart"/>
      <w:r w:rsidR="00F30098" w:rsidRPr="00DF6A4F">
        <w:t>СтройБетон</w:t>
      </w:r>
      <w:proofErr w:type="spellEnd"/>
      <w:r w:rsidR="00F30098" w:rsidRPr="00DF6A4F">
        <w:t>», производственный участок компании «</w:t>
      </w:r>
      <w:proofErr w:type="spellStart"/>
      <w:r w:rsidR="00F30098" w:rsidRPr="00DF6A4F">
        <w:t>Аберит</w:t>
      </w:r>
      <w:proofErr w:type="spellEnd"/>
      <w:r w:rsidR="00F30098" w:rsidRPr="00DF6A4F">
        <w:t>» и ООО «</w:t>
      </w:r>
      <w:proofErr w:type="spellStart"/>
      <w:r w:rsidR="00F30098" w:rsidRPr="00DF6A4F">
        <w:t>Абетон</w:t>
      </w:r>
      <w:proofErr w:type="spellEnd"/>
      <w:r w:rsidR="00F30098" w:rsidRPr="00DF6A4F">
        <w:t xml:space="preserve"> НСК». </w:t>
      </w:r>
      <w:r w:rsidR="00F30098" w:rsidRPr="0012798B">
        <w:t>Железобетонные изделия и тротуарная плитка этих производств пользуется спросом у местного населения.</w:t>
      </w:r>
      <w:bookmarkEnd w:id="20"/>
      <w:r w:rsidR="00F30098" w:rsidRPr="0012798B">
        <w:t xml:space="preserve"> Здесь же располагается деревоперерабатывающее предприятие </w:t>
      </w:r>
      <w:r w:rsidR="0012798B" w:rsidRPr="0012798B">
        <w:t>ООО «</w:t>
      </w:r>
      <w:proofErr w:type="spellStart"/>
      <w:r w:rsidR="00F30098" w:rsidRPr="0012798B">
        <w:t>Стройхаус</w:t>
      </w:r>
      <w:proofErr w:type="spellEnd"/>
      <w:r w:rsidR="0012798B" w:rsidRPr="0012798B">
        <w:t>», производящее</w:t>
      </w:r>
      <w:r w:rsidR="00F30098" w:rsidRPr="0012798B">
        <w:t xml:space="preserve"> деревянны</w:t>
      </w:r>
      <w:r w:rsidR="0012798B" w:rsidRPr="0012798B">
        <w:t>е</w:t>
      </w:r>
      <w:r w:rsidR="00F30098" w:rsidRPr="0012798B">
        <w:t xml:space="preserve"> </w:t>
      </w:r>
      <w:proofErr w:type="spellStart"/>
      <w:r w:rsidR="00F30098" w:rsidRPr="0012798B">
        <w:t>домокомплект</w:t>
      </w:r>
      <w:r w:rsidR="0012798B" w:rsidRPr="0012798B">
        <w:t>ы</w:t>
      </w:r>
      <w:proofErr w:type="spellEnd"/>
      <w:r w:rsidR="00F30098" w:rsidRPr="0012798B">
        <w:t xml:space="preserve"> по технологии канадской рубки из крупного бревна, профилированн</w:t>
      </w:r>
      <w:r w:rsidR="0012798B" w:rsidRPr="0012798B">
        <w:t>ый</w:t>
      </w:r>
      <w:r w:rsidR="00F30098" w:rsidRPr="0012798B">
        <w:t xml:space="preserve"> брус </w:t>
      </w:r>
      <w:r w:rsidR="0012798B" w:rsidRPr="0012798B">
        <w:t xml:space="preserve">и </w:t>
      </w:r>
      <w:r w:rsidR="00F30098" w:rsidRPr="0012798B">
        <w:t xml:space="preserve">малые архитектурные формы из </w:t>
      </w:r>
      <w:r w:rsidR="0012798B" w:rsidRPr="0012798B">
        <w:t>дерева.</w:t>
      </w:r>
    </w:p>
    <w:p w:rsidR="00E42560" w:rsidRPr="00F30098" w:rsidRDefault="00F30098" w:rsidP="00F30098">
      <w:pPr>
        <w:shd w:val="clear" w:color="auto" w:fill="FFFFFF"/>
        <w:spacing w:before="120" w:after="120"/>
        <w:jc w:val="both"/>
      </w:pPr>
      <w:r>
        <w:t>С ростом объемов жилищного строительства развиваются и предприятия стройиндустрии.</w:t>
      </w:r>
      <w:r w:rsidRPr="00F30098">
        <w:t xml:space="preserve"> </w:t>
      </w:r>
      <w:r w:rsidR="0012798B">
        <w:t xml:space="preserve">Они обеспечивают занятость местного населения, а также соседних поселений. </w:t>
      </w:r>
      <w:r>
        <w:t>ООО </w:t>
      </w:r>
      <w:r w:rsidRPr="00F30098">
        <w:t>«Плотниково-</w:t>
      </w:r>
      <w:proofErr w:type="spellStart"/>
      <w:r w:rsidRPr="00F30098">
        <w:t>СтройБетон</w:t>
      </w:r>
      <w:proofErr w:type="spellEnd"/>
      <w:r w:rsidRPr="00F30098">
        <w:t>»</w:t>
      </w:r>
      <w:r w:rsidR="0012798B">
        <w:t xml:space="preserve"> з</w:t>
      </w:r>
      <w:r w:rsidR="0012798B" w:rsidRPr="00F30098">
        <w:t xml:space="preserve">а последние пять лет </w:t>
      </w:r>
      <w:r w:rsidRPr="00F30098">
        <w:t>переш</w:t>
      </w:r>
      <w:r>
        <w:t>ло</w:t>
      </w:r>
      <w:r w:rsidRPr="00F30098">
        <w:t xml:space="preserve"> от арендных площадей </w:t>
      </w:r>
      <w:r>
        <w:t xml:space="preserve">на </w:t>
      </w:r>
      <w:r w:rsidRPr="00F30098">
        <w:t>собственные территории с новыми цехами и техникой</w:t>
      </w:r>
      <w:r>
        <w:t>,</w:t>
      </w:r>
      <w:r w:rsidRPr="00F30098">
        <w:t xml:space="preserve"> планируют </w:t>
      </w:r>
      <w:r>
        <w:t>размещение</w:t>
      </w:r>
      <w:r w:rsidRPr="00F30098">
        <w:t xml:space="preserve"> филиала в микр</w:t>
      </w:r>
      <w:r>
        <w:t>орайоне</w:t>
      </w:r>
      <w:r w:rsidRPr="00F30098">
        <w:t xml:space="preserve"> Топограф.</w:t>
      </w:r>
    </w:p>
    <w:p w:rsidR="00E42560" w:rsidRPr="0012798B" w:rsidRDefault="0012798B" w:rsidP="00E42560">
      <w:pPr>
        <w:shd w:val="clear" w:color="auto" w:fill="FFFFFF"/>
        <w:jc w:val="both"/>
      </w:pPr>
      <w:r w:rsidRPr="0012798B">
        <w:t>Новосибирские предприятия начинают рассматривать Плотниково как площадку для размещения своих производств.</w:t>
      </w:r>
      <w:r w:rsidR="00E42560" w:rsidRPr="0012798B">
        <w:t xml:space="preserve"> ООО «</w:t>
      </w:r>
      <w:proofErr w:type="spellStart"/>
      <w:r w:rsidR="00E42560" w:rsidRPr="0012798B">
        <w:t>Панлайн</w:t>
      </w:r>
      <w:proofErr w:type="spellEnd"/>
      <w:r w:rsidR="00E42560" w:rsidRPr="0012798B">
        <w:t>»</w:t>
      </w:r>
      <w:r w:rsidRPr="0012798B">
        <w:t xml:space="preserve"> уже разместил здесь </w:t>
      </w:r>
      <w:r w:rsidR="00E42560" w:rsidRPr="0012798B">
        <w:t xml:space="preserve">завод </w:t>
      </w:r>
      <w:r w:rsidRPr="0012798B">
        <w:t>по производству</w:t>
      </w:r>
      <w:r w:rsidR="00E42560" w:rsidRPr="0012798B">
        <w:t xml:space="preserve"> сэндвич-панелей</w:t>
      </w:r>
      <w:r w:rsidR="003D02D1">
        <w:t xml:space="preserve"> и постоянно наращивает объемы производства</w:t>
      </w:r>
      <w:r w:rsidRPr="0012798B">
        <w:t>.</w:t>
      </w:r>
    </w:p>
    <w:p w:rsidR="00FF4EFD" w:rsidRDefault="0012798B" w:rsidP="00DF6A4F">
      <w:pPr>
        <w:widowControl w:val="0"/>
        <w:suppressAutoHyphens/>
        <w:autoSpaceDE w:val="0"/>
        <w:autoSpaceDN w:val="0"/>
        <w:adjustRightInd w:val="0"/>
        <w:spacing w:before="120" w:after="120"/>
        <w:jc w:val="both"/>
      </w:pPr>
      <w:r>
        <w:t>Сфера</w:t>
      </w:r>
      <w:r w:rsidR="00D839C6" w:rsidRPr="00DF6A4F">
        <w:t xml:space="preserve"> обслужива</w:t>
      </w:r>
      <w:r>
        <w:t xml:space="preserve">ния в поселении представлена </w:t>
      </w:r>
      <w:r w:rsidR="00D839C6" w:rsidRPr="00DF6A4F">
        <w:t>учреждения</w:t>
      </w:r>
      <w:r>
        <w:t>ми</w:t>
      </w:r>
      <w:r w:rsidR="00D839C6" w:rsidRPr="00DF6A4F">
        <w:t xml:space="preserve"> образования, культуры, здравоохранения, торговли, общественного питания, жи</w:t>
      </w:r>
      <w:r>
        <w:t>лищно-коммунального и бытового назначения</w:t>
      </w:r>
      <w:r w:rsidR="00D839C6" w:rsidRPr="00DF6A4F">
        <w:t>.</w:t>
      </w:r>
    </w:p>
    <w:p w:rsidR="00D839C6" w:rsidRPr="00DF6A4F" w:rsidRDefault="00FF4EFD" w:rsidP="00DF6A4F">
      <w:pPr>
        <w:widowControl w:val="0"/>
        <w:suppressAutoHyphens/>
        <w:autoSpaceDE w:val="0"/>
        <w:autoSpaceDN w:val="0"/>
        <w:adjustRightInd w:val="0"/>
        <w:spacing w:before="120" w:after="120"/>
        <w:jc w:val="both"/>
      </w:pPr>
      <w:r>
        <w:t>Вдоль региональной трассы К-19р, транзитно проходящей через село Плотниково, д</w:t>
      </w:r>
      <w:r w:rsidRPr="00DF6A4F">
        <w:t xml:space="preserve">овольно интенсивно развит автосервис, </w:t>
      </w:r>
      <w:proofErr w:type="spellStart"/>
      <w:r w:rsidRPr="00DF6A4F">
        <w:t>шиномонтаж</w:t>
      </w:r>
      <w:proofErr w:type="spellEnd"/>
      <w:r w:rsidRPr="00DF6A4F">
        <w:t xml:space="preserve"> и даже имеется автомойка.</w:t>
      </w:r>
    </w:p>
    <w:p w:rsidR="00D839C6" w:rsidRDefault="0012798B" w:rsidP="003D02D1">
      <w:pPr>
        <w:widowControl w:val="0"/>
        <w:suppressAutoHyphens/>
        <w:autoSpaceDE w:val="0"/>
        <w:autoSpaceDN w:val="0"/>
        <w:adjustRightInd w:val="0"/>
        <w:spacing w:before="120" w:after="120"/>
        <w:jc w:val="both"/>
        <w:rPr>
          <w:rFonts w:eastAsia="Calibri"/>
          <w:bCs/>
          <w:lang w:eastAsia="en-US"/>
        </w:rPr>
      </w:pPr>
      <w:r>
        <w:t xml:space="preserve">В экономике </w:t>
      </w:r>
      <w:proofErr w:type="spellStart"/>
      <w:r>
        <w:t>Плотниковского</w:t>
      </w:r>
      <w:proofErr w:type="spellEnd"/>
      <w:r>
        <w:t xml:space="preserve"> сельсовета занято </w:t>
      </w:r>
      <w:r w:rsidR="00D839C6" w:rsidRPr="00DF6A4F">
        <w:t>60</w:t>
      </w:r>
      <w:r w:rsidR="001F60DD">
        <w:t xml:space="preserve"> </w:t>
      </w:r>
      <w:r w:rsidR="00D839C6" w:rsidRPr="00DF6A4F">
        <w:t xml:space="preserve">% трудоспособного </w:t>
      </w:r>
      <w:r>
        <w:t xml:space="preserve">местного </w:t>
      </w:r>
      <w:r w:rsidR="00D839C6" w:rsidRPr="00DF6A4F">
        <w:t xml:space="preserve">населения </w:t>
      </w:r>
      <w:r>
        <w:t>остальные</w:t>
      </w:r>
      <w:r w:rsidR="00D839C6" w:rsidRPr="00DF6A4F">
        <w:t xml:space="preserve"> наход</w:t>
      </w:r>
      <w:r>
        <w:t>я</w:t>
      </w:r>
      <w:r w:rsidR="00D839C6" w:rsidRPr="00DF6A4F">
        <w:t xml:space="preserve">т работу за </w:t>
      </w:r>
      <w:r>
        <w:t xml:space="preserve">его </w:t>
      </w:r>
      <w:r w:rsidR="00D839C6" w:rsidRPr="00DF6A4F">
        <w:t xml:space="preserve">пределами. </w:t>
      </w:r>
      <w:r w:rsidR="003D02D1">
        <w:t>Д</w:t>
      </w:r>
      <w:r w:rsidR="003D02D1" w:rsidRPr="00DF6A4F">
        <w:t xml:space="preserve">оходом </w:t>
      </w:r>
      <w:r w:rsidR="003D02D1">
        <w:t xml:space="preserve">нетрудоустроенных </w:t>
      </w:r>
      <w:r w:rsidR="003D02D1" w:rsidRPr="00DF6A4F">
        <w:t xml:space="preserve">жителей являются пенсии и </w:t>
      </w:r>
      <w:r w:rsidR="003D02D1">
        <w:t>реализуемая продукция</w:t>
      </w:r>
      <w:r w:rsidR="003D02D1" w:rsidRPr="00DF6A4F">
        <w:t xml:space="preserve"> личного подсобного хозяйства.</w:t>
      </w:r>
      <w:r w:rsidR="003D02D1">
        <w:t xml:space="preserve"> Официальные доходы жителей </w:t>
      </w:r>
      <w:r w:rsidR="003D02D1" w:rsidRPr="003D02D1">
        <w:t>поселения невысоки</w:t>
      </w:r>
      <w:r w:rsidR="00D839C6" w:rsidRPr="003D02D1">
        <w:t>.</w:t>
      </w:r>
      <w:r w:rsidR="003D02D1" w:rsidRPr="003D02D1">
        <w:rPr>
          <w:rFonts w:eastAsia="Calibri"/>
          <w:bCs/>
          <w:lang w:eastAsia="en-US"/>
        </w:rPr>
        <w:t xml:space="preserve"> Среднемесячная заработная плата в </w:t>
      </w:r>
      <w:proofErr w:type="spellStart"/>
      <w:r w:rsidR="003D02D1" w:rsidRPr="003D02D1">
        <w:rPr>
          <w:rFonts w:eastAsia="Calibri"/>
          <w:bCs/>
          <w:lang w:eastAsia="en-US"/>
        </w:rPr>
        <w:t>Плотниковском</w:t>
      </w:r>
      <w:proofErr w:type="spellEnd"/>
      <w:r w:rsidR="003D02D1" w:rsidRPr="003D02D1">
        <w:rPr>
          <w:rFonts w:eastAsia="Calibri"/>
          <w:bCs/>
          <w:lang w:eastAsia="en-US"/>
        </w:rPr>
        <w:t xml:space="preserve"> сельсовете на 2019 год составляла 12000 рублей</w:t>
      </w:r>
      <w:r w:rsidR="003D02D1" w:rsidRPr="003D02D1">
        <w:t xml:space="preserve"> - на уровне прожиточного минимума</w:t>
      </w:r>
      <w:r w:rsidR="003D02D1" w:rsidRPr="003D02D1">
        <w:rPr>
          <w:rFonts w:eastAsia="Calibri"/>
          <w:bCs/>
          <w:lang w:eastAsia="en-US"/>
        </w:rPr>
        <w:t>. В это время средний уровень заработной платы в Новосибирске составлял 46192 рубля, в Новосибирской области — 37949 рублей.</w:t>
      </w:r>
    </w:p>
    <w:p w:rsidR="003D02D1" w:rsidRPr="003D02D1" w:rsidRDefault="00257EB7" w:rsidP="00257EB7">
      <w:pPr>
        <w:widowControl w:val="0"/>
        <w:suppressAutoHyphens/>
        <w:autoSpaceDE w:val="0"/>
        <w:autoSpaceDN w:val="0"/>
        <w:adjustRightInd w:val="0"/>
        <w:spacing w:before="120" w:after="120"/>
        <w:jc w:val="both"/>
      </w:pPr>
      <w:r>
        <w:rPr>
          <w:rFonts w:eastAsia="Calibri"/>
          <w:bCs/>
          <w:lang w:eastAsia="en-US"/>
        </w:rPr>
        <w:t>Не смотря на рост местного строительного производства</w:t>
      </w:r>
      <w:r w:rsidR="003D02D1">
        <w:rPr>
          <w:rFonts w:eastAsia="Calibri"/>
          <w:bCs/>
          <w:lang w:eastAsia="en-US"/>
        </w:rPr>
        <w:t xml:space="preserve"> </w:t>
      </w:r>
      <w:r>
        <w:rPr>
          <w:rFonts w:eastAsia="Calibri"/>
          <w:bCs/>
          <w:lang w:eastAsia="en-US"/>
        </w:rPr>
        <w:t xml:space="preserve">экономика </w:t>
      </w:r>
      <w:proofErr w:type="spellStart"/>
      <w:r>
        <w:t>Плотниковского</w:t>
      </w:r>
      <w:proofErr w:type="spellEnd"/>
      <w:r>
        <w:t xml:space="preserve"> сельсовета остается еще на достаточно низком уровне. Это обусловлено потерей </w:t>
      </w:r>
      <w:r w:rsidR="005C2750">
        <w:t xml:space="preserve">прежних экономических </w:t>
      </w:r>
      <w:r>
        <w:t>связей</w:t>
      </w:r>
      <w:r w:rsidR="005C2750">
        <w:t xml:space="preserve"> и </w:t>
      </w:r>
      <w:r w:rsidR="009557A9">
        <w:t xml:space="preserve">его </w:t>
      </w:r>
      <w:r w:rsidR="005C2750">
        <w:t>фактическое выключение из</w:t>
      </w:r>
      <w:r>
        <w:t xml:space="preserve"> </w:t>
      </w:r>
      <w:r w:rsidR="005C2750">
        <w:t>экономической</w:t>
      </w:r>
      <w:r>
        <w:t xml:space="preserve"> </w:t>
      </w:r>
      <w:r w:rsidR="005C2750">
        <w:t>структуры Новосибирского района</w:t>
      </w:r>
      <w:r w:rsidR="009557A9">
        <w:t>,</w:t>
      </w:r>
      <w:r w:rsidR="005C2750" w:rsidRPr="005C2750">
        <w:t xml:space="preserve"> </w:t>
      </w:r>
      <w:r w:rsidR="009557A9">
        <w:t xml:space="preserve">а также </w:t>
      </w:r>
      <w:r w:rsidR="005C2750">
        <w:t>общим снижением государственной поддержки сельских территорий. Рекреационная специализация поселения,</w:t>
      </w:r>
      <w:r w:rsidR="00FF4EFD">
        <w:t xml:space="preserve"> которая сегодня </w:t>
      </w:r>
      <w:r w:rsidR="005C2750">
        <w:t>выражается в активном жилищном строительстве на его территории загородных домов для новосибирцев, позволяет частично обеспечить занятость местного населения</w:t>
      </w:r>
      <w:r w:rsidR="00FF4EFD">
        <w:t xml:space="preserve">. При дальнейшем более интенсивном использовании рекреационного потенциала </w:t>
      </w:r>
      <w:r w:rsidR="009557A9">
        <w:t>сельсовета</w:t>
      </w:r>
      <w:r w:rsidR="00FF4EFD">
        <w:t xml:space="preserve"> </w:t>
      </w:r>
      <w:r w:rsidR="009557A9">
        <w:t>это</w:t>
      </w:r>
      <w:r w:rsidR="005C2750">
        <w:t xml:space="preserve"> </w:t>
      </w:r>
      <w:r w:rsidR="00FF4EFD">
        <w:t>может стать основой для</w:t>
      </w:r>
      <w:r w:rsidR="005C2750">
        <w:t xml:space="preserve"> планирования </w:t>
      </w:r>
      <w:r w:rsidR="009557A9">
        <w:t xml:space="preserve">его долгосрочного </w:t>
      </w:r>
      <w:r w:rsidR="005C2750">
        <w:t>устойчивого развития.</w:t>
      </w:r>
    </w:p>
    <w:p w:rsidR="00D839C6" w:rsidRPr="00DE569B" w:rsidRDefault="00D839C6" w:rsidP="00DF6A4F">
      <w:pPr>
        <w:pStyle w:val="2"/>
      </w:pPr>
      <w:bookmarkStart w:id="21" w:name="_Toc78289982"/>
      <w:r w:rsidRPr="00DE569B">
        <w:lastRenderedPageBreak/>
        <w:t>2.4</w:t>
      </w:r>
      <w:r w:rsidR="00424917">
        <w:t>.</w:t>
      </w:r>
      <w:r w:rsidRPr="00DE569B">
        <w:t xml:space="preserve"> Анализ состояния социальной инфраструктуры</w:t>
      </w:r>
      <w:bookmarkEnd w:id="21"/>
    </w:p>
    <w:p w:rsidR="00D839C6" w:rsidRPr="00DF6A4F" w:rsidRDefault="00D839C6" w:rsidP="00DF6A4F">
      <w:pPr>
        <w:widowControl w:val="0"/>
        <w:suppressAutoHyphens/>
        <w:autoSpaceDE w:val="0"/>
        <w:autoSpaceDN w:val="0"/>
        <w:adjustRightInd w:val="0"/>
        <w:spacing w:before="120" w:after="120"/>
        <w:jc w:val="both"/>
      </w:pPr>
      <w:r w:rsidRPr="00DF6A4F">
        <w:t>Анализ состояния социальной инфраструктуры сельского поселения выполнен в соответствии с требованиями Градостроительного кодекса и Сводом правил СП 42.13330.2016 "СНиП 2.07.01-89* «Градостроительство. Планировка и застройка городских и сельских поселений»". Также учитывались региональные нормативы градостроительного проектирования Новосибирской области.</w:t>
      </w:r>
    </w:p>
    <w:p w:rsidR="00D839C6" w:rsidRPr="00DF6A4F" w:rsidRDefault="00D839C6" w:rsidP="00DF6A4F">
      <w:pPr>
        <w:widowControl w:val="0"/>
        <w:suppressAutoHyphens/>
        <w:autoSpaceDE w:val="0"/>
        <w:autoSpaceDN w:val="0"/>
        <w:adjustRightInd w:val="0"/>
        <w:spacing w:before="120" w:after="120"/>
        <w:jc w:val="both"/>
      </w:pPr>
      <w:r w:rsidRPr="00DF6A4F">
        <w:t xml:space="preserve">Социальная сфера </w:t>
      </w:r>
      <w:proofErr w:type="spellStart"/>
      <w:r w:rsidRPr="00DF6A4F">
        <w:t>Плотниковского</w:t>
      </w:r>
      <w:proofErr w:type="spellEnd"/>
      <w:r w:rsidRPr="00DF6A4F">
        <w:t xml:space="preserve"> сельсовета Новосибирского района представлена объектами образования, культуры, здравоохранения, спорта, торговли, общественного питания и бытового обслуживания населения.</w:t>
      </w:r>
    </w:p>
    <w:p w:rsidR="00D839C6" w:rsidRPr="00E12BFB" w:rsidRDefault="00D839C6" w:rsidP="00DF6A4F">
      <w:pPr>
        <w:pStyle w:val="af4"/>
        <w:widowControl w:val="0"/>
        <w:shd w:val="clear" w:color="auto" w:fill="FFFFFF"/>
        <w:suppressAutoHyphens/>
        <w:spacing w:before="120" w:after="120"/>
        <w:jc w:val="both"/>
        <w:rPr>
          <w:rFonts w:ascii="Times New Roman" w:hAnsi="Times New Roman" w:cs="Times New Roman"/>
          <w:bCs/>
          <w:color w:val="000000"/>
          <w:sz w:val="24"/>
          <w:szCs w:val="24"/>
          <w:u w:val="single"/>
        </w:rPr>
      </w:pPr>
      <w:r w:rsidRPr="00E12BFB">
        <w:rPr>
          <w:rFonts w:ascii="Times New Roman" w:hAnsi="Times New Roman" w:cs="Times New Roman"/>
          <w:bCs/>
          <w:color w:val="000000"/>
          <w:sz w:val="24"/>
          <w:szCs w:val="24"/>
          <w:u w:val="single"/>
        </w:rPr>
        <w:t>Образование</w:t>
      </w:r>
    </w:p>
    <w:p w:rsidR="00D839C6" w:rsidRPr="00DF6A4F" w:rsidRDefault="00D839C6" w:rsidP="00DF6A4F">
      <w:pPr>
        <w:widowControl w:val="0"/>
        <w:suppressAutoHyphens/>
        <w:autoSpaceDE w:val="0"/>
        <w:autoSpaceDN w:val="0"/>
        <w:adjustRightInd w:val="0"/>
        <w:spacing w:before="120" w:after="120"/>
        <w:jc w:val="both"/>
      </w:pPr>
      <w:r w:rsidRPr="00DF6A4F">
        <w:t xml:space="preserve">В системе образования поселения функционируют две общеобразовательные школы: МКОУ </w:t>
      </w:r>
      <w:proofErr w:type="spellStart"/>
      <w:r w:rsidRPr="00DF6A4F">
        <w:t>Плотниковская</w:t>
      </w:r>
      <w:proofErr w:type="spellEnd"/>
      <w:r w:rsidRPr="00DF6A4F">
        <w:t xml:space="preserve"> СОШ №</w:t>
      </w:r>
      <w:r w:rsidR="006F1B02">
        <w:t xml:space="preserve"> </w:t>
      </w:r>
      <w:r w:rsidRPr="00DF6A4F">
        <w:t xml:space="preserve">111 проектной мощностью на 260 учащихся и расчетной мощностью (для обучения в одну смену) 180 учащихся. Школа находится в типовом кирпичном здании, площадь 1914 </w:t>
      </w:r>
      <w:r w:rsidR="00351748">
        <w:t xml:space="preserve">кв. </w:t>
      </w:r>
      <w:r w:rsidRPr="00DF6A4F">
        <w:t>м</w:t>
      </w:r>
      <w:r w:rsidR="00351748">
        <w:t>.</w:t>
      </w:r>
    </w:p>
    <w:p w:rsidR="00D839C6" w:rsidRPr="00DF6A4F" w:rsidRDefault="00D839C6" w:rsidP="00DF6A4F">
      <w:pPr>
        <w:widowControl w:val="0"/>
        <w:suppressAutoHyphens/>
        <w:autoSpaceDE w:val="0"/>
        <w:autoSpaceDN w:val="0"/>
        <w:adjustRightInd w:val="0"/>
        <w:spacing w:before="120" w:after="120"/>
        <w:jc w:val="both"/>
      </w:pPr>
      <w:r w:rsidRPr="00DF6A4F">
        <w:t>Численность работников школы: 45 человек. Из них: административный персонал – 2 человека; учителей – 19 человек, из них на внешнем совместительстве 1 человек, один имеет внутреннее совмещение; учебно-вспомогательного персонала – 3 человека; обслуживающий персонал - 15 человек; воспитатели групп дошкольного образования – 6 человек.</w:t>
      </w:r>
    </w:p>
    <w:p w:rsidR="00D839C6" w:rsidRPr="00DF6A4F" w:rsidRDefault="00D839C6" w:rsidP="00DF6A4F">
      <w:pPr>
        <w:widowControl w:val="0"/>
        <w:suppressAutoHyphens/>
        <w:autoSpaceDE w:val="0"/>
        <w:autoSpaceDN w:val="0"/>
        <w:adjustRightInd w:val="0"/>
        <w:spacing w:before="120" w:after="120"/>
        <w:jc w:val="both"/>
      </w:pPr>
      <w:r w:rsidRPr="00DF6A4F">
        <w:t xml:space="preserve">В </w:t>
      </w:r>
      <w:proofErr w:type="spellStart"/>
      <w:r w:rsidRPr="00DF6A4F">
        <w:t>Плотниковской</w:t>
      </w:r>
      <w:proofErr w:type="spellEnd"/>
      <w:r w:rsidRPr="00DF6A4F">
        <w:t xml:space="preserve"> общеобразовательной школе работают группы дошкольного образования и продленного дня, рассчитанные на 75 человек.</w:t>
      </w:r>
    </w:p>
    <w:p w:rsidR="00D839C6" w:rsidRPr="00DF6A4F" w:rsidRDefault="00D839C6" w:rsidP="00DF6A4F">
      <w:pPr>
        <w:widowControl w:val="0"/>
        <w:suppressAutoHyphens/>
        <w:autoSpaceDE w:val="0"/>
        <w:autoSpaceDN w:val="0"/>
        <w:adjustRightInd w:val="0"/>
        <w:spacing w:before="120" w:after="120"/>
        <w:jc w:val="both"/>
      </w:pPr>
      <w:r w:rsidRPr="00DF6A4F">
        <w:t xml:space="preserve">Вторая школа в сельсовете - это МКОУ </w:t>
      </w:r>
      <w:proofErr w:type="spellStart"/>
      <w:r w:rsidRPr="00DF6A4F">
        <w:t>Жеребцовская</w:t>
      </w:r>
      <w:proofErr w:type="spellEnd"/>
      <w:r w:rsidRPr="00DF6A4F">
        <w:t xml:space="preserve"> ООШ № 39 проектной мощностью 71 учащийся. </w:t>
      </w:r>
      <w:r w:rsidRPr="00DF6A4F">
        <w:rPr>
          <w:bCs/>
        </w:rPr>
        <w:t>Количество классов в школе – 9. Количество учебных кабинетов: 7. Численность работников, задействованных в образовательном процессе и его обеспечении: 12</w:t>
      </w:r>
    </w:p>
    <w:p w:rsidR="00D839C6" w:rsidRPr="00DF6A4F" w:rsidRDefault="00D839C6" w:rsidP="00DF6A4F">
      <w:pPr>
        <w:widowControl w:val="0"/>
        <w:suppressAutoHyphens/>
        <w:autoSpaceDE w:val="0"/>
        <w:autoSpaceDN w:val="0"/>
        <w:adjustRightInd w:val="0"/>
        <w:spacing w:before="120" w:after="120"/>
        <w:jc w:val="both"/>
      </w:pPr>
      <w:r w:rsidRPr="00DF6A4F">
        <w:t xml:space="preserve">В </w:t>
      </w:r>
      <w:proofErr w:type="spellStart"/>
      <w:r w:rsidRPr="00DF6A4F">
        <w:t>Жеребцовской</w:t>
      </w:r>
      <w:proofErr w:type="spellEnd"/>
      <w:r w:rsidRPr="00DF6A4F">
        <w:t xml:space="preserve"> общеобразовательной школе работает группа дошкольного образования, рассчитанная примерно на 20 человек. Самостоятельных дошкольных образовательных учреждений на территории </w:t>
      </w:r>
      <w:proofErr w:type="spellStart"/>
      <w:r w:rsidRPr="00DF6A4F">
        <w:t>Плотниковского</w:t>
      </w:r>
      <w:proofErr w:type="spellEnd"/>
      <w:r w:rsidRPr="00DF6A4F">
        <w:t xml:space="preserve"> сельсовета нет.</w:t>
      </w:r>
    </w:p>
    <w:p w:rsidR="00D839C6" w:rsidRPr="00DF6A4F" w:rsidRDefault="00D839C6" w:rsidP="00DF6A4F">
      <w:pPr>
        <w:widowControl w:val="0"/>
        <w:suppressAutoHyphens/>
        <w:autoSpaceDE w:val="0"/>
        <w:autoSpaceDN w:val="0"/>
        <w:adjustRightInd w:val="0"/>
        <w:spacing w:before="120" w:after="120"/>
        <w:jc w:val="both"/>
      </w:pPr>
      <w:r w:rsidRPr="00DF6A4F">
        <w:t xml:space="preserve">По </w:t>
      </w:r>
      <w:proofErr w:type="spellStart"/>
      <w:r w:rsidRPr="00DF6A4F">
        <w:t>Плотниковскому</w:t>
      </w:r>
      <w:proofErr w:type="spellEnd"/>
      <w:r w:rsidRPr="00DF6A4F">
        <w:t xml:space="preserve"> сельсовету можно отметить рост востребованности образовательных услуг дошкольного воспитания. Особенно в связи с наметившимся в ближайшей перспективе ростом населения во вновь осваиваемых микрорайонах. Возрастает востребованность услуг дошкольного воспитания для детей с отклонениями в развитии и детей с ограниченными возможностями.</w:t>
      </w:r>
    </w:p>
    <w:p w:rsidR="00D839C6" w:rsidRPr="00DF6A4F" w:rsidRDefault="00D839C6" w:rsidP="00DF6A4F">
      <w:pPr>
        <w:widowControl w:val="0"/>
        <w:suppressAutoHyphens/>
        <w:autoSpaceDE w:val="0"/>
        <w:autoSpaceDN w:val="0"/>
        <w:adjustRightInd w:val="0"/>
        <w:spacing w:before="120" w:after="120"/>
        <w:jc w:val="both"/>
      </w:pPr>
      <w:r w:rsidRPr="00DF6A4F">
        <w:t>Школа № 111 является образовательным учреждением со смешанным контингентом учащихся, т. е. это адаптивная школа. Здесь обучаются как одаренные дети, так и обычные</w:t>
      </w:r>
      <w:r w:rsidR="00E12BFB">
        <w:t>,</w:t>
      </w:r>
      <w:r w:rsidRPr="00DF6A4F">
        <w:t xml:space="preserve"> и нуждающиеся в коррекционно-развивающем обучении.</w:t>
      </w:r>
    </w:p>
    <w:p w:rsidR="00D839C6" w:rsidRPr="00DF6A4F" w:rsidRDefault="00D839C6" w:rsidP="00DF6A4F">
      <w:pPr>
        <w:widowControl w:val="0"/>
        <w:suppressAutoHyphens/>
        <w:autoSpaceDE w:val="0"/>
        <w:autoSpaceDN w:val="0"/>
        <w:adjustRightInd w:val="0"/>
        <w:spacing w:before="120" w:after="120"/>
        <w:jc w:val="both"/>
      </w:pPr>
      <w:r w:rsidRPr="00DF6A4F">
        <w:t>В школе №</w:t>
      </w:r>
      <w:r w:rsidR="00C96244">
        <w:t xml:space="preserve"> </w:t>
      </w:r>
      <w:r w:rsidRPr="00DF6A4F">
        <w:t>111</w:t>
      </w:r>
      <w:r w:rsidR="00C96244">
        <w:t xml:space="preserve"> </w:t>
      </w:r>
      <w:r w:rsidRPr="00DF6A4F">
        <w:t>есть кабинет «Дополнительного образования». На базе школы в селе Плотниково развита внеклассная работа, организованы творческие коллективы школьников. В школе работают 4 детских клуба.</w:t>
      </w:r>
    </w:p>
    <w:p w:rsidR="00D839C6" w:rsidRPr="00DF6A4F" w:rsidRDefault="00D839C6" w:rsidP="00DF6A4F">
      <w:pPr>
        <w:widowControl w:val="0"/>
        <w:suppressAutoHyphens/>
        <w:autoSpaceDE w:val="0"/>
        <w:autoSpaceDN w:val="0"/>
        <w:adjustRightInd w:val="0"/>
        <w:spacing w:before="120" w:after="120"/>
        <w:jc w:val="both"/>
      </w:pPr>
      <w:r w:rsidRPr="00DF6A4F">
        <w:t>Указанные школы имеют те же проблемы, что и большинство образовательных учреждений Новосибирского района. Главной является недостаточный уровень обеспеченности образовательных учреждений педагогическими кадрами и материально-технической базой. Здания школ требуют серьезного ремонта, в особенности ООШ № 39.</w:t>
      </w:r>
    </w:p>
    <w:p w:rsidR="00D839C6" w:rsidRPr="00E12BFB" w:rsidRDefault="00D839C6" w:rsidP="00DF6A4F">
      <w:pPr>
        <w:pStyle w:val="af4"/>
        <w:widowControl w:val="0"/>
        <w:shd w:val="clear" w:color="auto" w:fill="FFFFFF"/>
        <w:suppressAutoHyphens/>
        <w:spacing w:before="120" w:after="120"/>
        <w:jc w:val="both"/>
        <w:rPr>
          <w:rFonts w:ascii="Times New Roman" w:hAnsi="Times New Roman" w:cs="Times New Roman"/>
          <w:bCs/>
          <w:color w:val="000000"/>
          <w:sz w:val="24"/>
          <w:szCs w:val="24"/>
          <w:u w:val="single"/>
        </w:rPr>
      </w:pPr>
      <w:r w:rsidRPr="00E12BFB">
        <w:rPr>
          <w:rFonts w:ascii="Times New Roman" w:hAnsi="Times New Roman" w:cs="Times New Roman"/>
          <w:bCs/>
          <w:color w:val="000000"/>
          <w:sz w:val="24"/>
          <w:szCs w:val="24"/>
          <w:u w:val="single"/>
        </w:rPr>
        <w:t>Здравоохранение</w:t>
      </w:r>
    </w:p>
    <w:p w:rsidR="00D839C6" w:rsidRPr="00DF6A4F" w:rsidRDefault="00D839C6" w:rsidP="00DF6A4F">
      <w:pPr>
        <w:widowControl w:val="0"/>
        <w:suppressAutoHyphens/>
        <w:autoSpaceDE w:val="0"/>
        <w:autoSpaceDN w:val="0"/>
        <w:adjustRightInd w:val="0"/>
        <w:spacing w:before="120" w:after="120"/>
        <w:jc w:val="both"/>
      </w:pPr>
      <w:r w:rsidRPr="00DF6A4F">
        <w:t xml:space="preserve">Систем здравоохранения </w:t>
      </w:r>
      <w:proofErr w:type="spellStart"/>
      <w:r w:rsidRPr="00DF6A4F">
        <w:t>Плотниковского</w:t>
      </w:r>
      <w:proofErr w:type="spellEnd"/>
      <w:r w:rsidRPr="00DF6A4F">
        <w:t xml:space="preserve"> сельсовета представлена врачебной амбулаторией с аптечным киоском, находящимися в селе Плотниково, и фельдшерско-акушерским пунктом, расположенном в селе </w:t>
      </w:r>
      <w:proofErr w:type="spellStart"/>
      <w:r w:rsidRPr="00DF6A4F">
        <w:t>Жеребцово</w:t>
      </w:r>
      <w:proofErr w:type="spellEnd"/>
      <w:r w:rsidRPr="00DF6A4F">
        <w:t xml:space="preserve">. По состоянию на 2019 год систему здравоохранения </w:t>
      </w:r>
      <w:proofErr w:type="spellStart"/>
      <w:r w:rsidRPr="00DF6A4F">
        <w:t>Плотниковского</w:t>
      </w:r>
      <w:proofErr w:type="spellEnd"/>
      <w:r w:rsidRPr="00DF6A4F">
        <w:t xml:space="preserve"> сельсовета можно считать удовлетворительной.</w:t>
      </w:r>
    </w:p>
    <w:p w:rsidR="00D839C6" w:rsidRPr="00DF6A4F" w:rsidRDefault="00D839C6" w:rsidP="00DF6A4F">
      <w:pPr>
        <w:widowControl w:val="0"/>
        <w:suppressAutoHyphens/>
        <w:autoSpaceDE w:val="0"/>
        <w:autoSpaceDN w:val="0"/>
        <w:adjustRightInd w:val="0"/>
        <w:spacing w:before="120" w:after="120"/>
        <w:jc w:val="both"/>
      </w:pPr>
      <w:r w:rsidRPr="00DF6A4F">
        <w:lastRenderedPageBreak/>
        <w:t xml:space="preserve">Сельская врачебная амбулатория в селе Плотниково расположена на втором этаже административного здания </w:t>
      </w:r>
      <w:proofErr w:type="spellStart"/>
      <w:r w:rsidRPr="00DF6A4F">
        <w:t>Плотниковского</w:t>
      </w:r>
      <w:proofErr w:type="spellEnd"/>
      <w:r w:rsidRPr="00DF6A4F">
        <w:t xml:space="preserve"> сельсовета и в настоящее время обслуживает население села Плотниково, включая военную часть. В амбулатории работают два врача общей практики и младший медицинский персонал. Здесь же находятся стоматологический кабинет и аптечный киоск. В селе Плотниково также работает и частная аптека (ИП Савенко Т.В.).</w:t>
      </w:r>
    </w:p>
    <w:p w:rsidR="00D839C6" w:rsidRPr="00DF6A4F" w:rsidRDefault="00D839C6" w:rsidP="00DF6A4F">
      <w:pPr>
        <w:widowControl w:val="0"/>
        <w:suppressAutoHyphens/>
        <w:autoSpaceDE w:val="0"/>
        <w:autoSpaceDN w:val="0"/>
        <w:adjustRightInd w:val="0"/>
        <w:spacing w:before="120" w:after="120"/>
        <w:jc w:val="both"/>
      </w:pPr>
      <w:r w:rsidRPr="00DF6A4F">
        <w:t xml:space="preserve">В селе </w:t>
      </w:r>
      <w:proofErr w:type="spellStart"/>
      <w:r w:rsidRPr="00DF6A4F">
        <w:t>Жеребцово</w:t>
      </w:r>
      <w:proofErr w:type="spellEnd"/>
      <w:r w:rsidRPr="00DF6A4F">
        <w:t xml:space="preserve"> работает новый фельдшерско-акушерский пункт.</w:t>
      </w:r>
    </w:p>
    <w:p w:rsidR="00D839C6" w:rsidRPr="00DF6A4F" w:rsidRDefault="00D839C6" w:rsidP="00DF6A4F">
      <w:pPr>
        <w:widowControl w:val="0"/>
        <w:suppressAutoHyphens/>
        <w:autoSpaceDE w:val="0"/>
        <w:autoSpaceDN w:val="0"/>
        <w:adjustRightInd w:val="0"/>
        <w:spacing w:before="120" w:after="120"/>
        <w:jc w:val="both"/>
      </w:pPr>
      <w:r w:rsidRPr="00DF6A4F">
        <w:t xml:space="preserve">Отсутствуют медицинские кабинеты и медработники в школах поселения. Это школа № 111 в селе Плотниково и № 39 в селе </w:t>
      </w:r>
      <w:proofErr w:type="spellStart"/>
      <w:r w:rsidRPr="00DF6A4F">
        <w:t>Жеребцово</w:t>
      </w:r>
      <w:proofErr w:type="spellEnd"/>
      <w:r w:rsidRPr="00DF6A4F">
        <w:t>.</w:t>
      </w:r>
    </w:p>
    <w:p w:rsidR="00D839C6" w:rsidRPr="00DF6A4F" w:rsidRDefault="00D839C6" w:rsidP="00DF6A4F">
      <w:pPr>
        <w:widowControl w:val="0"/>
        <w:suppressAutoHyphens/>
        <w:autoSpaceDE w:val="0"/>
        <w:autoSpaceDN w:val="0"/>
        <w:adjustRightInd w:val="0"/>
        <w:spacing w:before="120" w:after="120"/>
        <w:jc w:val="both"/>
      </w:pPr>
      <w:r w:rsidRPr="00DF6A4F">
        <w:t>Стационарная помощь населению оказывается в Государственном бюджетном учреждении здравоохранения Новосибирской области «Новосибирской клинической центральной районной больнице» в р.</w:t>
      </w:r>
      <w:r w:rsidR="0016193D">
        <w:t xml:space="preserve"> </w:t>
      </w:r>
      <w:r w:rsidRPr="00DF6A4F">
        <w:t xml:space="preserve">п. </w:t>
      </w:r>
      <w:proofErr w:type="spellStart"/>
      <w:r w:rsidRPr="00DF6A4F">
        <w:t>Краснообск</w:t>
      </w:r>
      <w:proofErr w:type="spellEnd"/>
      <w:r w:rsidRPr="00DF6A4F">
        <w:t xml:space="preserve">. Необходимо отметить, что больница находится территориально отдаленно от сельсовета. Также население </w:t>
      </w:r>
      <w:proofErr w:type="spellStart"/>
      <w:r w:rsidRPr="00DF6A4F">
        <w:t>Плотниковского</w:t>
      </w:r>
      <w:proofErr w:type="spellEnd"/>
      <w:r w:rsidRPr="00DF6A4F">
        <w:t xml:space="preserve"> сельсовета может обращаться в Государственную Новосибирскую областную клиническую больницу. Скорую помощь жители сельсовета вынуждены ждать из дежурной больницы города Новосибирска.</w:t>
      </w:r>
    </w:p>
    <w:p w:rsidR="00D839C6" w:rsidRPr="00E12BFB" w:rsidRDefault="00D839C6" w:rsidP="00DF6A4F">
      <w:pPr>
        <w:pStyle w:val="af4"/>
        <w:widowControl w:val="0"/>
        <w:shd w:val="clear" w:color="auto" w:fill="FFFFFF"/>
        <w:suppressAutoHyphens/>
        <w:spacing w:before="120" w:after="120"/>
        <w:jc w:val="both"/>
        <w:rPr>
          <w:rFonts w:ascii="Times New Roman" w:hAnsi="Times New Roman" w:cs="Times New Roman"/>
          <w:bCs/>
          <w:color w:val="000000"/>
          <w:sz w:val="24"/>
          <w:szCs w:val="24"/>
          <w:u w:val="single"/>
        </w:rPr>
      </w:pPr>
      <w:r w:rsidRPr="00E12BFB">
        <w:rPr>
          <w:rFonts w:ascii="Times New Roman" w:hAnsi="Times New Roman" w:cs="Times New Roman"/>
          <w:bCs/>
          <w:color w:val="000000"/>
          <w:sz w:val="24"/>
          <w:szCs w:val="24"/>
          <w:u w:val="single"/>
        </w:rPr>
        <w:t>Физическая культура и спорт</w:t>
      </w:r>
    </w:p>
    <w:p w:rsidR="00D839C6" w:rsidRPr="00DF6A4F" w:rsidRDefault="00D839C6" w:rsidP="00DF6A4F">
      <w:pPr>
        <w:widowControl w:val="0"/>
        <w:suppressAutoHyphens/>
        <w:autoSpaceDE w:val="0"/>
        <w:autoSpaceDN w:val="0"/>
        <w:adjustRightInd w:val="0"/>
        <w:spacing w:before="120" w:after="120"/>
        <w:jc w:val="both"/>
      </w:pPr>
      <w:r w:rsidRPr="00DF6A4F">
        <w:t>В поселении действуют спортивные сооружения, существующие при общеобразовательных школах. Так, спортивный зал школы №</w:t>
      </w:r>
      <w:r w:rsidR="00F2539F">
        <w:t xml:space="preserve"> </w:t>
      </w:r>
      <w:r w:rsidRPr="00DF6A4F">
        <w:t>111 имеет площадь 190 кв.</w:t>
      </w:r>
      <w:r w:rsidR="0016193D">
        <w:t xml:space="preserve"> </w:t>
      </w:r>
      <w:r w:rsidRPr="00DF6A4F">
        <w:t>м и используется иногда для поселковых мероприятий. Спортивный зал школы №</w:t>
      </w:r>
      <w:r w:rsidR="00F2539F">
        <w:t xml:space="preserve"> </w:t>
      </w:r>
      <w:r w:rsidRPr="00DF6A4F">
        <w:t>39 имеет площадь 90 кв.</w:t>
      </w:r>
      <w:r w:rsidR="0016193D">
        <w:t xml:space="preserve"> </w:t>
      </w:r>
      <w:r w:rsidRPr="00DF6A4F">
        <w:t>м.</w:t>
      </w:r>
      <w:r w:rsidR="0016193D">
        <w:t xml:space="preserve"> </w:t>
      </w:r>
      <w:r w:rsidRPr="00DF6A4F">
        <w:t xml:space="preserve">Ранее действовала спортивная площадка за </w:t>
      </w:r>
      <w:proofErr w:type="spellStart"/>
      <w:r w:rsidRPr="00DF6A4F">
        <w:t>Плотниковским</w:t>
      </w:r>
      <w:proofErr w:type="spellEnd"/>
      <w:r w:rsidRPr="00DF6A4F">
        <w:t xml:space="preserve"> СДК, которая относится к школе №</w:t>
      </w:r>
      <w:r w:rsidR="00E12BFB">
        <w:t> </w:t>
      </w:r>
      <w:r w:rsidRPr="00DF6A4F">
        <w:t>111 и имеет площадь 6000 кв.</w:t>
      </w:r>
      <w:r w:rsidR="0016193D">
        <w:t xml:space="preserve"> </w:t>
      </w:r>
      <w:r w:rsidRPr="00DF6A4F">
        <w:t>м, но сейчас она заброшена.</w:t>
      </w:r>
      <w:r w:rsidR="0016193D">
        <w:t xml:space="preserve"> </w:t>
      </w:r>
      <w:r w:rsidRPr="00DF6A4F">
        <w:t xml:space="preserve">На территории </w:t>
      </w:r>
      <w:proofErr w:type="spellStart"/>
      <w:r w:rsidRPr="00DF6A4F">
        <w:t>Жеребцовской</w:t>
      </w:r>
      <w:proofErr w:type="spellEnd"/>
      <w:r w:rsidRPr="00DF6A4F">
        <w:t xml:space="preserve"> общеобразовательной школы площадку можно охарактеризовать как игровую. В поселении отсутствуют открытые спортивные площадки, на которых можно организовать в зимнее время катки. Отсутствую хоккейные коробки для детей и подростков.</w:t>
      </w:r>
    </w:p>
    <w:p w:rsidR="00D839C6" w:rsidRPr="00E12BFB" w:rsidRDefault="00D839C6" w:rsidP="00DF6A4F">
      <w:pPr>
        <w:pStyle w:val="af4"/>
        <w:widowControl w:val="0"/>
        <w:shd w:val="clear" w:color="auto" w:fill="FFFFFF"/>
        <w:suppressAutoHyphens/>
        <w:spacing w:before="120" w:after="120"/>
        <w:jc w:val="both"/>
        <w:rPr>
          <w:rFonts w:ascii="Times New Roman" w:hAnsi="Times New Roman" w:cs="Times New Roman"/>
          <w:bCs/>
          <w:color w:val="000000"/>
          <w:sz w:val="24"/>
          <w:szCs w:val="24"/>
          <w:u w:val="single"/>
        </w:rPr>
      </w:pPr>
      <w:r w:rsidRPr="00E12BFB">
        <w:rPr>
          <w:rFonts w:ascii="Times New Roman" w:hAnsi="Times New Roman" w:cs="Times New Roman"/>
          <w:bCs/>
          <w:color w:val="000000"/>
          <w:sz w:val="24"/>
          <w:szCs w:val="24"/>
          <w:u w:val="single"/>
        </w:rPr>
        <w:t>Культура и искусство</w:t>
      </w:r>
    </w:p>
    <w:p w:rsidR="00D839C6" w:rsidRPr="00DF6A4F" w:rsidRDefault="00D839C6" w:rsidP="00DF6A4F">
      <w:pPr>
        <w:widowControl w:val="0"/>
        <w:suppressAutoHyphens/>
        <w:autoSpaceDE w:val="0"/>
        <w:autoSpaceDN w:val="0"/>
        <w:adjustRightInd w:val="0"/>
        <w:spacing w:before="120" w:after="120"/>
        <w:jc w:val="both"/>
      </w:pPr>
      <w:r w:rsidRPr="00DF6A4F">
        <w:t xml:space="preserve">В поселении функционирует Муниципальное учреждение социально-культурное объединение </w:t>
      </w:r>
      <w:r w:rsidR="00E12BFB">
        <w:t>«Вдохновение»</w:t>
      </w:r>
      <w:r w:rsidRPr="00DF6A4F">
        <w:t xml:space="preserve"> в селе Плотниково. Общая вместимость учреждения культуры клубного типа составляет 105 мест.</w:t>
      </w:r>
    </w:p>
    <w:p w:rsidR="00D839C6" w:rsidRPr="00DF6A4F" w:rsidRDefault="00D839C6" w:rsidP="00DF6A4F">
      <w:pPr>
        <w:widowControl w:val="0"/>
        <w:suppressAutoHyphens/>
        <w:autoSpaceDE w:val="0"/>
        <w:autoSpaceDN w:val="0"/>
        <w:adjustRightInd w:val="0"/>
        <w:spacing w:before="120" w:after="120"/>
        <w:jc w:val="both"/>
      </w:pPr>
      <w:proofErr w:type="spellStart"/>
      <w:r w:rsidRPr="00DF6A4F">
        <w:t>Плотниковский</w:t>
      </w:r>
      <w:proofErr w:type="spellEnd"/>
      <w:r w:rsidRPr="00DF6A4F">
        <w:t xml:space="preserve"> СДК построен в 1970 г. Здание имеет износ практически 100 % и нуждается в полной реконструкции. Но при отсутствии других помещений в здании СДК благодаря поддержке администрации сельсовета выполнен ремонт внутренних помещений и куплены музыкальные инструменты для вокально – инструментального ансамбля. В планах руководства сельсовета продолжить ремонт и завершить внешнюю отделку здания. Хотя экономически целесообразно вести речь о новом строительстве с необходимым по градостроительным нормативам количеством мест.</w:t>
      </w:r>
    </w:p>
    <w:p w:rsidR="00D839C6" w:rsidRPr="00DF6A4F" w:rsidRDefault="00D839C6" w:rsidP="00DF6A4F">
      <w:pPr>
        <w:widowControl w:val="0"/>
        <w:suppressAutoHyphens/>
        <w:autoSpaceDE w:val="0"/>
        <w:autoSpaceDN w:val="0"/>
        <w:adjustRightInd w:val="0"/>
        <w:spacing w:before="120" w:after="120"/>
        <w:jc w:val="both"/>
      </w:pPr>
      <w:r w:rsidRPr="00DF6A4F">
        <w:t xml:space="preserve">Библиотечное обслуживание населения </w:t>
      </w:r>
      <w:proofErr w:type="spellStart"/>
      <w:r w:rsidRPr="00DF6A4F">
        <w:t>Плотниковского</w:t>
      </w:r>
      <w:proofErr w:type="spellEnd"/>
      <w:r w:rsidRPr="00DF6A4F">
        <w:t xml:space="preserve"> сельсовета осуществляется с помощью </w:t>
      </w:r>
      <w:proofErr w:type="spellStart"/>
      <w:r w:rsidRPr="00DF6A4F">
        <w:t>Плотниковской</w:t>
      </w:r>
      <w:proofErr w:type="spellEnd"/>
      <w:r w:rsidRPr="00DF6A4F">
        <w:t xml:space="preserve"> сельской библиотеки, расположенной в здании средней общеобразовательной школы №</w:t>
      </w:r>
      <w:r w:rsidR="00F2539F">
        <w:t xml:space="preserve"> </w:t>
      </w:r>
      <w:r w:rsidRPr="00DF6A4F">
        <w:t xml:space="preserve">111 в селе Плотниково. Также действует </w:t>
      </w:r>
      <w:proofErr w:type="spellStart"/>
      <w:r w:rsidRPr="00DF6A4F">
        <w:t>Жеребцовская</w:t>
      </w:r>
      <w:proofErr w:type="spellEnd"/>
      <w:r w:rsidRPr="00DF6A4F">
        <w:t xml:space="preserve"> сельская библиотека расположена в здании </w:t>
      </w:r>
      <w:proofErr w:type="spellStart"/>
      <w:r w:rsidRPr="00DF6A4F">
        <w:t>Жеребцовская</w:t>
      </w:r>
      <w:proofErr w:type="spellEnd"/>
      <w:r w:rsidRPr="00DF6A4F">
        <w:t xml:space="preserve"> ООШ № 39 в селе </w:t>
      </w:r>
      <w:proofErr w:type="spellStart"/>
      <w:r w:rsidRPr="00DF6A4F">
        <w:t>Жеребцово</w:t>
      </w:r>
      <w:proofErr w:type="spellEnd"/>
      <w:r w:rsidRPr="00DF6A4F">
        <w:t xml:space="preserve">. Эти школьные библиотеки официально не рассчитаны на обслуживание населения, кроме учащихся указанных школ. Отдельных зданий для организации более масштабной деятельности библиотек в </w:t>
      </w:r>
      <w:proofErr w:type="spellStart"/>
      <w:r w:rsidRPr="00DF6A4F">
        <w:t>Плотниковском</w:t>
      </w:r>
      <w:proofErr w:type="spellEnd"/>
      <w:r w:rsidRPr="00DF6A4F">
        <w:t xml:space="preserve"> сельсовете нет.</w:t>
      </w:r>
    </w:p>
    <w:p w:rsidR="00D839C6" w:rsidRPr="00E12BFB" w:rsidRDefault="00D839C6" w:rsidP="00DF6A4F">
      <w:pPr>
        <w:pStyle w:val="af4"/>
        <w:widowControl w:val="0"/>
        <w:shd w:val="clear" w:color="auto" w:fill="FFFFFF"/>
        <w:suppressAutoHyphens/>
        <w:spacing w:before="120" w:after="120"/>
        <w:jc w:val="both"/>
        <w:rPr>
          <w:rFonts w:ascii="Times New Roman" w:hAnsi="Times New Roman" w:cs="Times New Roman"/>
          <w:bCs/>
          <w:color w:val="000000"/>
          <w:sz w:val="24"/>
          <w:szCs w:val="24"/>
          <w:u w:val="single"/>
        </w:rPr>
      </w:pPr>
      <w:r w:rsidRPr="00E12BFB">
        <w:rPr>
          <w:rFonts w:ascii="Times New Roman" w:hAnsi="Times New Roman" w:cs="Times New Roman"/>
          <w:bCs/>
          <w:color w:val="000000"/>
          <w:sz w:val="24"/>
          <w:szCs w:val="24"/>
          <w:u w:val="single"/>
        </w:rPr>
        <w:t>Общественное питание</w:t>
      </w:r>
    </w:p>
    <w:p w:rsidR="00D839C6" w:rsidRPr="00DF6A4F" w:rsidRDefault="00D839C6" w:rsidP="00DF6A4F">
      <w:pPr>
        <w:widowControl w:val="0"/>
        <w:suppressAutoHyphens/>
        <w:autoSpaceDE w:val="0"/>
        <w:autoSpaceDN w:val="0"/>
        <w:adjustRightInd w:val="0"/>
        <w:spacing w:before="120" w:after="120"/>
        <w:jc w:val="both"/>
      </w:pPr>
      <w:r w:rsidRPr="00DF6A4F">
        <w:t xml:space="preserve">К объектам общественного питания на территории </w:t>
      </w:r>
      <w:proofErr w:type="spellStart"/>
      <w:r w:rsidRPr="00DF6A4F">
        <w:t>Плотниковского</w:t>
      </w:r>
      <w:proofErr w:type="spellEnd"/>
      <w:r w:rsidRPr="00DF6A4F">
        <w:t xml:space="preserve"> сельсовета относятся школьные столовые, не рассчитанные, естественно, на обслуживание остального населения. Собственно, в организации объектов общественного питания непосредственно для местных жителей особой целесообразности нет, только проведение праздников и каких-либо мероприятий.</w:t>
      </w:r>
    </w:p>
    <w:p w:rsidR="00D839C6" w:rsidRPr="00DF6A4F" w:rsidRDefault="00D839C6" w:rsidP="00DF6A4F">
      <w:pPr>
        <w:widowControl w:val="0"/>
        <w:suppressAutoHyphens/>
        <w:autoSpaceDE w:val="0"/>
        <w:autoSpaceDN w:val="0"/>
        <w:adjustRightInd w:val="0"/>
        <w:spacing w:before="120" w:after="120"/>
        <w:jc w:val="both"/>
      </w:pPr>
      <w:r w:rsidRPr="00DF6A4F">
        <w:lastRenderedPageBreak/>
        <w:t xml:space="preserve">Ранее на территории села Плотниково работало два кафе. Для одного было специально построено здание. При этом имело значение то, что село Плотниково является первым населенным пунктом на территории Новосибирского района при въезде со стороны Ленинска-Кузнецкого. В дальнейшем инициативу по развитию объектов питания (в том числе придорожного сервиса) перехватила соседняя деревня </w:t>
      </w:r>
      <w:proofErr w:type="spellStart"/>
      <w:r w:rsidRPr="00DF6A4F">
        <w:t>Шмаково</w:t>
      </w:r>
      <w:proofErr w:type="spellEnd"/>
      <w:r w:rsidRPr="00DF6A4F">
        <w:t xml:space="preserve"> на левом берегу реки Иня (</w:t>
      </w:r>
      <w:proofErr w:type="spellStart"/>
      <w:r w:rsidRPr="00DF6A4F">
        <w:t>Тогучинский</w:t>
      </w:r>
      <w:proofErr w:type="spellEnd"/>
      <w:r w:rsidRPr="00DF6A4F">
        <w:t xml:space="preserve"> район).</w:t>
      </w:r>
    </w:p>
    <w:p w:rsidR="00D839C6" w:rsidRPr="00DF6A4F" w:rsidRDefault="00D839C6" w:rsidP="00DF6A4F">
      <w:pPr>
        <w:widowControl w:val="0"/>
        <w:suppressAutoHyphens/>
        <w:autoSpaceDE w:val="0"/>
        <w:autoSpaceDN w:val="0"/>
        <w:adjustRightInd w:val="0"/>
        <w:spacing w:before="120" w:after="120"/>
        <w:jc w:val="both"/>
      </w:pPr>
      <w:r w:rsidRPr="00DF6A4F">
        <w:t xml:space="preserve">В настоящее время в селе Плотниково действует небольшое кафе сети быстрого питания «Дядя </w:t>
      </w:r>
      <w:proofErr w:type="spellStart"/>
      <w:r w:rsidRPr="00DF6A4F">
        <w:t>Денер</w:t>
      </w:r>
      <w:proofErr w:type="spellEnd"/>
      <w:r w:rsidRPr="00DF6A4F">
        <w:t xml:space="preserve">» и два киоска </w:t>
      </w:r>
      <w:proofErr w:type="spellStart"/>
      <w:r w:rsidRPr="00DF6A4F">
        <w:t>фастфудной</w:t>
      </w:r>
      <w:proofErr w:type="spellEnd"/>
      <w:r w:rsidRPr="00DF6A4F">
        <w:t xml:space="preserve"> продукции, размещенные вдоль ул. Трактовой. Что несвойственно для сибирских сел. Планированного ранее развития сети объектов торговли и придорожных пунктов питания с организацией остановки для грузового и пассажирского транзитного транспорта не получилось.</w:t>
      </w:r>
    </w:p>
    <w:p w:rsidR="00D839C6" w:rsidRPr="00E12BFB" w:rsidRDefault="00D839C6" w:rsidP="00DF6A4F">
      <w:pPr>
        <w:pStyle w:val="af4"/>
        <w:widowControl w:val="0"/>
        <w:shd w:val="clear" w:color="auto" w:fill="FFFFFF"/>
        <w:suppressAutoHyphens/>
        <w:spacing w:before="120" w:after="120"/>
        <w:jc w:val="both"/>
        <w:rPr>
          <w:rFonts w:ascii="Times New Roman" w:hAnsi="Times New Roman" w:cs="Times New Roman"/>
          <w:bCs/>
          <w:color w:val="000000"/>
          <w:sz w:val="24"/>
          <w:szCs w:val="24"/>
          <w:u w:val="single"/>
        </w:rPr>
      </w:pPr>
      <w:r w:rsidRPr="00E12BFB">
        <w:rPr>
          <w:rFonts w:ascii="Times New Roman" w:hAnsi="Times New Roman" w:cs="Times New Roman"/>
          <w:bCs/>
          <w:color w:val="000000"/>
          <w:sz w:val="24"/>
          <w:szCs w:val="24"/>
          <w:u w:val="single"/>
        </w:rPr>
        <w:t>Торговля и бытовое обслуживание населения</w:t>
      </w:r>
    </w:p>
    <w:p w:rsidR="00D839C6" w:rsidRPr="00DF6A4F" w:rsidRDefault="00D839C6" w:rsidP="00DF6A4F">
      <w:pPr>
        <w:widowControl w:val="0"/>
        <w:suppressAutoHyphens/>
        <w:autoSpaceDE w:val="0"/>
        <w:autoSpaceDN w:val="0"/>
        <w:adjustRightInd w:val="0"/>
        <w:spacing w:before="120" w:after="120"/>
        <w:jc w:val="both"/>
      </w:pPr>
      <w:r w:rsidRPr="00DF6A4F">
        <w:t xml:space="preserve">На территории </w:t>
      </w:r>
      <w:proofErr w:type="spellStart"/>
      <w:r w:rsidRPr="00DF6A4F">
        <w:t>Плотниковского</w:t>
      </w:r>
      <w:proofErr w:type="spellEnd"/>
      <w:r w:rsidRPr="00DF6A4F">
        <w:t xml:space="preserve"> сельсовета имеются 10 магазинов и павильонов продовольственных и непродовольственных товаров. Все предприятия торговли принадлежат частным лицам. На автомобильной дороге К-19р, при въезде в село Плотниково действует автозаправочная станция ООО "АЗС-ЛЮКС" (учредитель организации </w:t>
      </w:r>
      <w:proofErr w:type="spellStart"/>
      <w:r w:rsidRPr="00DF6A4F">
        <w:t>Адрей</w:t>
      </w:r>
      <w:proofErr w:type="spellEnd"/>
      <w:r w:rsidRPr="00DF6A4F">
        <w:t xml:space="preserve"> </w:t>
      </w:r>
      <w:proofErr w:type="spellStart"/>
      <w:r w:rsidRPr="00DF6A4F">
        <w:t>Бец</w:t>
      </w:r>
      <w:proofErr w:type="spellEnd"/>
      <w:r w:rsidRPr="00DF6A4F">
        <w:t>).</w:t>
      </w:r>
    </w:p>
    <w:p w:rsidR="00D839C6" w:rsidRPr="00DF6A4F" w:rsidRDefault="00D839C6" w:rsidP="00DF6A4F">
      <w:pPr>
        <w:widowControl w:val="0"/>
        <w:suppressAutoHyphens/>
        <w:autoSpaceDE w:val="0"/>
        <w:autoSpaceDN w:val="0"/>
        <w:adjustRightInd w:val="0"/>
        <w:spacing w:before="120" w:after="120"/>
        <w:jc w:val="both"/>
      </w:pPr>
      <w:r w:rsidRPr="00DF6A4F">
        <w:t xml:space="preserve">Учредителем нескольких магазинов в селе Плотниково и одного магазина в селе </w:t>
      </w:r>
      <w:proofErr w:type="spellStart"/>
      <w:r w:rsidRPr="00DF6A4F">
        <w:t>Жеребцово</w:t>
      </w:r>
      <w:proofErr w:type="spellEnd"/>
      <w:r w:rsidRPr="00DF6A4F">
        <w:t xml:space="preserve"> является </w:t>
      </w:r>
      <w:proofErr w:type="spellStart"/>
      <w:r w:rsidRPr="00DF6A4F">
        <w:t>Раздольненское</w:t>
      </w:r>
      <w:proofErr w:type="spellEnd"/>
      <w:r w:rsidRPr="00DF6A4F">
        <w:t xml:space="preserve"> сельпо, работает супермаркет «Мария Ра», супермаркет «Фасоль» - из чего видно, что ключевые позиции в </w:t>
      </w:r>
      <w:proofErr w:type="spellStart"/>
      <w:r w:rsidRPr="00DF6A4F">
        <w:t>Плотниковском</w:t>
      </w:r>
      <w:proofErr w:type="spellEnd"/>
      <w:r w:rsidRPr="00DF6A4F">
        <w:t xml:space="preserve"> сельсовете занимают предприниматели из других мест. Это свидетельствует о некоторой инертности населения </w:t>
      </w:r>
      <w:proofErr w:type="spellStart"/>
      <w:r w:rsidRPr="00DF6A4F">
        <w:t>Плотниковского</w:t>
      </w:r>
      <w:proofErr w:type="spellEnd"/>
      <w:r w:rsidRPr="00DF6A4F">
        <w:t xml:space="preserve"> сельсовета и о недостаточности собственных финансовых средств.</w:t>
      </w:r>
    </w:p>
    <w:p w:rsidR="00D839C6" w:rsidRPr="00DF6A4F" w:rsidRDefault="00D839C6" w:rsidP="00DF6A4F">
      <w:pPr>
        <w:widowControl w:val="0"/>
        <w:suppressAutoHyphens/>
        <w:autoSpaceDE w:val="0"/>
        <w:autoSpaceDN w:val="0"/>
        <w:adjustRightInd w:val="0"/>
        <w:spacing w:before="120" w:after="120"/>
        <w:jc w:val="both"/>
      </w:pPr>
      <w:r w:rsidRPr="00DF6A4F">
        <w:t xml:space="preserve">В основном объекты торговли расположены в селе Плотниково (8 магазинов), где они тяготеют к улицам Трактовой и Школьной. Один магазин расположен в селе </w:t>
      </w:r>
      <w:proofErr w:type="spellStart"/>
      <w:r w:rsidRPr="00DF6A4F">
        <w:t>Жеребцово</w:t>
      </w:r>
      <w:proofErr w:type="spellEnd"/>
      <w:r w:rsidRPr="00DF6A4F">
        <w:t xml:space="preserve"> и один магазин на территории железнодорожной станции </w:t>
      </w:r>
      <w:proofErr w:type="spellStart"/>
      <w:r w:rsidRPr="00DF6A4F">
        <w:t>Жеребцово</w:t>
      </w:r>
      <w:proofErr w:type="spellEnd"/>
      <w:r w:rsidRPr="00DF6A4F">
        <w:t>.</w:t>
      </w:r>
    </w:p>
    <w:p w:rsidR="00D839C6" w:rsidRDefault="00D839C6" w:rsidP="00DF6A4F">
      <w:pPr>
        <w:widowControl w:val="0"/>
        <w:suppressAutoHyphens/>
        <w:autoSpaceDE w:val="0"/>
        <w:autoSpaceDN w:val="0"/>
        <w:adjustRightInd w:val="0"/>
        <w:spacing w:before="120" w:after="120"/>
        <w:jc w:val="both"/>
        <w:rPr>
          <w:color w:val="FF0000"/>
        </w:rPr>
      </w:pPr>
      <w:r w:rsidRPr="00DF6A4F">
        <w:t>Самая активная торговля ведется по ул. Трактовой, где расположены наиболее крупные магазины, а также павильоны и киоски. Это обосновано тем, что ул. Трактовая является участком трассы К-19р Н</w:t>
      </w:r>
      <w:r w:rsidR="002D3B96">
        <w:t>овосибирск – Ленинск-Кузнецкий.</w:t>
      </w:r>
    </w:p>
    <w:p w:rsidR="00D839C6" w:rsidRPr="00DF6A4F" w:rsidRDefault="00D839C6" w:rsidP="00DF6A4F">
      <w:pPr>
        <w:widowControl w:val="0"/>
        <w:suppressAutoHyphens/>
        <w:autoSpaceDE w:val="0"/>
        <w:autoSpaceDN w:val="0"/>
        <w:adjustRightInd w:val="0"/>
        <w:spacing w:before="120" w:after="120"/>
        <w:jc w:val="both"/>
      </w:pPr>
      <w:r w:rsidRPr="00DF6A4F">
        <w:t xml:space="preserve">Бытовое обслуживание в </w:t>
      </w:r>
      <w:proofErr w:type="spellStart"/>
      <w:r w:rsidRPr="00DF6A4F">
        <w:t>Плотниковском</w:t>
      </w:r>
      <w:proofErr w:type="spellEnd"/>
      <w:r w:rsidRPr="00DF6A4F">
        <w:t xml:space="preserve"> сельсовете развито слабо, хотя для его развития предпринимаются меры, но это вопрос частного предпринимательства.</w:t>
      </w:r>
      <w:r w:rsidR="002D3B96">
        <w:t xml:space="preserve"> </w:t>
      </w:r>
      <w:r w:rsidRPr="00DF6A4F">
        <w:t xml:space="preserve">Формально на территории села Плотниково имеется парикмахерская действует представительство новосибирской фирмы по ремонту компьютерной и цифровой техники. Довольно интенсивно развит автосервис, </w:t>
      </w:r>
      <w:proofErr w:type="spellStart"/>
      <w:r w:rsidRPr="00DF6A4F">
        <w:t>шиномонтаж</w:t>
      </w:r>
      <w:proofErr w:type="spellEnd"/>
      <w:r w:rsidRPr="00DF6A4F">
        <w:t xml:space="preserve"> и даже имеется автомойка.</w:t>
      </w:r>
    </w:p>
    <w:p w:rsidR="00D839C6" w:rsidRPr="00DF6A4F" w:rsidRDefault="00D839C6" w:rsidP="00DF6A4F">
      <w:pPr>
        <w:widowControl w:val="0"/>
        <w:suppressAutoHyphens/>
        <w:autoSpaceDE w:val="0"/>
        <w:autoSpaceDN w:val="0"/>
        <w:adjustRightInd w:val="0"/>
        <w:spacing w:before="120" w:after="120"/>
        <w:jc w:val="both"/>
      </w:pPr>
      <w:r w:rsidRPr="00E87BC7">
        <w:t xml:space="preserve">Анализ современного уровня обслуживания населения показал, что социальная инфраструктура </w:t>
      </w:r>
      <w:proofErr w:type="spellStart"/>
      <w:r w:rsidRPr="00E87BC7">
        <w:t>Плотниковского</w:t>
      </w:r>
      <w:proofErr w:type="spellEnd"/>
      <w:r w:rsidRPr="00E87BC7">
        <w:t xml:space="preserve"> сельсовета по отдельным показателям не соответствует нормативным требованиям. Существует потребность в учреждениях дошкольного образования и необходимы внешкольные учреждения (дополнительного образования и кружковой работы). МКУК «</w:t>
      </w:r>
      <w:proofErr w:type="spellStart"/>
      <w:r w:rsidRPr="00E87BC7">
        <w:t>Плотниковский</w:t>
      </w:r>
      <w:proofErr w:type="spellEnd"/>
      <w:r w:rsidRPr="00E87BC7">
        <w:t xml:space="preserve"> центр досуга» не соответствует по количеству зрительских мест градостроительным нормативам. В сельсовете отсутствуют физкультурно-спортивные сооружения общего пользования, нет плоскостных спортивных сооружений в виде спортивных площадок. Нет предприятий общественного питания</w:t>
      </w:r>
      <w:r w:rsidR="00E87BC7">
        <w:t>,</w:t>
      </w:r>
      <w:r w:rsidRPr="00E87BC7">
        <w:t xml:space="preserve"> направленных на полноценное обслуживание постоянных жителей сельсовета. Весьма слабая система бытового обслуживания населения.</w:t>
      </w:r>
    </w:p>
    <w:p w:rsidR="00D839C6" w:rsidRDefault="00D839C6" w:rsidP="00DF6A4F">
      <w:pPr>
        <w:pStyle w:val="2"/>
      </w:pPr>
      <w:bookmarkStart w:id="22" w:name="_Toc78289983"/>
      <w:r w:rsidRPr="005D31D1">
        <w:t>2.5</w:t>
      </w:r>
      <w:r w:rsidR="00424917">
        <w:t>.</w:t>
      </w:r>
      <w:r w:rsidRPr="005D31D1">
        <w:t xml:space="preserve"> Анализ состояния транспортной инфраструктуры</w:t>
      </w:r>
      <w:bookmarkEnd w:id="22"/>
    </w:p>
    <w:p w:rsidR="00B40781" w:rsidRDefault="00F72D1F" w:rsidP="00DF6A4F">
      <w:pPr>
        <w:widowControl w:val="0"/>
        <w:suppressAutoHyphens/>
        <w:autoSpaceDE w:val="0"/>
        <w:autoSpaceDN w:val="0"/>
        <w:adjustRightInd w:val="0"/>
        <w:spacing w:before="120" w:after="120"/>
        <w:jc w:val="both"/>
      </w:pPr>
      <w:r w:rsidRPr="00DF6A4F">
        <w:t xml:space="preserve">Связь между населенными пунктами, входящими в состав </w:t>
      </w:r>
      <w:proofErr w:type="spellStart"/>
      <w:r w:rsidRPr="00DF6A4F">
        <w:t>Плотниковского</w:t>
      </w:r>
      <w:proofErr w:type="spellEnd"/>
      <w:r w:rsidRPr="00DF6A4F">
        <w:t xml:space="preserve"> сельсовета, осуществляется только по автомобильным дорогам, а с городом Новосибирском – посредством автомобильных и железной дорог.</w:t>
      </w:r>
      <w:r w:rsidR="00B40781" w:rsidRPr="00B40781">
        <w:t xml:space="preserve"> </w:t>
      </w:r>
      <w:r w:rsidR="00B40781" w:rsidRPr="00DF6A4F">
        <w:t>Также на рассматриваемой территории большое количество внутренних автодорог, но основная масса их - грунтовые дороги для доступа и обслуживания бывших сельскохозяйственных угодий.</w:t>
      </w:r>
    </w:p>
    <w:p w:rsidR="00D839C6" w:rsidRPr="00DF6A4F" w:rsidRDefault="00D839C6" w:rsidP="00DF6A4F">
      <w:pPr>
        <w:widowControl w:val="0"/>
        <w:suppressAutoHyphens/>
        <w:autoSpaceDE w:val="0"/>
        <w:autoSpaceDN w:val="0"/>
        <w:adjustRightInd w:val="0"/>
        <w:spacing w:before="120" w:after="120"/>
        <w:jc w:val="both"/>
      </w:pPr>
      <w:r w:rsidRPr="00DF6A4F">
        <w:lastRenderedPageBreak/>
        <w:t>По территории сельсовета проход</w:t>
      </w:r>
      <w:r w:rsidR="00F72D1F">
        <w:t>и</w:t>
      </w:r>
      <w:r w:rsidRPr="00DF6A4F">
        <w:t>т</w:t>
      </w:r>
      <w:r w:rsidR="00F72D1F">
        <w:t xml:space="preserve"> </w:t>
      </w:r>
      <w:r w:rsidRPr="00DF6A4F">
        <w:t>автомобильная дорога общего пользования регионального значения</w:t>
      </w:r>
      <w:r w:rsidR="00B40781">
        <w:t xml:space="preserve"> </w:t>
      </w:r>
      <w:r w:rsidR="00F72D1F" w:rsidRPr="00DF6A4F">
        <w:t>50 ОП РЗ 50К-19р «Новосибирск-Ленинск-Кузнецкий»</w:t>
      </w:r>
      <w:r w:rsidR="00B40781">
        <w:t>, которая</w:t>
      </w:r>
      <w:r w:rsidR="00F72D1F" w:rsidRPr="00DF6A4F">
        <w:t xml:space="preserve"> пересекает сельсовет с юго-запада на </w:t>
      </w:r>
      <w:r w:rsidR="00F72D1F" w:rsidRPr="00946AF8">
        <w:t>юго-восток и соединяет его с городом Новосибирск</w:t>
      </w:r>
      <w:r w:rsidRPr="00DF6A4F">
        <w:t xml:space="preserve">, </w:t>
      </w:r>
      <w:r w:rsidR="00B40781">
        <w:t>и</w:t>
      </w:r>
      <w:r w:rsidRPr="00DF6A4F">
        <w:t xml:space="preserve"> автомобильная доро</w:t>
      </w:r>
      <w:r w:rsidR="00B40781">
        <w:t>га</w:t>
      </w:r>
      <w:r w:rsidRPr="00DF6A4F">
        <w:t xml:space="preserve"> межмуниципального значения </w:t>
      </w:r>
      <w:r w:rsidR="00B40781" w:rsidRPr="00946AF8">
        <w:t>Н-2131 «29 км а/д «К-19р»-Жеребцово»</w:t>
      </w:r>
      <w:r w:rsidR="00B40781">
        <w:t xml:space="preserve">, которая </w:t>
      </w:r>
      <w:r w:rsidR="00B40781" w:rsidRPr="00946AF8">
        <w:t>пересекает сельсовет с юго-запада на северо-запад</w:t>
      </w:r>
      <w:r w:rsidR="00B40781">
        <w:t>.</w:t>
      </w:r>
    </w:p>
    <w:p w:rsidR="00363F0A" w:rsidRPr="00F72D1F" w:rsidRDefault="00D839C6" w:rsidP="00946AF8">
      <w:pPr>
        <w:widowControl w:val="0"/>
        <w:suppressAutoHyphens/>
        <w:autoSpaceDE w:val="0"/>
        <w:autoSpaceDN w:val="0"/>
        <w:adjustRightInd w:val="0"/>
        <w:spacing w:before="120" w:after="120"/>
        <w:jc w:val="both"/>
      </w:pPr>
      <w:r w:rsidRPr="00DF6A4F">
        <w:t xml:space="preserve">Система улиц и автодорог </w:t>
      </w:r>
      <w:proofErr w:type="spellStart"/>
      <w:r w:rsidRPr="00DF6A4F">
        <w:t>Плотниковского</w:t>
      </w:r>
      <w:proofErr w:type="spellEnd"/>
      <w:r w:rsidRPr="00DF6A4F">
        <w:t xml:space="preserve"> сельсовета представляет собой сложившуюся сеть </w:t>
      </w:r>
      <w:proofErr w:type="spellStart"/>
      <w:r w:rsidRPr="00DF6A4F">
        <w:t>внутрипоселковых</w:t>
      </w:r>
      <w:proofErr w:type="spellEnd"/>
      <w:r w:rsidRPr="00DF6A4F">
        <w:t xml:space="preserve"> и межпоселковых дорог и улиц.</w:t>
      </w:r>
      <w:r w:rsidR="004B483E">
        <w:t xml:space="preserve"> </w:t>
      </w:r>
      <w:r w:rsidRPr="00DF6A4F">
        <w:t>По данным Федеральной службы государственной статистики на конец 2019 г</w:t>
      </w:r>
      <w:r w:rsidR="00946AF8">
        <w:t>ода</w:t>
      </w:r>
      <w:r w:rsidRPr="00DF6A4F">
        <w:t xml:space="preserve"> общая протяженность автомобильных дорог </w:t>
      </w:r>
      <w:proofErr w:type="spellStart"/>
      <w:r w:rsidRPr="00DF6A4F">
        <w:t>Плотниковского</w:t>
      </w:r>
      <w:proofErr w:type="spellEnd"/>
      <w:r w:rsidRPr="00DF6A4F">
        <w:t xml:space="preserve"> сельсовета составляет 25,2 км, из них с усовершенствованным покрытием </w:t>
      </w:r>
      <w:r w:rsidR="00030557">
        <w:t>–</w:t>
      </w:r>
      <w:r w:rsidRPr="00DF6A4F">
        <w:t xml:space="preserve"> 5</w:t>
      </w:r>
      <w:r w:rsidR="00030557">
        <w:t> </w:t>
      </w:r>
      <w:r w:rsidRPr="00DF6A4F">
        <w:t xml:space="preserve">км, с твердым покрытием 7,7 км. Общая протяженность улиц, проездов, набережных на конец 2019 года </w:t>
      </w:r>
      <w:r w:rsidRPr="006E7504">
        <w:t xml:space="preserve">составила 22,9 км. </w:t>
      </w:r>
      <w:r w:rsidR="00946AF8" w:rsidRPr="006E7504">
        <w:t xml:space="preserve">Это данные по улично-дорожной сети, которая находится на балансе сельсовета. Еще </w:t>
      </w:r>
      <w:r w:rsidR="009A15BC" w:rsidRPr="006E7504">
        <w:t>22,5</w:t>
      </w:r>
      <w:r w:rsidR="00946AF8" w:rsidRPr="006E7504">
        <w:t xml:space="preserve"> км </w:t>
      </w:r>
      <w:r w:rsidR="00F72D1F" w:rsidRPr="006E7504">
        <w:t>с тв</w:t>
      </w:r>
      <w:r w:rsidR="00457306" w:rsidRPr="006E7504">
        <w:t>е</w:t>
      </w:r>
      <w:r w:rsidR="00F72D1F" w:rsidRPr="006E7504">
        <w:t xml:space="preserve">рдым покрытием </w:t>
      </w:r>
      <w:r w:rsidR="00946AF8" w:rsidRPr="006E7504">
        <w:t>дорог построено за счет инвесторов в составе новых микрорайонов</w:t>
      </w:r>
      <w:r w:rsidR="00030557" w:rsidRPr="006E7504">
        <w:t xml:space="preserve"> </w:t>
      </w:r>
      <w:r w:rsidR="00F72D1F" w:rsidRPr="006E7504">
        <w:t>Уютный (</w:t>
      </w:r>
      <w:r w:rsidR="0051072D">
        <w:t>КП </w:t>
      </w:r>
      <w:r w:rsidR="00F72D1F" w:rsidRPr="006E7504">
        <w:t>Салаир Парк), Южный (</w:t>
      </w:r>
      <w:r w:rsidR="0051072D">
        <w:t>КП </w:t>
      </w:r>
      <w:r w:rsidR="00F72D1F" w:rsidRPr="006E7504">
        <w:t>Гринвич), Зеленая Усадьба (</w:t>
      </w:r>
      <w:r w:rsidR="0051072D">
        <w:t>КП </w:t>
      </w:r>
      <w:r w:rsidR="00F72D1F" w:rsidRPr="006E7504">
        <w:t>Сердце</w:t>
      </w:r>
      <w:r w:rsidR="0051072D">
        <w:t> </w:t>
      </w:r>
      <w:r w:rsidR="00F72D1F" w:rsidRPr="006E7504">
        <w:t xml:space="preserve">Сибири), а также </w:t>
      </w:r>
      <w:r w:rsidR="009A15BC" w:rsidRPr="006E7504">
        <w:t>2</w:t>
      </w:r>
      <w:r w:rsidR="00F72D1F" w:rsidRPr="006E7504">
        <w:t>,5 км</w:t>
      </w:r>
      <w:r w:rsidR="00946AF8" w:rsidRPr="006E7504">
        <w:t xml:space="preserve"> </w:t>
      </w:r>
      <w:r w:rsidR="00F72D1F" w:rsidRPr="006E7504">
        <w:t>новых</w:t>
      </w:r>
      <w:r w:rsidR="00F72D1F" w:rsidRPr="00F72D1F">
        <w:t xml:space="preserve"> дорог с асфальтовым покрытием в м</w:t>
      </w:r>
      <w:r w:rsidR="00363F0A" w:rsidRPr="00F72D1F">
        <w:t>икрорайон</w:t>
      </w:r>
      <w:r w:rsidR="00F72D1F" w:rsidRPr="00F72D1F">
        <w:t>е</w:t>
      </w:r>
      <w:r w:rsidR="00363F0A" w:rsidRPr="00F72D1F">
        <w:t xml:space="preserve"> </w:t>
      </w:r>
      <w:r w:rsidR="00F72D1F" w:rsidRPr="00F72D1F">
        <w:t>Р</w:t>
      </w:r>
      <w:r w:rsidR="00363F0A" w:rsidRPr="00F72D1F">
        <w:t xml:space="preserve">аздолье </w:t>
      </w:r>
      <w:r w:rsidR="00F72D1F" w:rsidRPr="00F72D1F">
        <w:t>(Июль).</w:t>
      </w:r>
    </w:p>
    <w:p w:rsidR="00D839C6" w:rsidRPr="00DF6A4F" w:rsidRDefault="00D839C6" w:rsidP="00DF6A4F">
      <w:pPr>
        <w:widowControl w:val="0"/>
        <w:suppressAutoHyphens/>
        <w:autoSpaceDE w:val="0"/>
        <w:autoSpaceDN w:val="0"/>
        <w:adjustRightInd w:val="0"/>
        <w:spacing w:before="120" w:after="120"/>
        <w:jc w:val="both"/>
      </w:pPr>
      <w:r w:rsidRPr="00DF6A4F">
        <w:t xml:space="preserve">Внутренних дорог в сельсовете довольно много, но общее состояние дорожной сети на территории поселения является проблемой. В самом селе Плотниково большинство дорог имеет асфальтовое покрытие, но многие из них требуют ремонта. Особенно в плохом состоянии дороги северной части села, за улицей Трактовой. Наилучшее состояние имеет улица Трактовая, поскольку она является участком областной трассы К-19р. В </w:t>
      </w:r>
      <w:r w:rsidR="00B40781">
        <w:t>х</w:t>
      </w:r>
      <w:r w:rsidRPr="00DF6A4F">
        <w:t>орошем состоянии также улицы Лесная, южная часть Центральной.</w:t>
      </w:r>
    </w:p>
    <w:p w:rsidR="00D839C6" w:rsidRPr="00DF6A4F" w:rsidRDefault="00D839C6" w:rsidP="00B40781">
      <w:pPr>
        <w:shd w:val="clear" w:color="auto" w:fill="FFFFFF"/>
        <w:spacing w:before="120"/>
        <w:jc w:val="both"/>
      </w:pPr>
      <w:r w:rsidRPr="00DF6A4F">
        <w:t xml:space="preserve">Основными видами пассажирского транспорта на территории </w:t>
      </w:r>
      <w:proofErr w:type="spellStart"/>
      <w:r w:rsidRPr="00DF6A4F">
        <w:t>Плотниковского</w:t>
      </w:r>
      <w:proofErr w:type="spellEnd"/>
      <w:r w:rsidRPr="00DF6A4F">
        <w:t xml:space="preserve"> сельсовета являются железнодорожный и автомобильный (автобусы). Перевозки пассажиров пригородным железнодорожным транспортом осуществляет пассажирская компания ОАО «Экспресс-пригород». Ближайшие станции расположены рядом с </w:t>
      </w:r>
      <w:r w:rsidR="00F72D1F">
        <w:t>селом</w:t>
      </w:r>
      <w:r w:rsidRPr="00DF6A4F">
        <w:t xml:space="preserve"> Плотниково – </w:t>
      </w:r>
      <w:r w:rsidRPr="00F72D1F">
        <w:t>станция Восточная, остановочная платформа 27-</w:t>
      </w:r>
      <w:r w:rsidR="00F72D1F" w:rsidRPr="00F72D1F">
        <w:t>ой км в селе</w:t>
      </w:r>
      <w:r w:rsidRPr="00F72D1F">
        <w:t xml:space="preserve"> </w:t>
      </w:r>
      <w:proofErr w:type="spellStart"/>
      <w:r w:rsidRPr="00F72D1F">
        <w:t>Жеребцово</w:t>
      </w:r>
      <w:proofErr w:type="spellEnd"/>
      <w:r w:rsidRPr="00F72D1F">
        <w:t xml:space="preserve">, а также </w:t>
      </w:r>
      <w:r w:rsidR="00F72D1F" w:rsidRPr="00F72D1F">
        <w:t xml:space="preserve">ж/д </w:t>
      </w:r>
      <w:r w:rsidRPr="00F72D1F">
        <w:t>станция «</w:t>
      </w:r>
      <w:proofErr w:type="spellStart"/>
      <w:r w:rsidRPr="00F72D1F">
        <w:t>Жеребцово</w:t>
      </w:r>
      <w:proofErr w:type="spellEnd"/>
      <w:r w:rsidRPr="00F72D1F">
        <w:t>».</w:t>
      </w:r>
      <w:r w:rsidR="00030557" w:rsidRPr="00F72D1F">
        <w:t xml:space="preserve"> </w:t>
      </w:r>
      <w:r w:rsidR="00B40781">
        <w:t>Э</w:t>
      </w:r>
      <w:r w:rsidR="00030557" w:rsidRPr="00F72D1F">
        <w:t xml:space="preserve">та железнодорожная ветка используется грузовым транспортом, а также пассажирскими пригородными поездами, перевозящими многочисленных садоводов в эти места. В 2021 году в график движения </w:t>
      </w:r>
      <w:r w:rsidR="00F72D1F" w:rsidRPr="00F72D1F">
        <w:t>между станциями «Новосибирск Г</w:t>
      </w:r>
      <w:r w:rsidR="00030557" w:rsidRPr="00F72D1F">
        <w:t>лавный</w:t>
      </w:r>
      <w:r w:rsidR="00F72D1F" w:rsidRPr="00F72D1F">
        <w:t>»</w:t>
      </w:r>
      <w:r w:rsidR="00030557" w:rsidRPr="00F72D1F">
        <w:t xml:space="preserve"> - </w:t>
      </w:r>
      <w:r w:rsidR="00F72D1F" w:rsidRPr="00F72D1F">
        <w:t>«</w:t>
      </w:r>
      <w:proofErr w:type="spellStart"/>
      <w:r w:rsidR="00030557" w:rsidRPr="00F72D1F">
        <w:t>Жеребцово</w:t>
      </w:r>
      <w:proofErr w:type="spellEnd"/>
      <w:r w:rsidR="00F72D1F" w:rsidRPr="00F72D1F">
        <w:t>»</w:t>
      </w:r>
      <w:r w:rsidR="00030557" w:rsidRPr="00F72D1F">
        <w:t xml:space="preserve"> включены 4 поезда пригородного сообщения</w:t>
      </w:r>
      <w:r w:rsidR="00F72D1F" w:rsidRPr="00F72D1F">
        <w:t>.</w:t>
      </w:r>
      <w:r w:rsidR="00B40781">
        <w:t xml:space="preserve"> </w:t>
      </w:r>
      <w:r w:rsidRPr="00DF6A4F">
        <w:t>Основные маршруты пригородных электропоездов, проходящих по территории поселения:</w:t>
      </w:r>
    </w:p>
    <w:p w:rsidR="00D839C6" w:rsidRPr="00DF6A4F" w:rsidRDefault="00D839C6" w:rsidP="004D44BF">
      <w:pPr>
        <w:pStyle w:val="a6"/>
        <w:widowControl w:val="0"/>
        <w:numPr>
          <w:ilvl w:val="0"/>
          <w:numId w:val="32"/>
        </w:numPr>
        <w:tabs>
          <w:tab w:val="left" w:pos="284"/>
        </w:tabs>
        <w:suppressAutoHyphens/>
        <w:autoSpaceDE w:val="0"/>
        <w:autoSpaceDN w:val="0"/>
        <w:adjustRightInd w:val="0"/>
        <w:ind w:left="0" w:firstLine="0"/>
        <w:contextualSpacing w:val="0"/>
        <w:jc w:val="both"/>
      </w:pPr>
      <w:r w:rsidRPr="00DF6A4F">
        <w:t>Сокур – Новосибирск главный / Новосибирск главный – Сокур;</w:t>
      </w:r>
    </w:p>
    <w:p w:rsidR="00D839C6" w:rsidRPr="00DF6A4F" w:rsidRDefault="00D839C6" w:rsidP="004D44BF">
      <w:pPr>
        <w:pStyle w:val="a6"/>
        <w:widowControl w:val="0"/>
        <w:numPr>
          <w:ilvl w:val="0"/>
          <w:numId w:val="32"/>
        </w:numPr>
        <w:tabs>
          <w:tab w:val="left" w:pos="284"/>
        </w:tabs>
        <w:suppressAutoHyphens/>
        <w:autoSpaceDE w:val="0"/>
        <w:autoSpaceDN w:val="0"/>
        <w:adjustRightInd w:val="0"/>
        <w:ind w:left="0" w:firstLine="0"/>
        <w:contextualSpacing w:val="0"/>
        <w:jc w:val="both"/>
      </w:pPr>
      <w:proofErr w:type="spellStart"/>
      <w:r w:rsidRPr="00DF6A4F">
        <w:t>Жеребцово</w:t>
      </w:r>
      <w:proofErr w:type="spellEnd"/>
      <w:r w:rsidRPr="00DF6A4F">
        <w:t xml:space="preserve"> – Новосибирск </w:t>
      </w:r>
      <w:r w:rsidR="00B40781">
        <w:t>Г</w:t>
      </w:r>
      <w:r w:rsidRPr="00DF6A4F">
        <w:t xml:space="preserve">лавный / Новосибирск </w:t>
      </w:r>
      <w:r w:rsidR="00B40781">
        <w:t>Г</w:t>
      </w:r>
      <w:r w:rsidRPr="00DF6A4F">
        <w:t xml:space="preserve">лавный </w:t>
      </w:r>
      <w:r w:rsidR="00030557">
        <w:t>–</w:t>
      </w:r>
      <w:r w:rsidRPr="00DF6A4F">
        <w:t xml:space="preserve"> </w:t>
      </w:r>
      <w:proofErr w:type="spellStart"/>
      <w:r w:rsidRPr="00DF6A4F">
        <w:t>Жеребцово</w:t>
      </w:r>
      <w:proofErr w:type="spellEnd"/>
      <w:r w:rsidR="00030557">
        <w:t>.</w:t>
      </w:r>
    </w:p>
    <w:p w:rsidR="00D839C6" w:rsidRPr="00DF6A4F" w:rsidRDefault="00D839C6" w:rsidP="004D44BF">
      <w:pPr>
        <w:widowControl w:val="0"/>
        <w:suppressAutoHyphens/>
        <w:autoSpaceDE w:val="0"/>
        <w:autoSpaceDN w:val="0"/>
        <w:adjustRightInd w:val="0"/>
        <w:spacing w:before="120" w:after="60"/>
        <w:jc w:val="both"/>
      </w:pPr>
      <w:r w:rsidRPr="00DF6A4F">
        <w:t xml:space="preserve">В сельсовете размещены </w:t>
      </w:r>
      <w:r w:rsidR="00B40781">
        <w:t>три</w:t>
      </w:r>
      <w:r w:rsidRPr="00DF6A4F">
        <w:t xml:space="preserve"> остановки общественного автомобильного транспорта: </w:t>
      </w:r>
      <w:r w:rsidR="00B40781">
        <w:t>две</w:t>
      </w:r>
      <w:r w:rsidR="00B40781" w:rsidRPr="00DF6A4F">
        <w:t xml:space="preserve"> </w:t>
      </w:r>
      <w:r w:rsidR="00B40781">
        <w:t xml:space="preserve">- </w:t>
      </w:r>
      <w:r w:rsidRPr="00DF6A4F">
        <w:t xml:space="preserve">в Плотниково, </w:t>
      </w:r>
      <w:r w:rsidR="00B40781">
        <w:t xml:space="preserve">одна - в </w:t>
      </w:r>
      <w:proofErr w:type="spellStart"/>
      <w:r w:rsidRPr="00DF6A4F">
        <w:t>Жеребцово</w:t>
      </w:r>
      <w:proofErr w:type="spellEnd"/>
      <w:r w:rsidRPr="00DF6A4F">
        <w:t>. Так как часть жителей работает в Новосибирске, спрос на пассажирские перевозки в данном направлении высокий.</w:t>
      </w:r>
    </w:p>
    <w:p w:rsidR="00D839C6" w:rsidRPr="00E87BC7" w:rsidRDefault="004D44BF" w:rsidP="004D44BF">
      <w:pPr>
        <w:widowControl w:val="0"/>
        <w:suppressAutoHyphens/>
        <w:autoSpaceDE w:val="0"/>
        <w:autoSpaceDN w:val="0"/>
        <w:adjustRightInd w:val="0"/>
        <w:spacing w:before="60" w:after="120"/>
        <w:jc w:val="both"/>
        <w:rPr>
          <w:i/>
          <w:sz w:val="20"/>
          <w:szCs w:val="20"/>
        </w:rPr>
      </w:pPr>
      <w:r>
        <w:rPr>
          <w:i/>
          <w:sz w:val="20"/>
          <w:szCs w:val="20"/>
        </w:rPr>
        <w:t>Данные о м</w:t>
      </w:r>
      <w:r w:rsidR="00D839C6" w:rsidRPr="00E87BC7">
        <w:rPr>
          <w:i/>
          <w:sz w:val="20"/>
          <w:szCs w:val="20"/>
        </w:rPr>
        <w:t xml:space="preserve">аршрутах пригородных автобусов </w:t>
      </w:r>
      <w:r>
        <w:rPr>
          <w:i/>
          <w:sz w:val="20"/>
          <w:szCs w:val="20"/>
        </w:rPr>
        <w:t>в</w:t>
      </w:r>
      <w:r w:rsidR="00D839C6" w:rsidRPr="00E87BC7">
        <w:rPr>
          <w:i/>
          <w:sz w:val="20"/>
          <w:szCs w:val="20"/>
        </w:rPr>
        <w:t xml:space="preserve"> </w:t>
      </w:r>
      <w:proofErr w:type="spellStart"/>
      <w:r w:rsidR="00D839C6" w:rsidRPr="00E87BC7">
        <w:rPr>
          <w:i/>
          <w:sz w:val="20"/>
          <w:szCs w:val="20"/>
        </w:rPr>
        <w:t>Плотниковско</w:t>
      </w:r>
      <w:r>
        <w:rPr>
          <w:i/>
          <w:sz w:val="20"/>
          <w:szCs w:val="20"/>
        </w:rPr>
        <w:t>м</w:t>
      </w:r>
      <w:proofErr w:type="spellEnd"/>
      <w:r w:rsidR="00D839C6" w:rsidRPr="00E87BC7">
        <w:rPr>
          <w:i/>
          <w:sz w:val="20"/>
          <w:szCs w:val="20"/>
        </w:rPr>
        <w:t xml:space="preserve"> сельсовет</w:t>
      </w:r>
      <w:r>
        <w:rPr>
          <w:i/>
          <w:sz w:val="20"/>
          <w:szCs w:val="20"/>
        </w:rPr>
        <w:t>е</w:t>
      </w:r>
      <w:r w:rsidR="00B40781">
        <w:rPr>
          <w:i/>
          <w:sz w:val="20"/>
          <w:szCs w:val="20"/>
        </w:rPr>
        <w:t xml:space="preserve"> </w:t>
      </w:r>
      <w:r>
        <w:rPr>
          <w:i/>
          <w:sz w:val="20"/>
          <w:szCs w:val="20"/>
        </w:rPr>
        <w:t>приведена</w:t>
      </w:r>
      <w:r w:rsidR="00D839C6" w:rsidRPr="00E87BC7">
        <w:rPr>
          <w:i/>
          <w:sz w:val="20"/>
          <w:szCs w:val="20"/>
        </w:rPr>
        <w:t xml:space="preserve"> в таблице 2.</w:t>
      </w:r>
      <w:r>
        <w:rPr>
          <w:i/>
          <w:sz w:val="20"/>
          <w:szCs w:val="20"/>
        </w:rPr>
        <w:t>3</w:t>
      </w:r>
      <w:r w:rsidR="00D839C6" w:rsidRPr="00E87BC7">
        <w:rPr>
          <w:i/>
          <w:sz w:val="20"/>
          <w:szCs w:val="20"/>
        </w:rPr>
        <w:t>.</w:t>
      </w:r>
    </w:p>
    <w:p w:rsidR="00D839C6" w:rsidRDefault="00D839C6" w:rsidP="004D44BF">
      <w:pPr>
        <w:autoSpaceDE w:val="0"/>
        <w:autoSpaceDN w:val="0"/>
        <w:adjustRightInd w:val="0"/>
        <w:spacing w:before="180" w:after="60"/>
        <w:jc w:val="both"/>
        <w:rPr>
          <w:i/>
          <w:sz w:val="20"/>
          <w:szCs w:val="20"/>
        </w:rPr>
      </w:pPr>
      <w:r w:rsidRPr="00DF6A4F">
        <w:rPr>
          <w:i/>
          <w:sz w:val="20"/>
          <w:szCs w:val="20"/>
        </w:rPr>
        <w:t>Таблица 2.</w:t>
      </w:r>
      <w:r w:rsidR="004D44BF">
        <w:rPr>
          <w:i/>
          <w:sz w:val="20"/>
          <w:szCs w:val="20"/>
        </w:rPr>
        <w:t>3</w:t>
      </w:r>
      <w:r w:rsidRPr="00DF6A4F">
        <w:rPr>
          <w:i/>
          <w:sz w:val="20"/>
          <w:szCs w:val="20"/>
        </w:rPr>
        <w:t xml:space="preserve"> - </w:t>
      </w:r>
      <w:r w:rsidR="004D44BF">
        <w:rPr>
          <w:i/>
          <w:sz w:val="20"/>
          <w:szCs w:val="20"/>
        </w:rPr>
        <w:t>п</w:t>
      </w:r>
      <w:r w:rsidRPr="00DF6A4F">
        <w:rPr>
          <w:i/>
          <w:sz w:val="20"/>
          <w:szCs w:val="20"/>
        </w:rPr>
        <w:t xml:space="preserve">ригородные автобусные маршруты на территории </w:t>
      </w:r>
      <w:proofErr w:type="spellStart"/>
      <w:r w:rsidRPr="00DF6A4F">
        <w:rPr>
          <w:i/>
          <w:sz w:val="20"/>
          <w:szCs w:val="20"/>
        </w:rPr>
        <w:t>Плотниковского</w:t>
      </w:r>
      <w:proofErr w:type="spellEnd"/>
      <w:r w:rsidRPr="00DF6A4F">
        <w:rPr>
          <w:i/>
          <w:sz w:val="20"/>
          <w:szCs w:val="20"/>
        </w:rPr>
        <w:t xml:space="preserve"> сельсовета</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528"/>
        <w:gridCol w:w="1711"/>
      </w:tblGrid>
      <w:tr w:rsidR="00B40781" w:rsidRPr="00F23EED" w:rsidTr="00B279B3">
        <w:tc>
          <w:tcPr>
            <w:tcW w:w="345" w:type="pct"/>
            <w:shd w:val="clear" w:color="auto" w:fill="E7E6E6"/>
            <w:vAlign w:val="center"/>
          </w:tcPr>
          <w:p w:rsidR="00B40781" w:rsidRPr="00F23EED" w:rsidRDefault="00B40781" w:rsidP="00B279B3">
            <w:pPr>
              <w:autoSpaceDE w:val="0"/>
              <w:autoSpaceDN w:val="0"/>
              <w:adjustRightInd w:val="0"/>
              <w:spacing w:before="20" w:after="20"/>
              <w:jc w:val="center"/>
            </w:pPr>
            <w:r w:rsidRPr="00F23EED">
              <w:t>№ п/п</w:t>
            </w:r>
          </w:p>
        </w:tc>
        <w:tc>
          <w:tcPr>
            <w:tcW w:w="3793" w:type="pct"/>
            <w:shd w:val="clear" w:color="auto" w:fill="E7E6E6"/>
            <w:vAlign w:val="center"/>
          </w:tcPr>
          <w:p w:rsidR="00B40781" w:rsidRPr="00F23EED" w:rsidRDefault="00B40781" w:rsidP="00B279B3">
            <w:pPr>
              <w:autoSpaceDE w:val="0"/>
              <w:autoSpaceDN w:val="0"/>
              <w:adjustRightInd w:val="0"/>
              <w:spacing w:before="20" w:after="20"/>
              <w:jc w:val="center"/>
            </w:pPr>
            <w:r w:rsidRPr="00F23EED">
              <w:t>Наименование маршрутов</w:t>
            </w:r>
          </w:p>
        </w:tc>
        <w:tc>
          <w:tcPr>
            <w:tcW w:w="862" w:type="pct"/>
            <w:shd w:val="clear" w:color="auto" w:fill="E7E6E6"/>
            <w:vAlign w:val="center"/>
          </w:tcPr>
          <w:p w:rsidR="00B40781" w:rsidRPr="00F23EED" w:rsidRDefault="00B40781" w:rsidP="00B279B3">
            <w:pPr>
              <w:autoSpaceDE w:val="0"/>
              <w:autoSpaceDN w:val="0"/>
              <w:adjustRightInd w:val="0"/>
              <w:spacing w:before="20" w:after="20"/>
              <w:jc w:val="center"/>
            </w:pPr>
            <w:r w:rsidRPr="00F23EED">
              <w:t>Дни следования</w:t>
            </w:r>
          </w:p>
        </w:tc>
      </w:tr>
      <w:tr w:rsidR="00B40781" w:rsidRPr="00F23EED" w:rsidTr="00B279B3">
        <w:tc>
          <w:tcPr>
            <w:tcW w:w="345" w:type="pct"/>
            <w:shd w:val="clear" w:color="auto" w:fill="auto"/>
            <w:vAlign w:val="center"/>
          </w:tcPr>
          <w:p w:rsidR="00B40781" w:rsidRPr="00F23EED" w:rsidRDefault="00B40781" w:rsidP="00B279B3">
            <w:pPr>
              <w:autoSpaceDE w:val="0"/>
              <w:autoSpaceDN w:val="0"/>
              <w:adjustRightInd w:val="0"/>
              <w:spacing w:before="20" w:after="20"/>
              <w:jc w:val="center"/>
            </w:pPr>
            <w:r w:rsidRPr="00F23EED">
              <w:t>1</w:t>
            </w:r>
          </w:p>
        </w:tc>
        <w:tc>
          <w:tcPr>
            <w:tcW w:w="3793" w:type="pct"/>
            <w:shd w:val="clear" w:color="auto" w:fill="auto"/>
            <w:vAlign w:val="center"/>
          </w:tcPr>
          <w:p w:rsidR="00B40781" w:rsidRPr="00F23EED" w:rsidRDefault="00B40781" w:rsidP="00B279B3">
            <w:pPr>
              <w:autoSpaceDE w:val="0"/>
              <w:autoSpaceDN w:val="0"/>
              <w:adjustRightInd w:val="0"/>
              <w:spacing w:before="20" w:after="20"/>
            </w:pPr>
            <w:r w:rsidRPr="00F23EED">
              <w:t>Маршрут 509 «Новосибирский автовокзал главный - пос. Горный»</w:t>
            </w:r>
          </w:p>
        </w:tc>
        <w:tc>
          <w:tcPr>
            <w:tcW w:w="862" w:type="pct"/>
            <w:shd w:val="clear" w:color="auto" w:fill="auto"/>
            <w:vAlign w:val="center"/>
          </w:tcPr>
          <w:p w:rsidR="00B40781" w:rsidRPr="00F23EED" w:rsidRDefault="00B40781" w:rsidP="00B279B3">
            <w:pPr>
              <w:spacing w:before="20" w:after="20"/>
              <w:jc w:val="center"/>
            </w:pPr>
            <w:r w:rsidRPr="00F23EED">
              <w:t>Ежедневно</w:t>
            </w:r>
          </w:p>
        </w:tc>
      </w:tr>
      <w:tr w:rsidR="00B40781" w:rsidRPr="00F23EED" w:rsidTr="00B279B3">
        <w:tc>
          <w:tcPr>
            <w:tcW w:w="345" w:type="pct"/>
            <w:shd w:val="clear" w:color="auto" w:fill="auto"/>
            <w:vAlign w:val="center"/>
          </w:tcPr>
          <w:p w:rsidR="00B40781" w:rsidRPr="00F23EED" w:rsidRDefault="00B40781" w:rsidP="00B279B3">
            <w:pPr>
              <w:autoSpaceDE w:val="0"/>
              <w:autoSpaceDN w:val="0"/>
              <w:adjustRightInd w:val="0"/>
              <w:spacing w:before="20" w:after="20"/>
              <w:jc w:val="center"/>
            </w:pPr>
            <w:r w:rsidRPr="00F23EED">
              <w:t>2</w:t>
            </w:r>
          </w:p>
        </w:tc>
        <w:tc>
          <w:tcPr>
            <w:tcW w:w="3793" w:type="pct"/>
            <w:shd w:val="clear" w:color="auto" w:fill="auto"/>
            <w:vAlign w:val="center"/>
          </w:tcPr>
          <w:p w:rsidR="00B40781" w:rsidRPr="00F23EED" w:rsidRDefault="00B40781" w:rsidP="00B279B3">
            <w:pPr>
              <w:autoSpaceDE w:val="0"/>
              <w:autoSpaceDN w:val="0"/>
              <w:adjustRightInd w:val="0"/>
              <w:spacing w:before="20" w:after="20"/>
            </w:pPr>
            <w:r w:rsidRPr="00F23EED">
              <w:t>Маршрут 593ал «Новосибирский автовокзал главный - г. Тогучин»</w:t>
            </w:r>
          </w:p>
        </w:tc>
        <w:tc>
          <w:tcPr>
            <w:tcW w:w="862" w:type="pct"/>
            <w:shd w:val="clear" w:color="auto" w:fill="auto"/>
            <w:vAlign w:val="center"/>
          </w:tcPr>
          <w:p w:rsidR="00B40781" w:rsidRPr="00F23EED" w:rsidRDefault="00B40781" w:rsidP="00B279B3">
            <w:pPr>
              <w:spacing w:before="20" w:after="20"/>
              <w:jc w:val="center"/>
            </w:pPr>
            <w:r w:rsidRPr="00F23EED">
              <w:t>Ежедневно</w:t>
            </w:r>
          </w:p>
        </w:tc>
      </w:tr>
      <w:tr w:rsidR="00B40781" w:rsidRPr="00F23EED" w:rsidTr="00B279B3">
        <w:tc>
          <w:tcPr>
            <w:tcW w:w="345" w:type="pct"/>
            <w:shd w:val="clear" w:color="auto" w:fill="auto"/>
            <w:vAlign w:val="center"/>
          </w:tcPr>
          <w:p w:rsidR="00B40781" w:rsidRPr="00F23EED" w:rsidRDefault="00B40781" w:rsidP="00B279B3">
            <w:pPr>
              <w:autoSpaceDE w:val="0"/>
              <w:autoSpaceDN w:val="0"/>
              <w:adjustRightInd w:val="0"/>
              <w:spacing w:before="20" w:after="20"/>
              <w:jc w:val="center"/>
            </w:pPr>
            <w:r w:rsidRPr="00F23EED">
              <w:t>3</w:t>
            </w:r>
          </w:p>
        </w:tc>
        <w:tc>
          <w:tcPr>
            <w:tcW w:w="3793" w:type="pct"/>
            <w:shd w:val="clear" w:color="auto" w:fill="auto"/>
            <w:vAlign w:val="center"/>
          </w:tcPr>
          <w:p w:rsidR="00B40781" w:rsidRPr="00F23EED" w:rsidRDefault="00B40781" w:rsidP="00B279B3">
            <w:pPr>
              <w:autoSpaceDE w:val="0"/>
              <w:autoSpaceDN w:val="0"/>
              <w:adjustRightInd w:val="0"/>
              <w:spacing w:before="20" w:after="20"/>
            </w:pPr>
            <w:r w:rsidRPr="00F23EED">
              <w:t xml:space="preserve">Маршрут 596 «метро Золотая нива – д. </w:t>
            </w:r>
            <w:proofErr w:type="spellStart"/>
            <w:r w:rsidRPr="00F23EED">
              <w:t>Степногутово</w:t>
            </w:r>
            <w:proofErr w:type="spellEnd"/>
            <w:r w:rsidRPr="00F23EED">
              <w:t>»</w:t>
            </w:r>
          </w:p>
        </w:tc>
        <w:tc>
          <w:tcPr>
            <w:tcW w:w="862" w:type="pct"/>
            <w:shd w:val="clear" w:color="auto" w:fill="auto"/>
            <w:vAlign w:val="center"/>
          </w:tcPr>
          <w:p w:rsidR="00B40781" w:rsidRPr="00F23EED" w:rsidRDefault="00B40781" w:rsidP="00B279B3">
            <w:pPr>
              <w:spacing w:before="20" w:after="20"/>
              <w:jc w:val="center"/>
            </w:pPr>
            <w:r w:rsidRPr="00F23EED">
              <w:t>Ежедневно</w:t>
            </w:r>
          </w:p>
        </w:tc>
      </w:tr>
      <w:tr w:rsidR="00B40781" w:rsidRPr="00F23EED" w:rsidTr="00B279B3">
        <w:tc>
          <w:tcPr>
            <w:tcW w:w="345" w:type="pct"/>
            <w:shd w:val="clear" w:color="auto" w:fill="auto"/>
            <w:vAlign w:val="center"/>
          </w:tcPr>
          <w:p w:rsidR="00B40781" w:rsidRPr="00F23EED" w:rsidRDefault="00B40781" w:rsidP="00B279B3">
            <w:pPr>
              <w:autoSpaceDE w:val="0"/>
              <w:autoSpaceDN w:val="0"/>
              <w:adjustRightInd w:val="0"/>
              <w:spacing w:before="20" w:after="20"/>
              <w:jc w:val="center"/>
            </w:pPr>
            <w:r w:rsidRPr="00F23EED">
              <w:t>4</w:t>
            </w:r>
          </w:p>
        </w:tc>
        <w:tc>
          <w:tcPr>
            <w:tcW w:w="3793" w:type="pct"/>
            <w:shd w:val="clear" w:color="auto" w:fill="auto"/>
            <w:vAlign w:val="center"/>
          </w:tcPr>
          <w:p w:rsidR="00B40781" w:rsidRPr="00F23EED" w:rsidRDefault="00B40781" w:rsidP="00B279B3">
            <w:pPr>
              <w:autoSpaceDE w:val="0"/>
              <w:autoSpaceDN w:val="0"/>
              <w:adjustRightInd w:val="0"/>
              <w:spacing w:before="20" w:after="20"/>
            </w:pPr>
            <w:r w:rsidRPr="00F23EED">
              <w:t xml:space="preserve">Маршрут 258ж «Вокзал главный – ст. </w:t>
            </w:r>
            <w:proofErr w:type="spellStart"/>
            <w:r w:rsidRPr="00F23EED">
              <w:t>Жеребцово</w:t>
            </w:r>
            <w:proofErr w:type="spellEnd"/>
            <w:r w:rsidRPr="00F23EED">
              <w:t>»</w:t>
            </w:r>
          </w:p>
        </w:tc>
        <w:tc>
          <w:tcPr>
            <w:tcW w:w="862" w:type="pct"/>
            <w:shd w:val="clear" w:color="auto" w:fill="auto"/>
            <w:vAlign w:val="center"/>
          </w:tcPr>
          <w:p w:rsidR="00B40781" w:rsidRPr="00F23EED" w:rsidRDefault="00B40781" w:rsidP="00B279B3">
            <w:pPr>
              <w:spacing w:before="20" w:after="20"/>
              <w:jc w:val="center"/>
            </w:pPr>
            <w:r w:rsidRPr="004D44BF">
              <w:t>н/д</w:t>
            </w:r>
          </w:p>
        </w:tc>
      </w:tr>
    </w:tbl>
    <w:p w:rsidR="00B40781" w:rsidRPr="00DF6A4F" w:rsidRDefault="00B40781" w:rsidP="002E51C8">
      <w:pPr>
        <w:widowControl w:val="0"/>
        <w:suppressAutoHyphens/>
        <w:autoSpaceDE w:val="0"/>
        <w:autoSpaceDN w:val="0"/>
        <w:adjustRightInd w:val="0"/>
        <w:spacing w:before="180" w:after="120"/>
        <w:jc w:val="both"/>
      </w:pPr>
      <w:r w:rsidRPr="00DF6A4F">
        <w:t xml:space="preserve">Помимо указанных пригородных автобусов возможно движение маршрутных такси. Так на сегодняшний день организован сезонный маршрут такси в зоны отдыха соседних </w:t>
      </w:r>
      <w:proofErr w:type="spellStart"/>
      <w:r w:rsidRPr="00DF6A4F">
        <w:t>Шелковичихи</w:t>
      </w:r>
      <w:proofErr w:type="spellEnd"/>
      <w:r w:rsidRPr="00DF6A4F">
        <w:t xml:space="preserve">, Михайловский, </w:t>
      </w:r>
      <w:proofErr w:type="spellStart"/>
      <w:r w:rsidRPr="00DF6A4F">
        <w:t>Ярское</w:t>
      </w:r>
      <w:proofErr w:type="spellEnd"/>
      <w:r w:rsidRPr="00DF6A4F">
        <w:t>.</w:t>
      </w:r>
      <w:r w:rsidR="002E51C8">
        <w:t xml:space="preserve"> </w:t>
      </w:r>
      <w:r w:rsidRPr="00DF6A4F">
        <w:t>Несмотря на то, что село Плотниково находится непосредственно на региональной трассе, здесь нет надлежащим образом организованной остановочной платформы.</w:t>
      </w:r>
    </w:p>
    <w:p w:rsidR="00D839C6" w:rsidRPr="004333ED" w:rsidRDefault="00D839C6" w:rsidP="00DF6A4F">
      <w:pPr>
        <w:pStyle w:val="2"/>
      </w:pPr>
      <w:bookmarkStart w:id="23" w:name="_Toc78289984"/>
      <w:r w:rsidRPr="004333ED">
        <w:lastRenderedPageBreak/>
        <w:t>2.6</w:t>
      </w:r>
      <w:r w:rsidR="00424917">
        <w:t>.</w:t>
      </w:r>
      <w:r w:rsidRPr="004333ED">
        <w:t xml:space="preserve"> Анализ состояния инженерной инфраструктуры</w:t>
      </w:r>
      <w:bookmarkEnd w:id="23"/>
    </w:p>
    <w:p w:rsidR="0051367D" w:rsidRPr="00EB1EAB" w:rsidRDefault="0051367D" w:rsidP="0051367D">
      <w:pPr>
        <w:pStyle w:val="a4"/>
        <w:suppressAutoHyphens/>
        <w:spacing w:before="120" w:after="120"/>
        <w:rPr>
          <w:bCs/>
          <w:sz w:val="24"/>
          <w:szCs w:val="24"/>
        </w:rPr>
      </w:pPr>
      <w:bookmarkStart w:id="24" w:name="_Toc5787789"/>
      <w:r w:rsidRPr="00EB1EAB">
        <w:rPr>
          <w:bCs/>
          <w:sz w:val="24"/>
          <w:szCs w:val="24"/>
        </w:rPr>
        <w:t xml:space="preserve">Анализ </w:t>
      </w:r>
      <w:r w:rsidR="00DC2DA3" w:rsidRPr="00DC2DA3">
        <w:rPr>
          <w:bCs/>
          <w:sz w:val="24"/>
          <w:szCs w:val="24"/>
        </w:rPr>
        <w:t xml:space="preserve">состояния инженерной инфраструктуры </w:t>
      </w:r>
      <w:r w:rsidRPr="00EB1EAB">
        <w:rPr>
          <w:bCs/>
          <w:sz w:val="24"/>
          <w:szCs w:val="24"/>
        </w:rPr>
        <w:t xml:space="preserve">выполнен на основании программы комплексного развития систем коммунальной инфраструктуры </w:t>
      </w:r>
      <w:proofErr w:type="spellStart"/>
      <w:r w:rsidRPr="00EB1EAB">
        <w:rPr>
          <w:bCs/>
          <w:sz w:val="24"/>
          <w:szCs w:val="24"/>
        </w:rPr>
        <w:t>Плотниковского</w:t>
      </w:r>
      <w:proofErr w:type="spellEnd"/>
      <w:r w:rsidRPr="00EB1EAB">
        <w:rPr>
          <w:bCs/>
          <w:sz w:val="24"/>
          <w:szCs w:val="24"/>
        </w:rPr>
        <w:t xml:space="preserve"> сельсовета Новосибирского района Новосибирской области</w:t>
      </w:r>
      <w:r w:rsidR="00DC2DA3">
        <w:rPr>
          <w:bCs/>
          <w:sz w:val="24"/>
          <w:szCs w:val="24"/>
        </w:rPr>
        <w:t>,</w:t>
      </w:r>
      <w:r w:rsidRPr="00EB1EAB">
        <w:rPr>
          <w:bCs/>
          <w:sz w:val="24"/>
          <w:szCs w:val="24"/>
        </w:rPr>
        <w:t xml:space="preserve"> утвержденной Пос</w:t>
      </w:r>
      <w:r w:rsidR="00DC2DA3">
        <w:rPr>
          <w:bCs/>
          <w:sz w:val="24"/>
          <w:szCs w:val="24"/>
        </w:rPr>
        <w:t>тановлением № 77 от 20.11.2017</w:t>
      </w:r>
      <w:r w:rsidRPr="00EB1EAB">
        <w:rPr>
          <w:bCs/>
          <w:sz w:val="24"/>
          <w:szCs w:val="24"/>
        </w:rPr>
        <w:t>.</w:t>
      </w:r>
    </w:p>
    <w:p w:rsidR="0051367D" w:rsidRDefault="00DC2DA3" w:rsidP="0051367D">
      <w:pPr>
        <w:suppressAutoHyphens/>
        <w:spacing w:before="120"/>
        <w:jc w:val="both"/>
        <w:rPr>
          <w:rFonts w:eastAsia="Calibri"/>
        </w:rPr>
      </w:pPr>
      <w:r w:rsidRPr="00EB1EAB">
        <w:rPr>
          <w:u w:val="single"/>
        </w:rPr>
        <w:t>Электроснабжение.</w:t>
      </w:r>
      <w:r w:rsidRPr="00DC2DA3">
        <w:t xml:space="preserve"> </w:t>
      </w:r>
      <w:r w:rsidR="0051367D" w:rsidRPr="003C0040">
        <w:rPr>
          <w:rFonts w:eastAsia="Calibri"/>
        </w:rPr>
        <w:t xml:space="preserve">Все населенные пункты </w:t>
      </w:r>
      <w:proofErr w:type="spellStart"/>
      <w:r w:rsidR="0051367D" w:rsidRPr="003C0040">
        <w:rPr>
          <w:rFonts w:eastAsia="Calibri"/>
        </w:rPr>
        <w:t>Плотниковского</w:t>
      </w:r>
      <w:proofErr w:type="spellEnd"/>
      <w:r w:rsidR="0051367D" w:rsidRPr="003C0040">
        <w:rPr>
          <w:rFonts w:eastAsia="Calibri"/>
        </w:rPr>
        <w:t xml:space="preserve"> сельсовета обеспечены электроэнергией</w:t>
      </w:r>
      <w:r w:rsidR="0051367D">
        <w:rPr>
          <w:rFonts w:eastAsia="Calibri"/>
        </w:rPr>
        <w:t xml:space="preserve"> и</w:t>
      </w:r>
      <w:r w:rsidR="0051367D" w:rsidRPr="003C0040">
        <w:rPr>
          <w:rFonts w:eastAsia="Calibri"/>
        </w:rPr>
        <w:t xml:space="preserve"> подключены к энергосистеме</w:t>
      </w:r>
      <w:r w:rsidR="0051367D">
        <w:rPr>
          <w:rFonts w:eastAsia="Calibri"/>
        </w:rPr>
        <w:t xml:space="preserve"> Новосибирского района. Обслуживаются сети электроснабжения Новосибирским филиалом </w:t>
      </w:r>
      <w:r w:rsidR="0051367D" w:rsidRPr="00D96AE1">
        <w:rPr>
          <w:rFonts w:eastAsia="Calibri"/>
        </w:rPr>
        <w:t>АО «РЭС» (</w:t>
      </w:r>
      <w:proofErr w:type="spellStart"/>
      <w:r w:rsidR="0051367D" w:rsidRPr="00D96AE1">
        <w:rPr>
          <w:rFonts w:eastAsia="Calibri"/>
        </w:rPr>
        <w:t>Тогучинский</w:t>
      </w:r>
      <w:proofErr w:type="spellEnd"/>
      <w:r w:rsidR="0051367D" w:rsidRPr="00D96AE1">
        <w:rPr>
          <w:rFonts w:eastAsia="Calibri"/>
        </w:rPr>
        <w:t xml:space="preserve"> РЭС, обслуживает филиал «Приобские сети»)</w:t>
      </w:r>
      <w:r w:rsidR="0051367D">
        <w:rPr>
          <w:rFonts w:eastAsia="Calibri"/>
        </w:rPr>
        <w:t xml:space="preserve">. </w:t>
      </w:r>
      <w:r w:rsidR="0051367D" w:rsidRPr="003C0040">
        <w:rPr>
          <w:rFonts w:eastAsia="Calibri"/>
        </w:rPr>
        <w:t xml:space="preserve">Электроснабжение </w:t>
      </w:r>
      <w:proofErr w:type="spellStart"/>
      <w:r w:rsidR="0051367D" w:rsidRPr="003C0040">
        <w:rPr>
          <w:rFonts w:eastAsia="Calibri"/>
        </w:rPr>
        <w:t>Плотниковского</w:t>
      </w:r>
      <w:proofErr w:type="spellEnd"/>
      <w:r w:rsidR="0051367D" w:rsidRPr="003C0040">
        <w:rPr>
          <w:rFonts w:eastAsia="Calibri"/>
        </w:rPr>
        <w:t xml:space="preserve"> сельсовета обеспечивается по линиям электропередач, протянутых от подстанций Плотниково (</w:t>
      </w:r>
      <w:proofErr w:type="spellStart"/>
      <w:r w:rsidR="0051367D" w:rsidRPr="003C0040">
        <w:rPr>
          <w:rFonts w:eastAsia="Calibri"/>
        </w:rPr>
        <w:t>Шмаково</w:t>
      </w:r>
      <w:proofErr w:type="spellEnd"/>
      <w:r w:rsidR="0051367D" w:rsidRPr="003C0040">
        <w:rPr>
          <w:rFonts w:eastAsia="Calibri"/>
        </w:rPr>
        <w:t>) и Восточной.</w:t>
      </w:r>
    </w:p>
    <w:p w:rsidR="0051367D" w:rsidRPr="00D96AE1" w:rsidRDefault="0051367D" w:rsidP="0051367D">
      <w:pPr>
        <w:pStyle w:val="a6"/>
        <w:numPr>
          <w:ilvl w:val="0"/>
          <w:numId w:val="26"/>
        </w:numPr>
        <w:tabs>
          <w:tab w:val="left" w:pos="284"/>
        </w:tabs>
        <w:suppressAutoHyphens/>
        <w:ind w:left="0" w:firstLine="0"/>
        <w:contextualSpacing w:val="0"/>
        <w:jc w:val="both"/>
        <w:rPr>
          <w:rFonts w:eastAsia="Calibri"/>
        </w:rPr>
      </w:pPr>
      <w:r w:rsidRPr="00D96AE1">
        <w:rPr>
          <w:rFonts w:eastAsia="Calibri"/>
        </w:rPr>
        <w:t xml:space="preserve">ПС «Плотниково» 110/10кВ запитана от ВЛ 110кВ (П-1, П-2, </w:t>
      </w:r>
      <w:proofErr w:type="spellStart"/>
      <w:r w:rsidRPr="00D96AE1">
        <w:rPr>
          <w:rFonts w:eastAsia="Calibri"/>
        </w:rPr>
        <w:t>Барышево</w:t>
      </w:r>
      <w:proofErr w:type="spellEnd"/>
      <w:r w:rsidRPr="00D96AE1">
        <w:rPr>
          <w:rFonts w:eastAsia="Calibri"/>
        </w:rPr>
        <w:t>-Горная). Мощность существующих трансформаторов, 2х10 МВА.</w:t>
      </w:r>
    </w:p>
    <w:p w:rsidR="0051367D" w:rsidRPr="00D96AE1" w:rsidRDefault="0051367D" w:rsidP="0051367D">
      <w:pPr>
        <w:pStyle w:val="a6"/>
        <w:numPr>
          <w:ilvl w:val="0"/>
          <w:numId w:val="26"/>
        </w:numPr>
        <w:tabs>
          <w:tab w:val="left" w:pos="284"/>
        </w:tabs>
        <w:suppressAutoHyphens/>
        <w:ind w:left="0" w:firstLine="0"/>
        <w:contextualSpacing w:val="0"/>
        <w:jc w:val="both"/>
        <w:rPr>
          <w:rFonts w:eastAsia="Calibri"/>
        </w:rPr>
      </w:pPr>
      <w:r w:rsidRPr="00D96AE1">
        <w:rPr>
          <w:rFonts w:eastAsia="Calibri"/>
        </w:rPr>
        <w:t xml:space="preserve">ПС «Восточная» 220/110/10 </w:t>
      </w:r>
      <w:proofErr w:type="spellStart"/>
      <w:r w:rsidRPr="00D96AE1">
        <w:rPr>
          <w:rFonts w:eastAsia="Calibri"/>
        </w:rPr>
        <w:t>кВ</w:t>
      </w:r>
      <w:proofErr w:type="spellEnd"/>
      <w:r w:rsidRPr="00D96AE1">
        <w:rPr>
          <w:rFonts w:eastAsia="Calibri"/>
        </w:rPr>
        <w:t xml:space="preserve"> мощность существующих трансформаторов, 3х200 МВА.</w:t>
      </w:r>
    </w:p>
    <w:p w:rsidR="0051367D" w:rsidRPr="00830976" w:rsidRDefault="0051367D" w:rsidP="00DC2DA3">
      <w:pPr>
        <w:suppressAutoHyphens/>
        <w:spacing w:before="120" w:after="120"/>
        <w:jc w:val="both"/>
        <w:rPr>
          <w:rFonts w:eastAsia="Calibri"/>
        </w:rPr>
      </w:pPr>
      <w:r w:rsidRPr="00830976">
        <w:rPr>
          <w:rFonts w:eastAsia="Calibri"/>
          <w:bCs/>
        </w:rPr>
        <w:t>По электроэнергии имеется резерв 1,5 МВт, который может использовать крупный инвестор.</w:t>
      </w:r>
    </w:p>
    <w:p w:rsidR="00CC7C5F" w:rsidRPr="006E7504" w:rsidRDefault="0051367D" w:rsidP="00DC2DA3">
      <w:pPr>
        <w:suppressAutoHyphens/>
        <w:spacing w:before="120" w:after="120"/>
        <w:jc w:val="both"/>
      </w:pPr>
      <w:r w:rsidRPr="00830976">
        <w:rPr>
          <w:rFonts w:eastAsia="Calibri"/>
        </w:rPr>
        <w:t xml:space="preserve">В каждом населенном пункте </w:t>
      </w:r>
      <w:proofErr w:type="spellStart"/>
      <w:r w:rsidRPr="00830976">
        <w:rPr>
          <w:rFonts w:eastAsia="Calibri"/>
        </w:rPr>
        <w:t>Плотниковского</w:t>
      </w:r>
      <w:proofErr w:type="spellEnd"/>
      <w:r w:rsidRPr="00830976">
        <w:rPr>
          <w:rFonts w:eastAsia="Calibri"/>
        </w:rPr>
        <w:t xml:space="preserve"> сельсовета имеются понижающие трансформаторы, от которых идет разводка воздушными линиями по столбам. Недавно появились еще </w:t>
      </w:r>
      <w:r w:rsidR="00DC2DA3">
        <w:rPr>
          <w:rFonts w:eastAsia="Calibri"/>
        </w:rPr>
        <w:t>две</w:t>
      </w:r>
      <w:r w:rsidRPr="00830976">
        <w:rPr>
          <w:rFonts w:eastAsia="Calibri"/>
        </w:rPr>
        <w:t xml:space="preserve"> ТП 10</w:t>
      </w:r>
      <w:r w:rsidR="00DC2DA3">
        <w:rPr>
          <w:rFonts w:eastAsia="Calibri"/>
        </w:rPr>
        <w:t> </w:t>
      </w:r>
      <w:proofErr w:type="spellStart"/>
      <w:r w:rsidRPr="00830976">
        <w:rPr>
          <w:rFonts w:eastAsia="Calibri"/>
        </w:rPr>
        <w:t>кВ</w:t>
      </w:r>
      <w:proofErr w:type="spellEnd"/>
      <w:r w:rsidRPr="00830976">
        <w:rPr>
          <w:rFonts w:eastAsia="Calibri"/>
        </w:rPr>
        <w:t xml:space="preserve"> в центре села Плотниково возле Школы. На окраине села требуется замена опор, около 25 %.</w:t>
      </w:r>
      <w:r w:rsidR="00DC2DA3">
        <w:rPr>
          <w:rFonts w:eastAsia="Calibri"/>
        </w:rPr>
        <w:t xml:space="preserve"> В микрорайонах нового жилищного строительства: </w:t>
      </w:r>
      <w:r w:rsidR="00DC2DA3" w:rsidRPr="00F72D1F">
        <w:t>Уютный (</w:t>
      </w:r>
      <w:r w:rsidR="0051072D">
        <w:t>КП </w:t>
      </w:r>
      <w:r w:rsidR="00DC2DA3" w:rsidRPr="00F72D1F">
        <w:t>Салаир Парк), Южный (</w:t>
      </w:r>
      <w:r w:rsidR="0051072D">
        <w:t>КП </w:t>
      </w:r>
      <w:r w:rsidR="00DC2DA3" w:rsidRPr="00F72D1F">
        <w:t xml:space="preserve">Гринвич), </w:t>
      </w:r>
      <w:r w:rsidR="00DC2DA3" w:rsidRPr="00DC2DA3">
        <w:t>Зеленая Усадьба (</w:t>
      </w:r>
      <w:r w:rsidR="0051072D">
        <w:t>КП </w:t>
      </w:r>
      <w:r w:rsidR="00DC2DA3" w:rsidRPr="00DC2DA3">
        <w:t>Сердце Сибири), Раздолье (</w:t>
      </w:r>
      <w:r w:rsidR="0051072D">
        <w:t>КП </w:t>
      </w:r>
      <w:r w:rsidR="00DC2DA3" w:rsidRPr="00DC2DA3">
        <w:t xml:space="preserve">Июль), - </w:t>
      </w:r>
      <w:r w:rsidR="00CC7C5F" w:rsidRPr="00DC2DA3">
        <w:t>с 2014</w:t>
      </w:r>
      <w:r w:rsidR="00DC2DA3" w:rsidRPr="00DC2DA3">
        <w:t xml:space="preserve"> года</w:t>
      </w:r>
      <w:r w:rsidR="00CC7C5F" w:rsidRPr="00DC2DA3">
        <w:t xml:space="preserve"> </w:t>
      </w:r>
      <w:r w:rsidR="00DC2DA3" w:rsidRPr="00DC2DA3">
        <w:t>инвесторами построено 20</w:t>
      </w:r>
      <w:r w:rsidR="00CC7C5F" w:rsidRPr="00DC2DA3">
        <w:t xml:space="preserve"> км новых электросетей включа</w:t>
      </w:r>
      <w:r w:rsidR="00DC2DA3" w:rsidRPr="00DC2DA3">
        <w:t>я</w:t>
      </w:r>
      <w:r w:rsidR="00CC7C5F" w:rsidRPr="00DC2DA3">
        <w:t xml:space="preserve"> магистральные и внутриквартальные подземного и наземного исполнения</w:t>
      </w:r>
      <w:r w:rsidR="00DC2DA3" w:rsidRPr="00DC2DA3">
        <w:t>.</w:t>
      </w:r>
    </w:p>
    <w:p w:rsidR="00030557" w:rsidRPr="006E7504" w:rsidRDefault="0051367D" w:rsidP="00DC2DA3">
      <w:pPr>
        <w:shd w:val="clear" w:color="auto" w:fill="FFFFFF"/>
        <w:spacing w:before="120" w:after="120"/>
        <w:jc w:val="both"/>
      </w:pPr>
      <w:r w:rsidRPr="006E7504">
        <w:rPr>
          <w:rFonts w:eastAsia="Calibri"/>
        </w:rPr>
        <w:t xml:space="preserve">Уличное освещение </w:t>
      </w:r>
      <w:proofErr w:type="spellStart"/>
      <w:r w:rsidRPr="006E7504">
        <w:rPr>
          <w:rFonts w:eastAsia="Calibri"/>
        </w:rPr>
        <w:t>Плотниковского</w:t>
      </w:r>
      <w:proofErr w:type="spellEnd"/>
      <w:r w:rsidRPr="006E7504">
        <w:rPr>
          <w:rFonts w:eastAsia="Calibri"/>
        </w:rPr>
        <w:t xml:space="preserve"> сельсовета было организовано в 2017-2018 году.</w:t>
      </w:r>
      <w:r w:rsidRPr="006E7504">
        <w:rPr>
          <w:rFonts w:eastAsia="Calibri"/>
          <w:bCs/>
        </w:rPr>
        <w:t xml:space="preserve"> Сейчас оно есть в селе Плотниково по улицам Лесная, Пролетарская, Железнодорожная</w:t>
      </w:r>
      <w:r w:rsidR="00DC2DA3" w:rsidRPr="006E7504">
        <w:rPr>
          <w:rFonts w:eastAsia="Calibri"/>
          <w:bCs/>
        </w:rPr>
        <w:t>, на подъездах к новым микрорайонам</w:t>
      </w:r>
      <w:r w:rsidRPr="006E7504">
        <w:rPr>
          <w:rFonts w:eastAsia="Calibri"/>
          <w:bCs/>
        </w:rPr>
        <w:t xml:space="preserve">, а также на ж/д станции </w:t>
      </w:r>
      <w:proofErr w:type="spellStart"/>
      <w:r w:rsidRPr="006E7504">
        <w:rPr>
          <w:rFonts w:eastAsia="Calibri"/>
          <w:bCs/>
        </w:rPr>
        <w:t>Жеребцово</w:t>
      </w:r>
      <w:proofErr w:type="spellEnd"/>
      <w:r w:rsidRPr="006E7504">
        <w:rPr>
          <w:rFonts w:eastAsia="Calibri"/>
          <w:bCs/>
        </w:rPr>
        <w:t>.</w:t>
      </w:r>
      <w:r w:rsidR="009A15BC" w:rsidRPr="006E7504">
        <w:rPr>
          <w:rFonts w:eastAsia="Calibri"/>
          <w:bCs/>
        </w:rPr>
        <w:t xml:space="preserve"> В новых микрорайонах села Плотниково уличное освещение организовано вдоль всех улиц.</w:t>
      </w:r>
    </w:p>
    <w:bookmarkEnd w:id="24"/>
    <w:p w:rsidR="0051367D" w:rsidRPr="003C0040" w:rsidRDefault="0051367D" w:rsidP="00DC2DA3">
      <w:pPr>
        <w:spacing w:before="120" w:after="120"/>
        <w:jc w:val="both"/>
        <w:rPr>
          <w:rFonts w:eastAsia="Calibri"/>
          <w:bCs/>
        </w:rPr>
      </w:pPr>
      <w:r w:rsidRPr="00D96AE1">
        <w:rPr>
          <w:rFonts w:eastAsia="Calibri"/>
          <w:u w:val="single"/>
        </w:rPr>
        <w:t>Водоснабжение</w:t>
      </w:r>
      <w:r w:rsidRPr="003C0040">
        <w:rPr>
          <w:rFonts w:eastAsia="Calibri"/>
        </w:rPr>
        <w:t xml:space="preserve"> в населенных пунктах </w:t>
      </w:r>
      <w:proofErr w:type="spellStart"/>
      <w:r w:rsidRPr="003C0040">
        <w:rPr>
          <w:rFonts w:eastAsia="Calibri"/>
        </w:rPr>
        <w:t>Плотниковского</w:t>
      </w:r>
      <w:proofErr w:type="spellEnd"/>
      <w:r w:rsidRPr="003C0040">
        <w:rPr>
          <w:rFonts w:eastAsia="Calibri"/>
        </w:rPr>
        <w:t xml:space="preserve"> сельсовета осуществляется фактически за счет подземных вод. Грунтовые воды залегают на глубине 1,2–10 м. В поселении также используются грунтовые воды типа «верховодки» с глубиной залегания до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3C0040">
            <w:rPr>
              <w:rFonts w:eastAsia="Calibri"/>
            </w:rPr>
            <w:t>3 м</w:t>
          </w:r>
        </w:smartTag>
        <w:r w:rsidRPr="003C0040">
          <w:rPr>
            <w:rFonts w:eastAsia="Calibri"/>
          </w:rPr>
          <w:t xml:space="preserve"> путем применения колодцев</w:t>
        </w:r>
      </w:smartTag>
      <w:r w:rsidRPr="003C0040">
        <w:rPr>
          <w:rFonts w:eastAsia="Calibri"/>
        </w:rPr>
        <w:t xml:space="preserve">. </w:t>
      </w:r>
      <w:r w:rsidRPr="003C0040">
        <w:rPr>
          <w:rFonts w:eastAsia="Calibri"/>
          <w:bCs/>
        </w:rPr>
        <w:t>По эксплуатационным запасам подземные воды полностью обеспечивают потребности поселения.</w:t>
      </w:r>
      <w:r w:rsidR="006C2B4E">
        <w:rPr>
          <w:rFonts w:eastAsia="Calibri"/>
          <w:bCs/>
        </w:rPr>
        <w:t xml:space="preserve"> </w:t>
      </w:r>
      <w:r w:rsidRPr="003C0040">
        <w:rPr>
          <w:rFonts w:eastAsia="Calibri"/>
        </w:rPr>
        <w:t xml:space="preserve">По всему сельсовету используются разнообразные системы </w:t>
      </w:r>
      <w:proofErr w:type="spellStart"/>
      <w:r w:rsidRPr="003C0040">
        <w:rPr>
          <w:rFonts w:eastAsia="Calibri"/>
        </w:rPr>
        <w:t>водообеспечения</w:t>
      </w:r>
      <w:proofErr w:type="spellEnd"/>
      <w:r w:rsidRPr="003C0040">
        <w:rPr>
          <w:rFonts w:eastAsia="Calibri"/>
        </w:rPr>
        <w:t>. Так в</w:t>
      </w:r>
      <w:r w:rsidRPr="003C0040">
        <w:rPr>
          <w:rFonts w:eastAsia="Calibri"/>
          <w:bCs/>
        </w:rPr>
        <w:t xml:space="preserve"> селе Плотниково централизованное водоснабжение осуществляется от подземных скважинных водозаборов. Для обеспечения требуемого напора воды при подаче населению используются водонапорные башни.</w:t>
      </w:r>
      <w:r w:rsidR="006C2B4E">
        <w:rPr>
          <w:rFonts w:eastAsia="Calibri"/>
          <w:bCs/>
        </w:rPr>
        <w:t xml:space="preserve"> </w:t>
      </w:r>
      <w:r w:rsidRPr="003C0040">
        <w:rPr>
          <w:rFonts w:eastAsia="Calibri"/>
          <w:bCs/>
        </w:rPr>
        <w:t xml:space="preserve">Всего в селе три скважины. Основная находится на юго-западе села. К северу от села находится вторая скважина. Третья скважина находится на школьной территории, но вода там предназначена для обеспечения деятельности школьной котельной. </w:t>
      </w:r>
    </w:p>
    <w:p w:rsidR="0051367D" w:rsidRPr="003C0040" w:rsidRDefault="0051367D" w:rsidP="0051367D">
      <w:pPr>
        <w:spacing w:before="120" w:after="120"/>
        <w:jc w:val="both"/>
        <w:rPr>
          <w:rFonts w:eastAsia="Calibri"/>
          <w:bCs/>
          <w:i/>
          <w:color w:val="FF0000"/>
        </w:rPr>
      </w:pPr>
      <w:r w:rsidRPr="003C0040">
        <w:rPr>
          <w:rFonts w:eastAsia="Calibri"/>
          <w:bCs/>
        </w:rPr>
        <w:t xml:space="preserve">Разводка трубопровода идет от основного </w:t>
      </w:r>
      <w:r w:rsidRPr="00B5532A">
        <w:rPr>
          <w:rFonts w:eastAsia="Calibri"/>
          <w:bCs/>
        </w:rPr>
        <w:t>коллектора</w:t>
      </w:r>
      <w:r w:rsidR="006C2B4E">
        <w:rPr>
          <w:rFonts w:eastAsia="Calibri"/>
          <w:bCs/>
        </w:rPr>
        <w:t xml:space="preserve"> </w:t>
      </w:r>
      <w:r w:rsidRPr="003C0040">
        <w:rPr>
          <w:rFonts w:eastAsia="Calibri"/>
          <w:bCs/>
        </w:rPr>
        <w:t>к отдельным объектам и индивидуальным домам. Существуют и одиночные водозаборы скважинного типа. Две водонапорные башни и водозаборы находятся в рабочем состоянии.</w:t>
      </w:r>
      <w:r w:rsidR="006C2B4E">
        <w:rPr>
          <w:rFonts w:eastAsia="Calibri"/>
          <w:bCs/>
        </w:rPr>
        <w:t xml:space="preserve"> </w:t>
      </w:r>
      <w:r w:rsidRPr="003C0040">
        <w:rPr>
          <w:rFonts w:eastAsia="Calibri"/>
          <w:bCs/>
        </w:rPr>
        <w:t>Однако стальные трубы водоснабжения, проведенные в разное время, по причине электрохимической коррозии стали разрушаться, что потребовало замену водопроводной сети. При этом в проекте реконструкции сети общая схема водоснабжения села Плотниково остается без изменения.</w:t>
      </w:r>
    </w:p>
    <w:p w:rsidR="0051367D" w:rsidRPr="003C0040" w:rsidRDefault="0051367D" w:rsidP="0051367D">
      <w:pPr>
        <w:spacing w:before="120" w:after="120"/>
        <w:jc w:val="both"/>
        <w:rPr>
          <w:rFonts w:eastAsia="Calibri"/>
          <w:bCs/>
        </w:rPr>
      </w:pPr>
      <w:r w:rsidRPr="003C0040">
        <w:rPr>
          <w:rFonts w:eastAsia="Calibri"/>
          <w:bCs/>
        </w:rPr>
        <w:t xml:space="preserve">На железнодорожной станции </w:t>
      </w:r>
      <w:proofErr w:type="spellStart"/>
      <w:r w:rsidRPr="003C0040">
        <w:rPr>
          <w:rFonts w:eastAsia="Calibri"/>
          <w:bCs/>
        </w:rPr>
        <w:t>Жеребцово</w:t>
      </w:r>
      <w:proofErr w:type="spellEnd"/>
      <w:r w:rsidRPr="003C0040">
        <w:rPr>
          <w:rFonts w:eastAsia="Calibri"/>
          <w:bCs/>
        </w:rPr>
        <w:t xml:space="preserve"> водоснабжение осуществляется из скважины, относящейся к железной дороге. Используются и колодцы.</w:t>
      </w:r>
      <w:r w:rsidR="006C2B4E">
        <w:rPr>
          <w:rFonts w:eastAsia="Calibri"/>
          <w:bCs/>
        </w:rPr>
        <w:t xml:space="preserve"> </w:t>
      </w:r>
      <w:r w:rsidRPr="003C0040">
        <w:rPr>
          <w:rFonts w:eastAsia="Calibri"/>
          <w:bCs/>
        </w:rPr>
        <w:t xml:space="preserve">В селе </w:t>
      </w:r>
      <w:proofErr w:type="spellStart"/>
      <w:r w:rsidRPr="003C0040">
        <w:rPr>
          <w:rFonts w:eastAsia="Calibri"/>
          <w:bCs/>
        </w:rPr>
        <w:t>Жеребцово</w:t>
      </w:r>
      <w:proofErr w:type="spellEnd"/>
      <w:r w:rsidRPr="003C0040">
        <w:rPr>
          <w:rFonts w:eastAsia="Calibri"/>
          <w:bCs/>
        </w:rPr>
        <w:t xml:space="preserve"> также имеются скважина (с водонапорной башней) и колодцы. Кроме того, на территории школы также эксплуатируется водозаборная скважина. На отдельных усадьбах практикуются и индивидуальные водозаборные </w:t>
      </w:r>
      <w:r>
        <w:rPr>
          <w:rFonts w:eastAsia="Calibri"/>
          <w:bCs/>
        </w:rPr>
        <w:t xml:space="preserve">скважины неглубокого заложения. </w:t>
      </w:r>
      <w:r w:rsidRPr="003C0040">
        <w:rPr>
          <w:rFonts w:eastAsia="Calibri"/>
          <w:bCs/>
        </w:rPr>
        <w:t xml:space="preserve">В поселке Михайловском и селе </w:t>
      </w:r>
      <w:proofErr w:type="spellStart"/>
      <w:r w:rsidRPr="003C0040">
        <w:rPr>
          <w:rFonts w:eastAsia="Calibri"/>
          <w:bCs/>
        </w:rPr>
        <w:t>Ярском</w:t>
      </w:r>
      <w:proofErr w:type="spellEnd"/>
      <w:r w:rsidRPr="003C0040">
        <w:rPr>
          <w:rFonts w:eastAsia="Calibri"/>
          <w:bCs/>
        </w:rPr>
        <w:t xml:space="preserve"> централизованное водоснабжение отсутствует. Там используются индивидуальные колодцы и скважины (в дачных обществах).</w:t>
      </w:r>
    </w:p>
    <w:p w:rsidR="0051367D" w:rsidRPr="003C0040" w:rsidRDefault="0051367D" w:rsidP="0051367D">
      <w:pPr>
        <w:spacing w:before="120" w:after="120"/>
        <w:jc w:val="both"/>
        <w:rPr>
          <w:rFonts w:eastAsia="Calibri"/>
          <w:bCs/>
        </w:rPr>
      </w:pPr>
      <w:r w:rsidRPr="003C0040">
        <w:rPr>
          <w:rFonts w:eastAsia="Calibri"/>
          <w:bCs/>
        </w:rPr>
        <w:lastRenderedPageBreak/>
        <w:t>Централизованная система холодного водоснабжения находится в единой зоне эксплуатационной ответственности. Водоснабжение и обслуживание систем водоснабжения с. Плотниково осуществляет предприятие МУП ДЕЗ ЖКХ «</w:t>
      </w:r>
      <w:proofErr w:type="spellStart"/>
      <w:r w:rsidRPr="003C0040">
        <w:rPr>
          <w:rFonts w:eastAsia="Calibri"/>
          <w:bCs/>
        </w:rPr>
        <w:t>Плотниковское</w:t>
      </w:r>
      <w:proofErr w:type="spellEnd"/>
      <w:r w:rsidRPr="003C0040">
        <w:rPr>
          <w:rFonts w:eastAsia="Calibri"/>
          <w:bCs/>
        </w:rPr>
        <w:t xml:space="preserve">». </w:t>
      </w:r>
    </w:p>
    <w:p w:rsidR="0051367D" w:rsidRDefault="005F7EC7" w:rsidP="005F7EC7">
      <w:pPr>
        <w:kinsoku w:val="0"/>
        <w:overflowPunct w:val="0"/>
        <w:autoSpaceDE w:val="0"/>
        <w:autoSpaceDN w:val="0"/>
        <w:adjustRightInd w:val="0"/>
        <w:spacing w:before="180" w:after="60"/>
        <w:rPr>
          <w:rFonts w:eastAsiaTheme="minorHAnsi"/>
          <w:i/>
          <w:spacing w:val="4"/>
          <w:sz w:val="20"/>
          <w:szCs w:val="20"/>
          <w:lang w:eastAsia="en-US"/>
        </w:rPr>
      </w:pPr>
      <w:r>
        <w:rPr>
          <w:rFonts w:eastAsiaTheme="minorHAnsi"/>
          <w:i/>
          <w:spacing w:val="-1"/>
          <w:sz w:val="20"/>
          <w:szCs w:val="20"/>
          <w:lang w:eastAsia="en-US"/>
        </w:rPr>
        <w:t xml:space="preserve">Таблица 2.4 - </w:t>
      </w:r>
      <w:proofErr w:type="spellStart"/>
      <w:r>
        <w:rPr>
          <w:rFonts w:eastAsiaTheme="minorHAnsi"/>
          <w:i/>
          <w:spacing w:val="-1"/>
          <w:sz w:val="20"/>
          <w:szCs w:val="20"/>
          <w:lang w:eastAsia="en-US"/>
        </w:rPr>
        <w:t>х</w:t>
      </w:r>
      <w:r w:rsidR="0051367D" w:rsidRPr="00B5532A">
        <w:rPr>
          <w:rFonts w:eastAsiaTheme="minorHAnsi"/>
          <w:i/>
          <w:spacing w:val="-1"/>
          <w:sz w:val="20"/>
          <w:szCs w:val="20"/>
          <w:lang w:eastAsia="en-US"/>
        </w:rPr>
        <w:t>арактеристикискважинподземныхисточников</w:t>
      </w:r>
      <w:r w:rsidR="0051367D" w:rsidRPr="00B5532A">
        <w:rPr>
          <w:rFonts w:eastAsiaTheme="minorHAnsi"/>
          <w:i/>
          <w:sz w:val="20"/>
          <w:szCs w:val="20"/>
          <w:lang w:eastAsia="en-US"/>
        </w:rPr>
        <w:t>воды</w:t>
      </w:r>
      <w:r w:rsidR="0051367D" w:rsidRPr="00B5532A">
        <w:rPr>
          <w:rFonts w:eastAsiaTheme="minorHAnsi"/>
          <w:i/>
          <w:spacing w:val="-1"/>
          <w:sz w:val="20"/>
          <w:szCs w:val="20"/>
          <w:lang w:eastAsia="en-US"/>
        </w:rPr>
        <w:t>селаПлотниково</w:t>
      </w:r>
      <w:proofErr w:type="spellEnd"/>
    </w:p>
    <w:tbl>
      <w:tblPr>
        <w:tblW w:w="992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6"/>
        <w:gridCol w:w="1626"/>
        <w:gridCol w:w="1804"/>
        <w:gridCol w:w="1626"/>
        <w:gridCol w:w="1626"/>
        <w:gridCol w:w="1985"/>
      </w:tblGrid>
      <w:tr w:rsidR="0051367D" w:rsidRPr="00B5532A" w:rsidTr="004D44BF">
        <w:tc>
          <w:tcPr>
            <w:tcW w:w="1256" w:type="dxa"/>
            <w:vMerge w:val="restart"/>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r w:rsidRPr="00B5532A">
              <w:t>№</w:t>
            </w:r>
            <w:r>
              <w:rPr>
                <w:spacing w:val="-1"/>
              </w:rPr>
              <w:t xml:space="preserve"> сква</w:t>
            </w:r>
            <w:r w:rsidRPr="00B5532A">
              <w:t>жины</w:t>
            </w:r>
          </w:p>
        </w:tc>
        <w:tc>
          <w:tcPr>
            <w:tcW w:w="1626" w:type="dxa"/>
            <w:vMerge w:val="restart"/>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roofErr w:type="spellStart"/>
            <w:r w:rsidRPr="00B5532A">
              <w:rPr>
                <w:spacing w:val="-1"/>
              </w:rPr>
              <w:t>Глубинаскважины</w:t>
            </w:r>
            <w:proofErr w:type="spellEnd"/>
            <w:r w:rsidRPr="00B5532A">
              <w:rPr>
                <w:spacing w:val="-1"/>
              </w:rPr>
              <w:t>,</w:t>
            </w:r>
            <w:r w:rsidRPr="00B5532A">
              <w:t xml:space="preserve"> м</w:t>
            </w:r>
          </w:p>
        </w:tc>
        <w:tc>
          <w:tcPr>
            <w:tcW w:w="1804" w:type="dxa"/>
            <w:vMerge w:val="restart"/>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roofErr w:type="spellStart"/>
            <w:r w:rsidRPr="00B5532A">
              <w:rPr>
                <w:spacing w:val="-1"/>
              </w:rPr>
              <w:t>Водоносныйгоризонт</w:t>
            </w:r>
            <w:proofErr w:type="spellEnd"/>
          </w:p>
        </w:tc>
        <w:tc>
          <w:tcPr>
            <w:tcW w:w="1626" w:type="dxa"/>
            <w:vMerge w:val="restart"/>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jc w:val="center"/>
            </w:pPr>
            <w:r w:rsidRPr="00B5532A">
              <w:rPr>
                <w:spacing w:val="-1"/>
              </w:rPr>
              <w:t>Глубина залегания</w:t>
            </w:r>
            <w:r w:rsidRPr="00B5532A">
              <w:t xml:space="preserve"> водо</w:t>
            </w:r>
            <w:r w:rsidRPr="00B5532A">
              <w:rPr>
                <w:spacing w:val="-1"/>
              </w:rPr>
              <w:t>носного</w:t>
            </w:r>
            <w:r w:rsidRPr="00B5532A">
              <w:t xml:space="preserve"> горизонта</w:t>
            </w:r>
          </w:p>
        </w:tc>
        <w:tc>
          <w:tcPr>
            <w:tcW w:w="3611" w:type="dxa"/>
            <w:gridSpan w:val="2"/>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r w:rsidRPr="00B5532A">
              <w:t xml:space="preserve">Зоны </w:t>
            </w:r>
            <w:proofErr w:type="spellStart"/>
            <w:r w:rsidRPr="00B5532A">
              <w:rPr>
                <w:spacing w:val="-1"/>
              </w:rPr>
              <w:t>санитарной</w:t>
            </w:r>
            <w:r w:rsidRPr="00B5532A">
              <w:t>охраны</w:t>
            </w:r>
            <w:proofErr w:type="spellEnd"/>
            <w:r w:rsidRPr="00B5532A">
              <w:t xml:space="preserve"> </w:t>
            </w:r>
            <w:r w:rsidRPr="00B5532A">
              <w:rPr>
                <w:spacing w:val="-1"/>
              </w:rPr>
              <w:t>скважин</w:t>
            </w:r>
          </w:p>
        </w:tc>
      </w:tr>
      <w:tr w:rsidR="0051367D" w:rsidRPr="00B5532A" w:rsidTr="004D44BF">
        <w:tc>
          <w:tcPr>
            <w:tcW w:w="1256" w:type="dxa"/>
            <w:vMerge/>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
        </w:tc>
        <w:tc>
          <w:tcPr>
            <w:tcW w:w="1626" w:type="dxa"/>
            <w:vMerge/>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
        </w:tc>
        <w:tc>
          <w:tcPr>
            <w:tcW w:w="1804" w:type="dxa"/>
            <w:vMerge/>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
        </w:tc>
        <w:tc>
          <w:tcPr>
            <w:tcW w:w="1626" w:type="dxa"/>
            <w:vMerge/>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
        </w:tc>
        <w:tc>
          <w:tcPr>
            <w:tcW w:w="1626" w:type="dxa"/>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roofErr w:type="spellStart"/>
            <w:r w:rsidRPr="00B5532A">
              <w:rPr>
                <w:spacing w:val="-1"/>
              </w:rPr>
              <w:t>Площадьпервогопояса,</w:t>
            </w:r>
            <w:r>
              <w:t>кв</w:t>
            </w:r>
            <w:proofErr w:type="spellEnd"/>
            <w:r>
              <w:t xml:space="preserve">. </w:t>
            </w:r>
            <w:r w:rsidRPr="00B5532A">
              <w:rPr>
                <w:spacing w:val="-1"/>
              </w:rPr>
              <w:t>м</w:t>
            </w:r>
          </w:p>
        </w:tc>
        <w:tc>
          <w:tcPr>
            <w:tcW w:w="1985" w:type="dxa"/>
            <w:shd w:val="clear" w:color="auto" w:fill="D9D9D9" w:themeFill="background1" w:themeFillShade="D9"/>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proofErr w:type="spellStart"/>
            <w:r w:rsidRPr="00B5532A">
              <w:rPr>
                <w:spacing w:val="-1"/>
              </w:rPr>
              <w:t>Второйпояс,</w:t>
            </w:r>
            <w:r>
              <w:rPr>
                <w:spacing w:val="-1"/>
              </w:rPr>
              <w:t>ра</w:t>
            </w:r>
            <w:r w:rsidRPr="00B5532A">
              <w:rPr>
                <w:spacing w:val="-1"/>
              </w:rPr>
              <w:t>диус</w:t>
            </w:r>
            <w:proofErr w:type="spellEnd"/>
            <w:r w:rsidRPr="00B5532A">
              <w:rPr>
                <w:spacing w:val="-1"/>
              </w:rPr>
              <w:t>,</w:t>
            </w:r>
            <w:r w:rsidRPr="00B5532A">
              <w:t xml:space="preserve"> м</w:t>
            </w:r>
          </w:p>
        </w:tc>
      </w:tr>
      <w:tr w:rsidR="0051367D" w:rsidRPr="00B5532A" w:rsidTr="004D44BF">
        <w:tc>
          <w:tcPr>
            <w:tcW w:w="1256" w:type="dxa"/>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r w:rsidRPr="00B5532A">
              <w:t xml:space="preserve">1.01 </w:t>
            </w:r>
            <w:r w:rsidRPr="00B5532A">
              <w:rPr>
                <w:spacing w:val="-1"/>
              </w:rPr>
              <w:t>СБВ</w:t>
            </w:r>
          </w:p>
        </w:tc>
        <w:tc>
          <w:tcPr>
            <w:tcW w:w="1626" w:type="dxa"/>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jc w:val="center"/>
            </w:pPr>
            <w:r w:rsidRPr="00B5532A">
              <w:t>100</w:t>
            </w:r>
          </w:p>
        </w:tc>
        <w:tc>
          <w:tcPr>
            <w:tcW w:w="1804" w:type="dxa"/>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r w:rsidRPr="00B5532A">
              <w:rPr>
                <w:spacing w:val="-1"/>
              </w:rPr>
              <w:t>D</w:t>
            </w:r>
            <w:r w:rsidRPr="00B5532A">
              <w:rPr>
                <w:spacing w:val="-1"/>
                <w:position w:val="-3"/>
              </w:rPr>
              <w:t>3</w:t>
            </w:r>
            <w:r w:rsidRPr="00B5532A">
              <w:rPr>
                <w:spacing w:val="-1"/>
              </w:rPr>
              <w:t>-C</w:t>
            </w:r>
            <w:r w:rsidRPr="00B5532A">
              <w:rPr>
                <w:spacing w:val="-1"/>
                <w:position w:val="-3"/>
              </w:rPr>
              <w:t>1</w:t>
            </w:r>
          </w:p>
        </w:tc>
        <w:tc>
          <w:tcPr>
            <w:tcW w:w="1626" w:type="dxa"/>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pPr>
            <w:r w:rsidRPr="00B5532A">
              <w:rPr>
                <w:spacing w:val="-1"/>
              </w:rPr>
              <w:t>22-100</w:t>
            </w:r>
          </w:p>
        </w:tc>
        <w:tc>
          <w:tcPr>
            <w:tcW w:w="1626" w:type="dxa"/>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jc w:val="center"/>
            </w:pPr>
            <w:r w:rsidRPr="00B5532A">
              <w:t xml:space="preserve">30 </w:t>
            </w:r>
          </w:p>
        </w:tc>
        <w:tc>
          <w:tcPr>
            <w:tcW w:w="1985" w:type="dxa"/>
            <w:tcMar>
              <w:top w:w="57" w:type="dxa"/>
              <w:left w:w="57" w:type="dxa"/>
              <w:bottom w:w="57" w:type="dxa"/>
              <w:right w:w="57" w:type="dxa"/>
            </w:tcMar>
          </w:tcPr>
          <w:p w:rsidR="0051367D" w:rsidRPr="00B5532A" w:rsidRDefault="0051367D" w:rsidP="004D44BF">
            <w:pPr>
              <w:pStyle w:val="a4"/>
              <w:suppressAutoHyphens/>
              <w:kinsoku w:val="0"/>
              <w:overflowPunct w:val="0"/>
              <w:spacing w:before="20" w:after="20"/>
              <w:jc w:val="center"/>
            </w:pPr>
            <w:r w:rsidRPr="00B5532A">
              <w:t>–</w:t>
            </w:r>
          </w:p>
        </w:tc>
      </w:tr>
    </w:tbl>
    <w:p w:rsidR="0051367D" w:rsidRPr="00B5532A" w:rsidRDefault="005F7EC7" w:rsidP="005F7EC7">
      <w:pPr>
        <w:pStyle w:val="a4"/>
        <w:kinsoku w:val="0"/>
        <w:overflowPunct w:val="0"/>
        <w:spacing w:before="180" w:after="60"/>
        <w:rPr>
          <w:i/>
        </w:rPr>
      </w:pPr>
      <w:r>
        <w:rPr>
          <w:i/>
          <w:spacing w:val="-1"/>
        </w:rPr>
        <w:t>Таблица 2.5 - у</w:t>
      </w:r>
      <w:r w:rsidR="0051367D" w:rsidRPr="00B5532A">
        <w:rPr>
          <w:i/>
          <w:spacing w:val="-1"/>
        </w:rPr>
        <w:t xml:space="preserve">стройства водозабора </w:t>
      </w:r>
      <w:r w:rsidR="0051367D" w:rsidRPr="00B5532A">
        <w:rPr>
          <w:i/>
        </w:rPr>
        <w:t xml:space="preserve">из </w:t>
      </w:r>
      <w:r w:rsidR="0051367D" w:rsidRPr="00B5532A">
        <w:rPr>
          <w:i/>
          <w:spacing w:val="-1"/>
        </w:rPr>
        <w:t xml:space="preserve">подземных </w:t>
      </w:r>
      <w:proofErr w:type="spellStart"/>
      <w:r w:rsidR="0051367D" w:rsidRPr="00B5532A">
        <w:rPr>
          <w:i/>
          <w:spacing w:val="-1"/>
        </w:rPr>
        <w:t>источниковс</w:t>
      </w:r>
      <w:r>
        <w:rPr>
          <w:i/>
          <w:spacing w:val="-1"/>
        </w:rPr>
        <w:t>ела</w:t>
      </w:r>
      <w:r w:rsidR="0051367D" w:rsidRPr="00B5532A">
        <w:rPr>
          <w:i/>
          <w:spacing w:val="-1"/>
        </w:rPr>
        <w:t>Плотниково</w:t>
      </w:r>
      <w:proofErr w:type="spellEnd"/>
    </w:p>
    <w:tbl>
      <w:tblPr>
        <w:tblW w:w="9923" w:type="dxa"/>
        <w:jc w:val="center"/>
        <w:tblLayout w:type="fixed"/>
        <w:tblCellMar>
          <w:left w:w="0" w:type="dxa"/>
          <w:right w:w="0" w:type="dxa"/>
        </w:tblCellMar>
        <w:tblLook w:val="0000" w:firstRow="0" w:lastRow="0" w:firstColumn="0" w:lastColumn="0" w:noHBand="0" w:noVBand="0"/>
      </w:tblPr>
      <w:tblGrid>
        <w:gridCol w:w="1418"/>
        <w:gridCol w:w="1134"/>
        <w:gridCol w:w="1412"/>
        <w:gridCol w:w="1134"/>
        <w:gridCol w:w="1418"/>
        <w:gridCol w:w="1276"/>
        <w:gridCol w:w="2131"/>
      </w:tblGrid>
      <w:tr w:rsidR="0051367D" w:rsidRPr="0051367D" w:rsidTr="004D44BF">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rPr>
                <w:rFonts w:ascii="Times New Roman" w:hAnsi="Times New Roman"/>
                <w:sz w:val="20"/>
                <w:szCs w:val="20"/>
              </w:rPr>
            </w:pPr>
            <w:proofErr w:type="spellStart"/>
            <w:r w:rsidRPr="0051367D">
              <w:rPr>
                <w:rFonts w:ascii="Times New Roman" w:hAnsi="Times New Roman"/>
                <w:spacing w:val="-1"/>
                <w:sz w:val="20"/>
                <w:szCs w:val="20"/>
              </w:rPr>
              <w:t>Расположениескважины</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proofErr w:type="spellStart"/>
            <w:r w:rsidRPr="0051367D">
              <w:rPr>
                <w:rFonts w:ascii="Times New Roman" w:hAnsi="Times New Roman"/>
                <w:sz w:val="20"/>
                <w:szCs w:val="20"/>
              </w:rPr>
              <w:t>Год</w:t>
            </w:r>
            <w:proofErr w:type="spellEnd"/>
            <w:r w:rsidRPr="0051367D">
              <w:rPr>
                <w:rFonts w:ascii="Times New Roman" w:hAnsi="Times New Roman"/>
                <w:sz w:val="20"/>
                <w:szCs w:val="20"/>
              </w:rPr>
              <w:t xml:space="preserve"> </w:t>
            </w:r>
            <w:proofErr w:type="spellStart"/>
            <w:r w:rsidRPr="0051367D">
              <w:rPr>
                <w:rFonts w:ascii="Times New Roman" w:hAnsi="Times New Roman"/>
                <w:sz w:val="20"/>
                <w:szCs w:val="20"/>
              </w:rPr>
              <w:t>по</w:t>
            </w:r>
            <w:r w:rsidRPr="0051367D">
              <w:rPr>
                <w:rFonts w:ascii="Times New Roman" w:hAnsi="Times New Roman"/>
                <w:spacing w:val="-1"/>
                <w:sz w:val="20"/>
                <w:szCs w:val="20"/>
              </w:rPr>
              <w:t>строй</w:t>
            </w:r>
            <w:r w:rsidRPr="0051367D">
              <w:rPr>
                <w:rFonts w:ascii="Times New Roman" w:hAnsi="Times New Roman"/>
                <w:sz w:val="20"/>
                <w:szCs w:val="20"/>
              </w:rPr>
              <w:t>ки</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proofErr w:type="spellStart"/>
            <w:r w:rsidRPr="0051367D">
              <w:rPr>
                <w:rFonts w:ascii="Times New Roman" w:hAnsi="Times New Roman"/>
                <w:sz w:val="20"/>
                <w:szCs w:val="20"/>
              </w:rPr>
              <w:t>Тип</w:t>
            </w:r>
            <w:proofErr w:type="spellEnd"/>
            <w:r w:rsidRPr="0051367D">
              <w:rPr>
                <w:rFonts w:ascii="Times New Roman" w:hAnsi="Times New Roman"/>
                <w:sz w:val="20"/>
                <w:szCs w:val="20"/>
              </w:rPr>
              <w:t xml:space="preserve"> </w:t>
            </w:r>
            <w:proofErr w:type="spellStart"/>
            <w:r w:rsidRPr="0051367D">
              <w:rPr>
                <w:rFonts w:ascii="Times New Roman" w:hAnsi="Times New Roman"/>
                <w:spacing w:val="-1"/>
                <w:sz w:val="20"/>
                <w:szCs w:val="20"/>
              </w:rPr>
              <w:t>насоса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proofErr w:type="spellStart"/>
            <w:r w:rsidRPr="0051367D">
              <w:rPr>
                <w:rFonts w:ascii="Times New Roman" w:hAnsi="Times New Roman"/>
                <w:sz w:val="20"/>
                <w:szCs w:val="20"/>
              </w:rPr>
              <w:t>Мощ</w:t>
            </w:r>
            <w:r w:rsidRPr="0051367D">
              <w:rPr>
                <w:rFonts w:ascii="Times New Roman" w:hAnsi="Times New Roman"/>
                <w:spacing w:val="-1"/>
                <w:sz w:val="20"/>
                <w:szCs w:val="20"/>
              </w:rPr>
              <w:t>ностьнасоса,кВт</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lang w:val="ru-RU"/>
              </w:rPr>
            </w:pPr>
            <w:proofErr w:type="spellStart"/>
            <w:r w:rsidRPr="0051367D">
              <w:rPr>
                <w:rFonts w:ascii="Times New Roman" w:hAnsi="Times New Roman"/>
                <w:sz w:val="20"/>
                <w:szCs w:val="20"/>
                <w:lang w:val="ru-RU"/>
              </w:rPr>
              <w:t>Произ</w:t>
            </w:r>
            <w:r w:rsidR="004D44BF">
              <w:rPr>
                <w:rFonts w:ascii="Times New Roman" w:hAnsi="Times New Roman"/>
                <w:sz w:val="20"/>
                <w:szCs w:val="20"/>
                <w:lang w:val="ru-RU"/>
              </w:rPr>
              <w:t>води</w:t>
            </w:r>
            <w:r w:rsidRPr="0051367D">
              <w:rPr>
                <w:rFonts w:ascii="Times New Roman" w:hAnsi="Times New Roman"/>
                <w:spacing w:val="-1"/>
                <w:sz w:val="20"/>
                <w:szCs w:val="20"/>
                <w:lang w:val="ru-RU"/>
              </w:rPr>
              <w:t>тельность,куб</w:t>
            </w:r>
            <w:proofErr w:type="spellEnd"/>
            <w:r w:rsidRPr="0051367D">
              <w:rPr>
                <w:rFonts w:ascii="Times New Roman" w:hAnsi="Times New Roman"/>
                <w:spacing w:val="-1"/>
                <w:sz w:val="20"/>
                <w:szCs w:val="20"/>
                <w:lang w:val="ru-RU"/>
              </w:rPr>
              <w:t>.</w:t>
            </w:r>
            <w:r w:rsidR="004D44BF">
              <w:rPr>
                <w:rFonts w:ascii="Times New Roman" w:hAnsi="Times New Roman"/>
                <w:spacing w:val="-1"/>
                <w:sz w:val="20"/>
                <w:szCs w:val="20"/>
                <w:lang w:val="ru-RU"/>
              </w:rPr>
              <w:t> м/ч</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proofErr w:type="spellStart"/>
            <w:r w:rsidRPr="0051367D">
              <w:rPr>
                <w:rFonts w:ascii="Times New Roman" w:hAnsi="Times New Roman"/>
                <w:sz w:val="20"/>
                <w:szCs w:val="20"/>
              </w:rPr>
              <w:t>Факти</w:t>
            </w:r>
            <w:r w:rsidRPr="0051367D">
              <w:rPr>
                <w:rFonts w:ascii="Times New Roman" w:hAnsi="Times New Roman"/>
                <w:spacing w:val="-1"/>
                <w:sz w:val="20"/>
                <w:szCs w:val="20"/>
              </w:rPr>
              <w:t>ческий</w:t>
            </w:r>
            <w:r w:rsidRPr="0051367D">
              <w:rPr>
                <w:rFonts w:ascii="Times New Roman" w:hAnsi="Times New Roman"/>
                <w:sz w:val="20"/>
                <w:szCs w:val="20"/>
              </w:rPr>
              <w:t>%</w:t>
            </w:r>
            <w:r w:rsidR="004D44BF">
              <w:rPr>
                <w:rFonts w:ascii="Times New Roman" w:hAnsi="Times New Roman"/>
                <w:spacing w:val="1"/>
                <w:sz w:val="20"/>
                <w:szCs w:val="20"/>
              </w:rPr>
              <w:t>из</w:t>
            </w:r>
            <w:r w:rsidRPr="0051367D">
              <w:rPr>
                <w:rFonts w:ascii="Times New Roman" w:hAnsi="Times New Roman"/>
                <w:spacing w:val="-1"/>
                <w:sz w:val="20"/>
                <w:szCs w:val="20"/>
              </w:rPr>
              <w:t>носа</w:t>
            </w:r>
            <w:proofErr w:type="spellEnd"/>
          </w:p>
        </w:tc>
        <w:tc>
          <w:tcPr>
            <w:tcW w:w="2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rsidR="004D44BF" w:rsidRDefault="004D44BF" w:rsidP="004D44BF">
            <w:pPr>
              <w:pStyle w:val="TableParagraph"/>
              <w:suppressAutoHyphens/>
              <w:kinsoku w:val="0"/>
              <w:overflowPunct w:val="0"/>
              <w:spacing w:before="20" w:after="20"/>
              <w:jc w:val="center"/>
              <w:rPr>
                <w:rFonts w:ascii="Times New Roman" w:hAnsi="Times New Roman"/>
                <w:sz w:val="20"/>
                <w:szCs w:val="20"/>
                <w:lang w:val="ru-RU"/>
              </w:rPr>
            </w:pPr>
            <w:proofErr w:type="spellStart"/>
            <w:r>
              <w:rPr>
                <w:rFonts w:ascii="Times New Roman" w:hAnsi="Times New Roman"/>
                <w:sz w:val="20"/>
                <w:szCs w:val="20"/>
                <w:lang w:val="ru-RU"/>
              </w:rPr>
              <w:t>Э</w:t>
            </w:r>
            <w:r w:rsidR="0051367D" w:rsidRPr="0051367D">
              <w:rPr>
                <w:rFonts w:ascii="Times New Roman" w:hAnsi="Times New Roman"/>
                <w:sz w:val="20"/>
                <w:szCs w:val="20"/>
                <w:lang w:val="ru-RU"/>
              </w:rPr>
              <w:t>нергоэф</w:t>
            </w:r>
            <w:r w:rsidR="0051367D" w:rsidRPr="0051367D">
              <w:rPr>
                <w:rFonts w:ascii="Times New Roman" w:hAnsi="Times New Roman"/>
                <w:spacing w:val="-1"/>
                <w:sz w:val="20"/>
                <w:szCs w:val="20"/>
                <w:lang w:val="ru-RU"/>
              </w:rPr>
              <w:t>фективност</w:t>
            </w:r>
            <w:r>
              <w:rPr>
                <w:rFonts w:ascii="Times New Roman" w:hAnsi="Times New Roman"/>
                <w:spacing w:val="-1"/>
                <w:sz w:val="20"/>
                <w:szCs w:val="20"/>
                <w:lang w:val="ru-RU"/>
              </w:rPr>
              <w:t>ь</w:t>
            </w:r>
            <w:r w:rsidR="0051367D" w:rsidRPr="0051367D">
              <w:rPr>
                <w:rFonts w:ascii="Times New Roman" w:hAnsi="Times New Roman"/>
                <w:spacing w:val="-1"/>
                <w:sz w:val="20"/>
                <w:szCs w:val="20"/>
                <w:lang w:val="ru-RU"/>
              </w:rPr>
              <w:t>подачи</w:t>
            </w:r>
            <w:proofErr w:type="spellEnd"/>
            <w:r w:rsidR="0051367D" w:rsidRPr="0051367D">
              <w:rPr>
                <w:rFonts w:ascii="Times New Roman" w:hAnsi="Times New Roman"/>
                <w:sz w:val="20"/>
                <w:szCs w:val="20"/>
                <w:lang w:val="ru-RU"/>
              </w:rPr>
              <w:t xml:space="preserve"> воды,</w:t>
            </w:r>
          </w:p>
          <w:p w:rsidR="0051367D" w:rsidRPr="004D44BF" w:rsidRDefault="0051367D" w:rsidP="004D44BF">
            <w:pPr>
              <w:pStyle w:val="TableParagraph"/>
              <w:suppressAutoHyphens/>
              <w:kinsoku w:val="0"/>
              <w:overflowPunct w:val="0"/>
              <w:spacing w:before="20" w:after="20"/>
              <w:jc w:val="center"/>
              <w:rPr>
                <w:rFonts w:ascii="Times New Roman" w:hAnsi="Times New Roman"/>
                <w:sz w:val="20"/>
                <w:szCs w:val="20"/>
                <w:lang w:val="ru-RU"/>
              </w:rPr>
            </w:pPr>
            <w:proofErr w:type="spellStart"/>
            <w:r w:rsidRPr="004D44BF">
              <w:rPr>
                <w:rFonts w:ascii="Times New Roman" w:hAnsi="Times New Roman"/>
                <w:spacing w:val="-1"/>
                <w:sz w:val="20"/>
                <w:szCs w:val="20"/>
                <w:lang w:val="ru-RU"/>
              </w:rPr>
              <w:t>кВт·ч</w:t>
            </w:r>
            <w:proofErr w:type="spellEnd"/>
            <w:r w:rsidRPr="004D44BF">
              <w:rPr>
                <w:rFonts w:ascii="Times New Roman" w:hAnsi="Times New Roman"/>
                <w:spacing w:val="-1"/>
                <w:sz w:val="20"/>
                <w:szCs w:val="20"/>
                <w:lang w:val="ru-RU"/>
              </w:rPr>
              <w:t>/куб.</w:t>
            </w:r>
            <w:r w:rsidR="004D44BF">
              <w:rPr>
                <w:rFonts w:ascii="Times New Roman" w:hAnsi="Times New Roman"/>
                <w:spacing w:val="-1"/>
                <w:sz w:val="20"/>
                <w:szCs w:val="20"/>
                <w:lang w:val="ru-RU"/>
              </w:rPr>
              <w:t> </w:t>
            </w:r>
            <w:r w:rsidRPr="004D44BF">
              <w:rPr>
                <w:rFonts w:ascii="Times New Roman" w:hAnsi="Times New Roman"/>
                <w:spacing w:val="-1"/>
                <w:sz w:val="20"/>
                <w:szCs w:val="20"/>
                <w:lang w:val="ru-RU"/>
              </w:rPr>
              <w:t>м</w:t>
            </w:r>
          </w:p>
        </w:tc>
      </w:tr>
      <w:tr w:rsidR="0051367D" w:rsidRPr="0051367D" w:rsidTr="004D44BF">
        <w:trPr>
          <w:jc w:val="center"/>
        </w:trPr>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rPr>
                <w:rFonts w:ascii="Times New Roman" w:hAnsi="Times New Roman"/>
                <w:sz w:val="20"/>
                <w:szCs w:val="20"/>
              </w:rPr>
            </w:pPr>
            <w:r w:rsidRPr="0051367D">
              <w:rPr>
                <w:rFonts w:ascii="Times New Roman" w:hAnsi="Times New Roman"/>
                <w:spacing w:val="-1"/>
                <w:sz w:val="20"/>
                <w:szCs w:val="20"/>
              </w:rPr>
              <w:t>с.</w:t>
            </w:r>
            <w:r w:rsidR="004D44BF">
              <w:rPr>
                <w:rFonts w:ascii="Times New Roman" w:hAnsi="Times New Roman"/>
                <w:sz w:val="20"/>
                <w:szCs w:val="20"/>
              </w:rPr>
              <w:t xml:space="preserve"> </w:t>
            </w:r>
            <w:proofErr w:type="spellStart"/>
            <w:r w:rsidR="004D44BF">
              <w:rPr>
                <w:rFonts w:ascii="Times New Roman" w:hAnsi="Times New Roman"/>
                <w:sz w:val="20"/>
                <w:szCs w:val="20"/>
              </w:rPr>
              <w:t>Плотниково</w:t>
            </w:r>
            <w:proofErr w:type="spellEnd"/>
          </w:p>
          <w:p w:rsidR="0051367D" w:rsidRPr="0051367D" w:rsidRDefault="0051367D" w:rsidP="004D44BF">
            <w:pPr>
              <w:pStyle w:val="TableParagraph"/>
              <w:suppressAutoHyphens/>
              <w:kinsoku w:val="0"/>
              <w:overflowPunct w:val="0"/>
              <w:spacing w:before="20" w:after="20"/>
              <w:rPr>
                <w:rFonts w:ascii="Times New Roman" w:hAnsi="Times New Roman"/>
                <w:sz w:val="20"/>
                <w:szCs w:val="20"/>
              </w:rPr>
            </w:pPr>
            <w:r w:rsidRPr="0051367D">
              <w:rPr>
                <w:rFonts w:ascii="Times New Roman" w:hAnsi="Times New Roman"/>
                <w:sz w:val="20"/>
                <w:szCs w:val="20"/>
              </w:rPr>
              <w:t xml:space="preserve">№1.01 </w:t>
            </w:r>
            <w:r w:rsidRPr="0051367D">
              <w:rPr>
                <w:rFonts w:ascii="Times New Roman" w:hAnsi="Times New Roman"/>
                <w:spacing w:val="-1"/>
                <w:sz w:val="20"/>
                <w:szCs w:val="20"/>
              </w:rPr>
              <w:t>СБВ</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r w:rsidRPr="0051367D">
              <w:rPr>
                <w:rFonts w:ascii="Times New Roman" w:hAnsi="Times New Roman"/>
                <w:sz w:val="20"/>
                <w:szCs w:val="20"/>
              </w:rPr>
              <w:t>2001</w:t>
            </w:r>
          </w:p>
        </w:tc>
        <w:tc>
          <w:tcPr>
            <w:tcW w:w="141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r w:rsidRPr="0051367D">
              <w:rPr>
                <w:rFonts w:ascii="Times New Roman" w:hAnsi="Times New Roman"/>
                <w:spacing w:val="-1"/>
                <w:sz w:val="20"/>
                <w:szCs w:val="20"/>
              </w:rPr>
              <w:t>ЭЦВ-6-10-100</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r w:rsidRPr="0051367D">
              <w:rPr>
                <w:rFonts w:ascii="Times New Roman" w:hAnsi="Times New Roman"/>
                <w:sz w:val="20"/>
                <w:szCs w:val="20"/>
              </w:rPr>
              <w:t>5,5</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r w:rsidRPr="0051367D">
              <w:rPr>
                <w:rFonts w:ascii="Times New Roman" w:hAnsi="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r w:rsidRPr="0051367D">
              <w:rPr>
                <w:rFonts w:ascii="Times New Roman" w:hAnsi="Times New Roman"/>
                <w:sz w:val="20"/>
                <w:szCs w:val="20"/>
              </w:rPr>
              <w:t>30</w:t>
            </w:r>
          </w:p>
        </w:tc>
        <w:tc>
          <w:tcPr>
            <w:tcW w:w="213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51367D" w:rsidRPr="0051367D" w:rsidRDefault="0051367D" w:rsidP="004D44BF">
            <w:pPr>
              <w:pStyle w:val="TableParagraph"/>
              <w:suppressAutoHyphens/>
              <w:kinsoku w:val="0"/>
              <w:overflowPunct w:val="0"/>
              <w:spacing w:before="20" w:after="20"/>
              <w:jc w:val="center"/>
              <w:rPr>
                <w:rFonts w:ascii="Times New Roman" w:hAnsi="Times New Roman"/>
                <w:sz w:val="20"/>
                <w:szCs w:val="20"/>
              </w:rPr>
            </w:pPr>
            <w:r w:rsidRPr="0051367D">
              <w:rPr>
                <w:rFonts w:ascii="Times New Roman" w:hAnsi="Times New Roman"/>
                <w:sz w:val="20"/>
                <w:szCs w:val="20"/>
              </w:rPr>
              <w:t>0,55</w:t>
            </w:r>
          </w:p>
        </w:tc>
      </w:tr>
    </w:tbl>
    <w:p w:rsidR="0051367D" w:rsidRPr="003C0040" w:rsidRDefault="0051367D" w:rsidP="0051367D">
      <w:pPr>
        <w:suppressAutoHyphens/>
        <w:spacing w:before="120" w:after="120"/>
        <w:jc w:val="both"/>
        <w:rPr>
          <w:rFonts w:eastAsia="Calibri"/>
          <w:bCs/>
        </w:rPr>
      </w:pPr>
      <w:r w:rsidRPr="003C0040">
        <w:rPr>
          <w:rFonts w:eastAsia="Calibri"/>
          <w:bCs/>
        </w:rPr>
        <w:t xml:space="preserve">Водопроводные сети, </w:t>
      </w:r>
      <w:r w:rsidR="006C2B4E" w:rsidRPr="003C0040">
        <w:rPr>
          <w:rFonts w:eastAsia="Calibri"/>
          <w:bCs/>
        </w:rPr>
        <w:t xml:space="preserve">общей протяженностью 7174 м </w:t>
      </w:r>
      <w:r w:rsidRPr="003C0040">
        <w:rPr>
          <w:rFonts w:eastAsia="Calibri"/>
          <w:bCs/>
        </w:rPr>
        <w:t>выполненные из полиэтилена, имеют не высокий процент износа, аварийность крайне малая, в связи с чем, достигается обеспечение качества воды в процессе транспортировки по этим сетям.</w:t>
      </w:r>
    </w:p>
    <w:p w:rsidR="0051367D" w:rsidRPr="003C0040" w:rsidRDefault="0051367D" w:rsidP="0051367D">
      <w:pPr>
        <w:suppressAutoHyphens/>
        <w:spacing w:before="120"/>
        <w:jc w:val="both"/>
        <w:rPr>
          <w:rFonts w:eastAsia="Calibri"/>
          <w:bCs/>
        </w:rPr>
      </w:pPr>
      <w:bookmarkStart w:id="25" w:name="bookmark2"/>
      <w:bookmarkStart w:id="26" w:name="bookmark0"/>
      <w:bookmarkEnd w:id="25"/>
      <w:bookmarkEnd w:id="26"/>
      <w:r w:rsidRPr="003C0040">
        <w:rPr>
          <w:rFonts w:eastAsia="Calibri"/>
          <w:bCs/>
        </w:rPr>
        <w:t>Основные проблемы функционирования системы водоснабжения:</w:t>
      </w:r>
    </w:p>
    <w:p w:rsidR="0051367D" w:rsidRPr="00B5532A" w:rsidRDefault="0051367D" w:rsidP="0051367D">
      <w:pPr>
        <w:pStyle w:val="a6"/>
        <w:numPr>
          <w:ilvl w:val="0"/>
          <w:numId w:val="27"/>
        </w:numPr>
        <w:tabs>
          <w:tab w:val="left" w:pos="284"/>
        </w:tabs>
        <w:suppressAutoHyphens/>
        <w:ind w:left="0" w:hanging="11"/>
        <w:contextualSpacing w:val="0"/>
        <w:jc w:val="both"/>
        <w:rPr>
          <w:rFonts w:eastAsia="Calibri"/>
          <w:bCs/>
        </w:rPr>
      </w:pPr>
      <w:r w:rsidRPr="00B5532A">
        <w:rPr>
          <w:rFonts w:eastAsia="Calibri"/>
          <w:bCs/>
        </w:rPr>
        <w:t>высокая степень износа водонапорных башен;</w:t>
      </w:r>
    </w:p>
    <w:p w:rsidR="0051367D" w:rsidRPr="00B5532A" w:rsidRDefault="0051367D" w:rsidP="0051367D">
      <w:pPr>
        <w:pStyle w:val="a6"/>
        <w:numPr>
          <w:ilvl w:val="0"/>
          <w:numId w:val="27"/>
        </w:numPr>
        <w:tabs>
          <w:tab w:val="left" w:pos="284"/>
        </w:tabs>
        <w:suppressAutoHyphens/>
        <w:ind w:left="0" w:hanging="11"/>
        <w:contextualSpacing w:val="0"/>
        <w:jc w:val="both"/>
        <w:rPr>
          <w:rFonts w:eastAsia="Calibri"/>
          <w:bCs/>
        </w:rPr>
      </w:pPr>
      <w:r w:rsidRPr="00B5532A">
        <w:rPr>
          <w:rFonts w:eastAsia="Calibri"/>
          <w:bCs/>
        </w:rPr>
        <w:t>недостаточная степень техногенной надежности;</w:t>
      </w:r>
    </w:p>
    <w:p w:rsidR="0051367D" w:rsidRPr="00B5532A" w:rsidRDefault="0051367D" w:rsidP="0051367D">
      <w:pPr>
        <w:pStyle w:val="a6"/>
        <w:numPr>
          <w:ilvl w:val="0"/>
          <w:numId w:val="27"/>
        </w:numPr>
        <w:tabs>
          <w:tab w:val="left" w:pos="284"/>
        </w:tabs>
        <w:suppressAutoHyphens/>
        <w:ind w:left="0" w:hanging="11"/>
        <w:contextualSpacing w:val="0"/>
        <w:jc w:val="both"/>
        <w:rPr>
          <w:rFonts w:eastAsia="Calibri"/>
          <w:bCs/>
        </w:rPr>
      </w:pPr>
      <w:r w:rsidRPr="00B5532A">
        <w:rPr>
          <w:rFonts w:eastAsia="Calibri"/>
          <w:bCs/>
        </w:rPr>
        <w:t>отсутствие биологической и химической водоочистки;</w:t>
      </w:r>
    </w:p>
    <w:p w:rsidR="0051367D" w:rsidRPr="00B5532A" w:rsidRDefault="0051367D" w:rsidP="0051367D">
      <w:pPr>
        <w:pStyle w:val="a6"/>
        <w:numPr>
          <w:ilvl w:val="0"/>
          <w:numId w:val="27"/>
        </w:numPr>
        <w:tabs>
          <w:tab w:val="left" w:pos="284"/>
        </w:tabs>
        <w:suppressAutoHyphens/>
        <w:ind w:left="0" w:hanging="11"/>
        <w:contextualSpacing w:val="0"/>
        <w:jc w:val="both"/>
        <w:rPr>
          <w:rFonts w:eastAsia="Calibri"/>
          <w:bCs/>
        </w:rPr>
      </w:pPr>
      <w:r w:rsidRPr="00B5532A">
        <w:rPr>
          <w:rFonts w:eastAsia="Calibri"/>
          <w:bCs/>
        </w:rPr>
        <w:t>отсутствие оборудования водозаборных сооружений приборами учета воды.</w:t>
      </w:r>
    </w:p>
    <w:p w:rsidR="0051367D" w:rsidRPr="006E7504" w:rsidRDefault="0051367D" w:rsidP="0051367D">
      <w:pPr>
        <w:suppressAutoHyphens/>
        <w:spacing w:before="120" w:after="120"/>
        <w:jc w:val="both"/>
        <w:rPr>
          <w:rFonts w:eastAsia="Calibri"/>
          <w:bCs/>
          <w:i/>
          <w:color w:val="FF0000"/>
        </w:rPr>
      </w:pPr>
      <w:r w:rsidRPr="003C0040">
        <w:rPr>
          <w:rFonts w:eastAsia="Calibri"/>
          <w:bCs/>
        </w:rPr>
        <w:t xml:space="preserve">Согласно генеральному плану поселения общее состояние имеющихся скважинных систем водоснабжения с. Плотниково </w:t>
      </w:r>
      <w:proofErr w:type="spellStart"/>
      <w:r w:rsidRPr="003C0040">
        <w:rPr>
          <w:rFonts w:eastAsia="Calibri"/>
          <w:bCs/>
        </w:rPr>
        <w:t>Плотниковского</w:t>
      </w:r>
      <w:proofErr w:type="spellEnd"/>
      <w:r w:rsidRPr="003C0040">
        <w:rPr>
          <w:rFonts w:eastAsia="Calibri"/>
          <w:bCs/>
        </w:rPr>
        <w:t xml:space="preserve"> сельсовета оценивается как удовлетворительное. В связи с длительным сроком эксплуатации водозаборных скважин, сетчатые фильтры последних подвержены </w:t>
      </w:r>
      <w:proofErr w:type="spellStart"/>
      <w:r w:rsidRPr="003C0040">
        <w:rPr>
          <w:rFonts w:eastAsia="Calibri"/>
          <w:bCs/>
        </w:rPr>
        <w:t>кальматации</w:t>
      </w:r>
      <w:proofErr w:type="spellEnd"/>
      <w:r w:rsidRPr="003C0040">
        <w:rPr>
          <w:rFonts w:eastAsia="Calibri"/>
          <w:bCs/>
        </w:rPr>
        <w:t xml:space="preserve"> железистыми соединениями. Старение скважин отражается на росте гидравлических сопротивлений и увеличении понижений динамического уровня воды. Часть скважин требуют замены, так как </w:t>
      </w:r>
      <w:r w:rsidRPr="00B5532A">
        <w:rPr>
          <w:rFonts w:eastAsia="Calibri"/>
          <w:bCs/>
        </w:rPr>
        <w:t xml:space="preserve">отработали свой нормативный ресурс, или находятся в санитарно-защитной зоне производственных </w:t>
      </w:r>
      <w:r w:rsidRPr="006E7504">
        <w:rPr>
          <w:rFonts w:eastAsia="Calibri"/>
          <w:bCs/>
        </w:rPr>
        <w:t>объектов. Общая протяженность водопроводных сетей в населенных пунктах составляет 12</w:t>
      </w:r>
      <w:r w:rsidR="00DC2DA3" w:rsidRPr="006E7504">
        <w:rPr>
          <w:rFonts w:eastAsia="Calibri"/>
          <w:bCs/>
        </w:rPr>
        <w:t>,</w:t>
      </w:r>
      <w:r w:rsidRPr="006E7504">
        <w:rPr>
          <w:rFonts w:eastAsia="Calibri"/>
          <w:bCs/>
        </w:rPr>
        <w:t>1 км</w:t>
      </w:r>
      <w:r w:rsidRPr="006E7504">
        <w:t xml:space="preserve">, из них </w:t>
      </w:r>
      <w:r w:rsidR="00DC2DA3" w:rsidRPr="006E7504">
        <w:t>– 6,</w:t>
      </w:r>
      <w:r w:rsidRPr="006E7504">
        <w:t>9 км нуждается в замене.</w:t>
      </w:r>
    </w:p>
    <w:p w:rsidR="00CC7C5F" w:rsidRPr="006C2B4E" w:rsidRDefault="00DC2DA3" w:rsidP="00CC7C5F">
      <w:pPr>
        <w:shd w:val="clear" w:color="auto" w:fill="FFFFFF"/>
        <w:jc w:val="both"/>
      </w:pPr>
      <w:r w:rsidRPr="006E7504">
        <w:t>В микрорайонах Уютный (</w:t>
      </w:r>
      <w:r w:rsidR="0051072D">
        <w:t>КП </w:t>
      </w:r>
      <w:r w:rsidRPr="006E7504">
        <w:t>Салаир Парк), Южный (</w:t>
      </w:r>
      <w:r w:rsidR="0051072D">
        <w:t>КП </w:t>
      </w:r>
      <w:r w:rsidRPr="006E7504">
        <w:t>Гринвич), Зеленая Усадьба (</w:t>
      </w:r>
      <w:r w:rsidR="0051072D">
        <w:t>КП </w:t>
      </w:r>
      <w:r w:rsidRPr="006E7504">
        <w:t>Сердце Сибири), Раздолье (</w:t>
      </w:r>
      <w:r w:rsidR="0051072D">
        <w:t xml:space="preserve">КП </w:t>
      </w:r>
      <w:r w:rsidRPr="006E7504">
        <w:t xml:space="preserve">Июль) с 2015 года инвесторами построено </w:t>
      </w:r>
      <w:r w:rsidR="00900B41" w:rsidRPr="006E7504">
        <w:t>20</w:t>
      </w:r>
      <w:r w:rsidRPr="006E7504">
        <w:t xml:space="preserve"> км водопроводных сетей </w:t>
      </w:r>
      <w:r w:rsidR="006C2B4E" w:rsidRPr="006E7504">
        <w:t xml:space="preserve">и </w:t>
      </w:r>
      <w:r w:rsidR="00900B41" w:rsidRPr="006E7504">
        <w:t>шесть</w:t>
      </w:r>
      <w:r w:rsidR="006C2B4E" w:rsidRPr="006E7504">
        <w:t xml:space="preserve"> артезиански</w:t>
      </w:r>
      <w:r w:rsidR="00900B41" w:rsidRPr="006E7504">
        <w:t>х</w:t>
      </w:r>
      <w:r w:rsidR="006C2B4E" w:rsidRPr="006E7504">
        <w:t xml:space="preserve"> скважин</w:t>
      </w:r>
      <w:r w:rsidRPr="006E7504">
        <w:t xml:space="preserve"> </w:t>
      </w:r>
      <w:r w:rsidR="006C2B4E" w:rsidRPr="006E7504">
        <w:t>с комплексом водоочистки.</w:t>
      </w:r>
    </w:p>
    <w:p w:rsidR="0051367D" w:rsidRDefault="0051367D" w:rsidP="0051367D">
      <w:pPr>
        <w:suppressAutoHyphens/>
        <w:spacing w:before="120" w:after="120"/>
        <w:jc w:val="both"/>
        <w:rPr>
          <w:rFonts w:eastAsia="Calibri"/>
          <w:bCs/>
        </w:rPr>
      </w:pPr>
      <w:r w:rsidRPr="003C0040">
        <w:rPr>
          <w:rFonts w:eastAsia="Calibri"/>
          <w:bCs/>
        </w:rPr>
        <w:t>Системы горячего водоснабжения в сельском поселении отсутствует.</w:t>
      </w:r>
    </w:p>
    <w:p w:rsidR="0051367D" w:rsidRPr="003C0040" w:rsidRDefault="0051367D" w:rsidP="0051367D">
      <w:pPr>
        <w:suppressAutoHyphens/>
        <w:spacing w:before="120" w:after="120"/>
        <w:jc w:val="both"/>
        <w:rPr>
          <w:rFonts w:eastAsia="Calibri"/>
          <w:bCs/>
        </w:rPr>
      </w:pPr>
      <w:r w:rsidRPr="003C0040">
        <w:rPr>
          <w:rFonts w:eastAsia="Calibri"/>
          <w:bCs/>
        </w:rPr>
        <w:t>Анализ существующих систем водо</w:t>
      </w:r>
      <w:r>
        <w:rPr>
          <w:rFonts w:eastAsia="Calibri"/>
          <w:bCs/>
        </w:rPr>
        <w:t xml:space="preserve">снабжения показал необходимость </w:t>
      </w:r>
      <w:r w:rsidRPr="003C0040">
        <w:rPr>
          <w:rFonts w:eastAsia="Calibri"/>
          <w:bCs/>
        </w:rPr>
        <w:t>замены труб водоснабжения, имеющих сильный износ и диаметры несоответствующие требуемой пропускной способности</w:t>
      </w:r>
      <w:r>
        <w:rPr>
          <w:rFonts w:eastAsia="Calibri"/>
          <w:bCs/>
        </w:rPr>
        <w:t xml:space="preserve"> и </w:t>
      </w:r>
      <w:r w:rsidRPr="003C0040">
        <w:rPr>
          <w:rFonts w:eastAsia="Calibri"/>
          <w:bCs/>
        </w:rPr>
        <w:t>устройств</w:t>
      </w:r>
      <w:r>
        <w:rPr>
          <w:rFonts w:eastAsia="Calibri"/>
          <w:bCs/>
        </w:rPr>
        <w:t xml:space="preserve">а </w:t>
      </w:r>
      <w:r w:rsidRPr="003C0040">
        <w:rPr>
          <w:rFonts w:eastAsia="Calibri"/>
          <w:bCs/>
        </w:rPr>
        <w:t>станци</w:t>
      </w:r>
      <w:r>
        <w:rPr>
          <w:rFonts w:eastAsia="Calibri"/>
          <w:bCs/>
        </w:rPr>
        <w:t>й</w:t>
      </w:r>
      <w:r w:rsidRPr="003C0040">
        <w:rPr>
          <w:rFonts w:eastAsia="Calibri"/>
          <w:bCs/>
        </w:rPr>
        <w:t xml:space="preserve"> очистки питьевой воды</w:t>
      </w:r>
      <w:r>
        <w:rPr>
          <w:rFonts w:eastAsia="Calibri"/>
          <w:bCs/>
        </w:rPr>
        <w:t>.</w:t>
      </w:r>
    </w:p>
    <w:p w:rsidR="0051367D" w:rsidRPr="003C0040" w:rsidRDefault="0051367D" w:rsidP="0051367D">
      <w:pPr>
        <w:suppressAutoHyphens/>
        <w:spacing w:before="120" w:after="120"/>
        <w:jc w:val="both"/>
        <w:rPr>
          <w:rFonts w:eastAsia="Calibri"/>
          <w:bCs/>
        </w:rPr>
      </w:pPr>
      <w:r w:rsidRPr="003C0040">
        <w:rPr>
          <w:rFonts w:eastAsia="Calibri"/>
          <w:bCs/>
        </w:rPr>
        <w:t xml:space="preserve">Анализ существующего </w:t>
      </w:r>
      <w:r>
        <w:rPr>
          <w:rFonts w:eastAsia="Calibri"/>
          <w:bCs/>
        </w:rPr>
        <w:t xml:space="preserve">положения выполнен на основании </w:t>
      </w:r>
      <w:r w:rsidRPr="003C0040">
        <w:rPr>
          <w:rFonts w:eastAsia="Calibri"/>
          <w:bCs/>
        </w:rPr>
        <w:t xml:space="preserve">схемы водоснабжения и водоотведения </w:t>
      </w:r>
      <w:proofErr w:type="spellStart"/>
      <w:r w:rsidRPr="003C0040">
        <w:rPr>
          <w:rFonts w:eastAsia="Calibri"/>
          <w:bCs/>
        </w:rPr>
        <w:t>Плотниковского</w:t>
      </w:r>
      <w:proofErr w:type="spellEnd"/>
      <w:r w:rsidRPr="003C0040">
        <w:rPr>
          <w:rFonts w:eastAsia="Calibri"/>
          <w:bCs/>
        </w:rPr>
        <w:t xml:space="preserve"> сельсовета</w:t>
      </w:r>
      <w:r>
        <w:rPr>
          <w:rFonts w:eastAsia="Calibri"/>
          <w:bCs/>
        </w:rPr>
        <w:t>,</w:t>
      </w:r>
      <w:r w:rsidRPr="003C0040">
        <w:rPr>
          <w:rFonts w:eastAsia="Calibri"/>
          <w:bCs/>
        </w:rPr>
        <w:t xml:space="preserve"> утвержденной Постановлением № 97 от </w:t>
      </w:r>
      <w:r w:rsidR="006C2B4E">
        <w:rPr>
          <w:rFonts w:eastAsia="Calibri"/>
          <w:bCs/>
        </w:rPr>
        <w:t>30.09.2014</w:t>
      </w:r>
      <w:r>
        <w:rPr>
          <w:rFonts w:eastAsia="Calibri"/>
          <w:bCs/>
        </w:rPr>
        <w:t>.</w:t>
      </w:r>
    </w:p>
    <w:p w:rsidR="0051367D" w:rsidRPr="000E6980" w:rsidRDefault="0051367D" w:rsidP="0051367D">
      <w:pPr>
        <w:suppressAutoHyphens/>
        <w:spacing w:before="120" w:after="120"/>
        <w:jc w:val="both"/>
        <w:rPr>
          <w:rFonts w:eastAsia="Batang"/>
          <w:i/>
          <w:color w:val="FF0000"/>
        </w:rPr>
      </w:pPr>
      <w:r w:rsidRPr="00B5532A">
        <w:rPr>
          <w:u w:val="single"/>
        </w:rPr>
        <w:t>Водоотведение.</w:t>
      </w:r>
      <w:r w:rsidR="006C2B4E" w:rsidRPr="006C2B4E">
        <w:t xml:space="preserve"> </w:t>
      </w:r>
      <w:r w:rsidRPr="003C0040">
        <w:t xml:space="preserve">Централизованной системы канализации на территории </w:t>
      </w:r>
      <w:proofErr w:type="spellStart"/>
      <w:r w:rsidRPr="003C0040">
        <w:t>Плотниковского</w:t>
      </w:r>
      <w:proofErr w:type="spellEnd"/>
      <w:r w:rsidRPr="003C0040">
        <w:t xml:space="preserve"> поселения нет ни в одном населенном пункте. Для</w:t>
      </w:r>
      <w:r w:rsidR="006C2B4E">
        <w:t xml:space="preserve"> </w:t>
      </w:r>
      <w:proofErr w:type="spellStart"/>
      <w:r w:rsidR="006C2B4E">
        <w:t>канализования</w:t>
      </w:r>
      <w:proofErr w:type="spellEnd"/>
      <w:r w:rsidRPr="003C0040">
        <w:t xml:space="preserve"> используются септики и выгребные ямы. Организовать самотечную систему канализации с собственными очистными сооружениями в условиях сельской местности нет возможностей.</w:t>
      </w:r>
      <w:r w:rsidR="006C2B4E">
        <w:t xml:space="preserve"> </w:t>
      </w:r>
      <w:r w:rsidRPr="003C0040">
        <w:t xml:space="preserve">Очистка выгребных ям осуществляется коммерческими организациями по заявкам населения. </w:t>
      </w:r>
    </w:p>
    <w:p w:rsidR="0051367D" w:rsidRPr="003C0040" w:rsidRDefault="0051367D" w:rsidP="0051367D">
      <w:pPr>
        <w:suppressAutoHyphens/>
        <w:spacing w:before="120" w:after="120"/>
        <w:jc w:val="both"/>
      </w:pPr>
      <w:bookmarkStart w:id="27" w:name="bookmark3"/>
      <w:bookmarkStart w:id="28" w:name="bookmark4"/>
      <w:bookmarkEnd w:id="27"/>
      <w:bookmarkEnd w:id="28"/>
      <w:r w:rsidRPr="003C0040">
        <w:lastRenderedPageBreak/>
        <w:t>К техническим проблемам системы во</w:t>
      </w:r>
      <w:r>
        <w:t xml:space="preserve">доотведения поселения относятся </w:t>
      </w:r>
      <w:r w:rsidRPr="003C0040">
        <w:t>отсутствие центра</w:t>
      </w:r>
      <w:r>
        <w:t xml:space="preserve">лизованных систем водоотведения и </w:t>
      </w:r>
      <w:r w:rsidRPr="003C0040">
        <w:t>открытых водостоков</w:t>
      </w:r>
      <w:r w:rsidR="006C2B4E">
        <w:t xml:space="preserve">: </w:t>
      </w:r>
      <w:r w:rsidRPr="003C0040">
        <w:t>каналов, лотков и кюветов</w:t>
      </w:r>
      <w:r w:rsidR="006C2B4E">
        <w:t>, -</w:t>
      </w:r>
      <w:r w:rsidRPr="003C0040">
        <w:t xml:space="preserve"> для отведения дождевых и талых вод, </w:t>
      </w:r>
      <w:r w:rsidR="006C2B4E">
        <w:t xml:space="preserve">что </w:t>
      </w:r>
      <w:r w:rsidRPr="003C0040">
        <w:t>привод</w:t>
      </w:r>
      <w:r w:rsidR="006C2B4E">
        <w:t>ит</w:t>
      </w:r>
      <w:r w:rsidRPr="003C0040">
        <w:t xml:space="preserve"> к подтоплению территории.</w:t>
      </w:r>
      <w:r w:rsidR="006C2B4E" w:rsidRPr="006C2B4E">
        <w:rPr>
          <w:rFonts w:eastAsia="Batang"/>
        </w:rPr>
        <w:t xml:space="preserve"> </w:t>
      </w:r>
      <w:r w:rsidR="006C2B4E" w:rsidRPr="003C0040">
        <w:rPr>
          <w:rFonts w:eastAsia="Batang"/>
        </w:rPr>
        <w:t>Дождевая вода и вода от таяния снегов уходит благодаря рельефу местности и уклону к ручьям и речкам.</w:t>
      </w:r>
    </w:p>
    <w:p w:rsidR="0051367D" w:rsidRDefault="0051367D" w:rsidP="006C2B4E">
      <w:pPr>
        <w:suppressAutoHyphens/>
        <w:spacing w:before="120" w:after="120"/>
        <w:jc w:val="both"/>
      </w:pPr>
      <w:r w:rsidRPr="00B5532A">
        <w:rPr>
          <w:u w:val="single"/>
        </w:rPr>
        <w:t>Тепло</w:t>
      </w:r>
      <w:r w:rsidR="00CC7C5F">
        <w:rPr>
          <w:rFonts w:eastAsia="Calibri"/>
          <w:u w:val="single"/>
        </w:rPr>
        <w:t>газоснабжение</w:t>
      </w:r>
      <w:r w:rsidR="00CC7C5F" w:rsidRPr="00CC7C5F">
        <w:rPr>
          <w:rFonts w:eastAsia="Calibri"/>
        </w:rPr>
        <w:t xml:space="preserve"> </w:t>
      </w:r>
      <w:r w:rsidRPr="003C0040">
        <w:t xml:space="preserve">в населенных пунктах </w:t>
      </w:r>
      <w:proofErr w:type="spellStart"/>
      <w:r w:rsidRPr="003C0040">
        <w:t>Плотниковского</w:t>
      </w:r>
      <w:proofErr w:type="spellEnd"/>
      <w:r w:rsidRPr="003C0040">
        <w:t xml:space="preserve"> сельсовета осуществляется в основном за счет локальных источников тепла. Немногочисленные котельные обеспе</w:t>
      </w:r>
      <w:r>
        <w:t>чивают теплом отдельные объекты.</w:t>
      </w:r>
      <w:r w:rsidR="00650C60">
        <w:t xml:space="preserve"> </w:t>
      </w:r>
      <w:r w:rsidRPr="00B5532A">
        <w:t xml:space="preserve">Общая протяженность тепловых сетей на территории </w:t>
      </w:r>
      <w:proofErr w:type="spellStart"/>
      <w:r w:rsidRPr="00B5532A">
        <w:t>Плотниковского</w:t>
      </w:r>
      <w:proofErr w:type="spellEnd"/>
      <w:r w:rsidRPr="00B5532A">
        <w:t xml:space="preserve"> сельсовета составляет 2200 м</w:t>
      </w:r>
      <w:r>
        <w:t xml:space="preserve">, из них </w:t>
      </w:r>
      <w:r w:rsidRPr="00B5532A">
        <w:t>100</w:t>
      </w:r>
      <w:r w:rsidR="00CC7C5F">
        <w:t xml:space="preserve"> </w:t>
      </w:r>
      <w:r w:rsidRPr="00B5532A">
        <w:t>м нуждается в замене.</w:t>
      </w:r>
    </w:p>
    <w:p w:rsidR="00CC7C5F" w:rsidRPr="006E7504" w:rsidRDefault="0051367D" w:rsidP="006C2B4E">
      <w:pPr>
        <w:shd w:val="clear" w:color="auto" w:fill="FFFFFF"/>
        <w:jc w:val="both"/>
      </w:pPr>
      <w:r w:rsidRPr="00B5532A">
        <w:rPr>
          <w:rFonts w:eastAsia="Calibri"/>
        </w:rPr>
        <w:t>На территории села Плотниково построена одна газовая котельная, которая действует и сегодня</w:t>
      </w:r>
      <w:r w:rsidR="006C2B4E">
        <w:rPr>
          <w:rFonts w:eastAsia="Calibri"/>
        </w:rPr>
        <w:t xml:space="preserve">, это </w:t>
      </w:r>
      <w:r w:rsidRPr="00B5532A">
        <w:rPr>
          <w:rFonts w:eastAsia="Calibri"/>
        </w:rPr>
        <w:t>станция Заря</w:t>
      </w:r>
      <w:r w:rsidR="006C2B4E">
        <w:rPr>
          <w:rFonts w:eastAsia="Calibri"/>
        </w:rPr>
        <w:t xml:space="preserve"> (</w:t>
      </w:r>
      <w:proofErr w:type="spellStart"/>
      <w:r w:rsidRPr="00B5532A">
        <w:rPr>
          <w:rFonts w:eastAsia="Calibri"/>
        </w:rPr>
        <w:t>Томстрансгаз</w:t>
      </w:r>
      <w:proofErr w:type="spellEnd"/>
      <w:r w:rsidRPr="00B5532A">
        <w:rPr>
          <w:rFonts w:eastAsia="Calibri"/>
        </w:rPr>
        <w:t>).</w:t>
      </w:r>
      <w:r w:rsidR="00CC7C5F">
        <w:rPr>
          <w:rFonts w:eastAsia="Calibri"/>
        </w:rPr>
        <w:t xml:space="preserve"> </w:t>
      </w:r>
      <w:r w:rsidRPr="003C0040">
        <w:rPr>
          <w:rFonts w:eastAsia="Calibri"/>
        </w:rPr>
        <w:t>В газоснабжении села задействованы такие предприятия, как</w:t>
      </w:r>
      <w:r w:rsidR="00B32B68">
        <w:rPr>
          <w:rFonts w:eastAsia="Calibri"/>
        </w:rPr>
        <w:t xml:space="preserve"> ООО «</w:t>
      </w:r>
      <w:proofErr w:type="spellStart"/>
      <w:r w:rsidR="00B32B68">
        <w:rPr>
          <w:rFonts w:eastAsia="Calibri"/>
        </w:rPr>
        <w:t>Техногаз</w:t>
      </w:r>
      <w:proofErr w:type="spellEnd"/>
      <w:r w:rsidR="00B32B68">
        <w:rPr>
          <w:rFonts w:eastAsia="Calibri"/>
        </w:rPr>
        <w:t>», ООО «Газпром газораспределение Томск», ООО «</w:t>
      </w:r>
      <w:proofErr w:type="spellStart"/>
      <w:r w:rsidR="00B32B68">
        <w:rPr>
          <w:rFonts w:eastAsia="Calibri"/>
        </w:rPr>
        <w:t>Энерджи</w:t>
      </w:r>
      <w:proofErr w:type="spellEnd"/>
      <w:r w:rsidR="00B32B68">
        <w:rPr>
          <w:rFonts w:eastAsia="Calibri"/>
        </w:rPr>
        <w:t>» и другие</w:t>
      </w:r>
      <w:r w:rsidRPr="003C0040">
        <w:rPr>
          <w:rFonts w:eastAsia="Calibri"/>
        </w:rPr>
        <w:t>. Работы по газификации</w:t>
      </w:r>
      <w:r>
        <w:rPr>
          <w:rFonts w:eastAsia="Calibri"/>
        </w:rPr>
        <w:t xml:space="preserve"> села в основном уже выполнены</w:t>
      </w:r>
      <w:r w:rsidR="006C2B4E">
        <w:rPr>
          <w:rFonts w:eastAsia="Calibri"/>
        </w:rPr>
        <w:t>, о</w:t>
      </w:r>
      <w:r w:rsidR="006C2B4E" w:rsidRPr="00B5532A">
        <w:t xml:space="preserve">бщая протяженность уличных газовых сетей </w:t>
      </w:r>
      <w:r w:rsidR="006C2B4E">
        <w:t>составляет 12248 </w:t>
      </w:r>
      <w:r w:rsidR="006C2B4E" w:rsidRPr="00B5532A">
        <w:t>м.</w:t>
      </w:r>
      <w:r w:rsidR="006C2B4E" w:rsidRPr="006C2B4E">
        <w:t xml:space="preserve"> </w:t>
      </w:r>
      <w:r w:rsidR="006C2B4E">
        <w:t>В</w:t>
      </w:r>
      <w:r w:rsidR="006C2B4E" w:rsidRPr="003C0040">
        <w:t xml:space="preserve"> отдельных домах </w:t>
      </w:r>
      <w:r w:rsidR="006C2B4E" w:rsidRPr="007C28F7">
        <w:t>села Плотниково, даже газифицированных, еще используется печное отопление</w:t>
      </w:r>
      <w:r w:rsidRPr="007C28F7">
        <w:rPr>
          <w:rFonts w:eastAsia="Calibri"/>
        </w:rPr>
        <w:t xml:space="preserve">. </w:t>
      </w:r>
      <w:r w:rsidR="007C28F7" w:rsidRPr="007C28F7">
        <w:t xml:space="preserve">В </w:t>
      </w:r>
      <w:r w:rsidR="007C28F7" w:rsidRPr="006E7504">
        <w:t>микрорайонах Уютный (</w:t>
      </w:r>
      <w:r w:rsidR="0051072D">
        <w:t>КП </w:t>
      </w:r>
      <w:r w:rsidR="007C28F7" w:rsidRPr="006E7504">
        <w:t>Салаир Парк), Южный (</w:t>
      </w:r>
      <w:r w:rsidR="0051072D">
        <w:t>КП </w:t>
      </w:r>
      <w:r w:rsidR="007C28F7" w:rsidRPr="006E7504">
        <w:t>Гринвич), Зеленая Усадьба (</w:t>
      </w:r>
      <w:r w:rsidR="0051072D">
        <w:t xml:space="preserve">КП </w:t>
      </w:r>
      <w:r w:rsidR="007C28F7" w:rsidRPr="006E7504">
        <w:t>Сердце Сибири), инвесторами проведен</w:t>
      </w:r>
      <w:r w:rsidR="006C2B4E" w:rsidRPr="006E7504">
        <w:t xml:space="preserve"> </w:t>
      </w:r>
      <w:r w:rsidR="007C28F7" w:rsidRPr="006E7504">
        <w:t xml:space="preserve">магистральный газопровод длиной 4,7 км и газопроводы низкого давления </w:t>
      </w:r>
      <w:r w:rsidR="009A15BC" w:rsidRPr="006E7504">
        <w:t>–</w:t>
      </w:r>
      <w:r w:rsidR="007C28F7" w:rsidRPr="006E7504">
        <w:t xml:space="preserve"> </w:t>
      </w:r>
      <w:r w:rsidR="00937BB5">
        <w:t>30</w:t>
      </w:r>
      <w:r w:rsidR="006C2B4E" w:rsidRPr="006E7504">
        <w:t xml:space="preserve"> км</w:t>
      </w:r>
      <w:r w:rsidR="007C28F7" w:rsidRPr="006E7504">
        <w:t>.</w:t>
      </w:r>
      <w:r w:rsidR="006C2B4E" w:rsidRPr="006E7504">
        <w:t xml:space="preserve"> </w:t>
      </w:r>
      <w:r w:rsidRPr="006E7504">
        <w:rPr>
          <w:rFonts w:eastAsia="Calibri"/>
        </w:rPr>
        <w:t>В другие населенные пункты газ не проведен</w:t>
      </w:r>
      <w:r w:rsidR="009A15BC" w:rsidRPr="006E7504">
        <w:rPr>
          <w:rFonts w:eastAsia="Calibri"/>
        </w:rPr>
        <w:t>, там сохраняется печное отопление.</w:t>
      </w:r>
    </w:p>
    <w:p w:rsidR="0051367D" w:rsidRPr="003C0040" w:rsidRDefault="0051367D" w:rsidP="0051367D">
      <w:pPr>
        <w:suppressAutoHyphens/>
        <w:spacing w:before="120" w:after="120"/>
        <w:jc w:val="both"/>
        <w:rPr>
          <w:rFonts w:eastAsia="Calibri"/>
        </w:rPr>
      </w:pPr>
      <w:r w:rsidRPr="006E7504">
        <w:rPr>
          <w:rFonts w:eastAsia="Calibri"/>
          <w:u w:val="single"/>
        </w:rPr>
        <w:t>Связь.</w:t>
      </w:r>
      <w:r w:rsidR="00650C60" w:rsidRPr="006E7504">
        <w:rPr>
          <w:rFonts w:eastAsia="Calibri"/>
        </w:rPr>
        <w:t xml:space="preserve"> </w:t>
      </w:r>
      <w:r w:rsidR="006E7504" w:rsidRPr="006E7504">
        <w:rPr>
          <w:rFonts w:eastAsia="Calibri"/>
        </w:rPr>
        <w:t xml:space="preserve">Ситуацию по оснащению телефонной связью в </w:t>
      </w:r>
      <w:proofErr w:type="spellStart"/>
      <w:r w:rsidR="006E7504" w:rsidRPr="006E7504">
        <w:rPr>
          <w:rFonts w:eastAsia="Calibri"/>
        </w:rPr>
        <w:t>Плотниковском</w:t>
      </w:r>
      <w:proofErr w:type="spellEnd"/>
      <w:r w:rsidR="006E7504" w:rsidRPr="006E7504">
        <w:rPr>
          <w:rFonts w:eastAsia="Calibri"/>
        </w:rPr>
        <w:t xml:space="preserve"> сельсовете можно считать относительно благоприятной. </w:t>
      </w:r>
      <w:r w:rsidR="009A15BC" w:rsidRPr="006E7504">
        <w:t>Услуги телефонной связи осуществля</w:t>
      </w:r>
      <w:r w:rsidR="006E7504" w:rsidRPr="006E7504">
        <w:t>е</w:t>
      </w:r>
      <w:r w:rsidR="009A15BC" w:rsidRPr="006E7504">
        <w:t>т</w:t>
      </w:r>
      <w:r w:rsidR="006E7504" w:rsidRPr="006E7504">
        <w:t xml:space="preserve"> м</w:t>
      </w:r>
      <w:r w:rsidR="009A15BC" w:rsidRPr="006E7504">
        <w:t>ежрайонный центр технической эксплуатации телекоммуникаций, линейно-технический центр Новосибирского района Новосибирского филиала ПАО «Ростелеком».</w:t>
      </w:r>
      <w:r w:rsidR="009A15BC" w:rsidRPr="006E7504">
        <w:rPr>
          <w:rFonts w:eastAsia="Calibri"/>
        </w:rPr>
        <w:t xml:space="preserve"> </w:t>
      </w:r>
      <w:r w:rsidRPr="006E7504">
        <w:rPr>
          <w:rFonts w:eastAsia="Calibri"/>
        </w:rPr>
        <w:t>Почти</w:t>
      </w:r>
      <w:r w:rsidRPr="003C0040">
        <w:rPr>
          <w:rFonts w:eastAsia="Calibri"/>
        </w:rPr>
        <w:t xml:space="preserve"> на всей территории сельсовета системой общедоступного пользования является сотовая связь операторов Мегафона, Билайна, МТС и ЕТК.</w:t>
      </w:r>
      <w:r w:rsidR="009A15BC">
        <w:rPr>
          <w:rFonts w:eastAsia="Calibri"/>
        </w:rPr>
        <w:t xml:space="preserve"> </w:t>
      </w:r>
      <w:r w:rsidRPr="003C0040">
        <w:rPr>
          <w:rFonts w:eastAsia="Calibri"/>
        </w:rPr>
        <w:t>В селе Плотниково через телефонную связь организации и жители подключены к высокоскоростному Интернету. В ближайшее время администрацией планируется расширение местной АТС, а также проведение оптоволоконных кабелей.</w:t>
      </w:r>
    </w:p>
    <w:p w:rsidR="0051367D" w:rsidRPr="003C0040" w:rsidRDefault="0051367D" w:rsidP="0051367D">
      <w:pPr>
        <w:suppressAutoHyphens/>
        <w:spacing w:before="120" w:after="120"/>
        <w:jc w:val="both"/>
        <w:rPr>
          <w:rFonts w:eastAsia="Calibri"/>
        </w:rPr>
      </w:pPr>
      <w:r w:rsidRPr="003C0040">
        <w:rPr>
          <w:rFonts w:eastAsia="Calibri"/>
        </w:rPr>
        <w:t xml:space="preserve">Почтовая связь представлена </w:t>
      </w:r>
      <w:proofErr w:type="spellStart"/>
      <w:r w:rsidRPr="003C0040">
        <w:rPr>
          <w:rFonts w:eastAsia="Calibri"/>
        </w:rPr>
        <w:t>Плотниковским</w:t>
      </w:r>
      <w:proofErr w:type="spellEnd"/>
      <w:r w:rsidRPr="003C0040">
        <w:rPr>
          <w:rFonts w:eastAsia="Calibri"/>
        </w:rPr>
        <w:t xml:space="preserve"> почтамтом УФПС Новосибирской области, филиалом ФГУП Почта России. Количество отделений почтовой связи на территории поселения два: одно в селе Плотниково, второе находится в селе </w:t>
      </w:r>
      <w:proofErr w:type="spellStart"/>
      <w:r w:rsidRPr="003C0040">
        <w:rPr>
          <w:rFonts w:eastAsia="Calibri"/>
        </w:rPr>
        <w:t>Жеребцово</w:t>
      </w:r>
      <w:proofErr w:type="spellEnd"/>
      <w:r w:rsidRPr="003C0040">
        <w:rPr>
          <w:rFonts w:eastAsia="Calibri"/>
        </w:rPr>
        <w:t>.</w:t>
      </w:r>
    </w:p>
    <w:p w:rsidR="00D839C6" w:rsidRPr="00B96AFD" w:rsidRDefault="00D839C6" w:rsidP="00DF6A4F">
      <w:pPr>
        <w:pStyle w:val="2"/>
      </w:pPr>
      <w:bookmarkStart w:id="29" w:name="_Toc78289985"/>
      <w:r w:rsidRPr="00B96AFD">
        <w:t>2.7</w:t>
      </w:r>
      <w:r w:rsidR="00424917">
        <w:t>.</w:t>
      </w:r>
      <w:r w:rsidR="00CC7C5F">
        <w:t xml:space="preserve"> </w:t>
      </w:r>
      <w:r w:rsidR="00424917">
        <w:t>Р</w:t>
      </w:r>
      <w:r w:rsidRPr="00B96AFD">
        <w:t>екреационны</w:t>
      </w:r>
      <w:r w:rsidR="00424917">
        <w:t xml:space="preserve">е </w:t>
      </w:r>
      <w:r w:rsidR="00424917" w:rsidRPr="00B96AFD">
        <w:t>ресурс</w:t>
      </w:r>
      <w:r w:rsidR="00424917">
        <w:t>ы и туристический потенциал</w:t>
      </w:r>
      <w:bookmarkEnd w:id="29"/>
    </w:p>
    <w:p w:rsidR="008063A4" w:rsidRPr="008063A4" w:rsidRDefault="008063A4" w:rsidP="008063A4">
      <w:pPr>
        <w:pStyle w:val="af0"/>
        <w:widowControl w:val="0"/>
        <w:suppressAutoHyphens/>
        <w:spacing w:before="120" w:after="120"/>
        <w:jc w:val="both"/>
        <w:rPr>
          <w:rFonts w:ascii="Times New Roman" w:hAnsi="Times New Roman"/>
          <w:bCs/>
          <w:sz w:val="24"/>
          <w:szCs w:val="24"/>
          <w:lang w:val="ru-RU"/>
        </w:rPr>
      </w:pPr>
      <w:r w:rsidRPr="008063A4">
        <w:rPr>
          <w:rFonts w:ascii="Times New Roman" w:hAnsi="Times New Roman"/>
          <w:bCs/>
          <w:sz w:val="24"/>
          <w:szCs w:val="24"/>
          <w:lang w:val="ru-RU"/>
        </w:rPr>
        <w:t xml:space="preserve">Территория </w:t>
      </w:r>
      <w:proofErr w:type="spellStart"/>
      <w:r w:rsidRPr="008063A4">
        <w:rPr>
          <w:rFonts w:ascii="Times New Roman" w:hAnsi="Times New Roman"/>
          <w:bCs/>
          <w:sz w:val="24"/>
          <w:szCs w:val="24"/>
          <w:lang w:val="ru-RU"/>
        </w:rPr>
        <w:t>Плотниковского</w:t>
      </w:r>
      <w:proofErr w:type="spellEnd"/>
      <w:r w:rsidRPr="008063A4">
        <w:rPr>
          <w:rFonts w:ascii="Times New Roman" w:hAnsi="Times New Roman"/>
          <w:bCs/>
          <w:sz w:val="24"/>
          <w:szCs w:val="24"/>
          <w:lang w:val="ru-RU"/>
        </w:rPr>
        <w:t xml:space="preserve"> сельсовета довольно обширна, имеет неоднородный рельеф, </w:t>
      </w:r>
      <w:r>
        <w:rPr>
          <w:rFonts w:ascii="Times New Roman" w:hAnsi="Times New Roman"/>
          <w:bCs/>
          <w:sz w:val="24"/>
          <w:szCs w:val="24"/>
          <w:lang w:val="ru-RU"/>
        </w:rPr>
        <w:t xml:space="preserve">большие лесные массивы, </w:t>
      </w:r>
      <w:r w:rsidRPr="008063A4">
        <w:rPr>
          <w:rFonts w:ascii="Times New Roman" w:hAnsi="Times New Roman"/>
          <w:bCs/>
          <w:sz w:val="24"/>
          <w:szCs w:val="24"/>
          <w:lang w:val="ru-RU"/>
        </w:rPr>
        <w:t>изрезана ручьями и реками, что придает ей живописные очертания. Эти места используются жителями Новосибирска преимущественно в рекреационных целях</w:t>
      </w:r>
      <w:r w:rsidR="00F500D8">
        <w:rPr>
          <w:rFonts w:ascii="Times New Roman" w:hAnsi="Times New Roman"/>
          <w:bCs/>
          <w:sz w:val="24"/>
          <w:szCs w:val="24"/>
          <w:lang w:val="ru-RU"/>
        </w:rPr>
        <w:t xml:space="preserve">, для ведения садоводства и огородничества, строительства </w:t>
      </w:r>
      <w:r w:rsidR="00D65ED3">
        <w:rPr>
          <w:rFonts w:ascii="Times New Roman" w:hAnsi="Times New Roman"/>
          <w:bCs/>
          <w:sz w:val="24"/>
          <w:szCs w:val="24"/>
          <w:lang w:val="ru-RU"/>
        </w:rPr>
        <w:t>дач</w:t>
      </w:r>
      <w:r w:rsidR="00E0572B">
        <w:rPr>
          <w:rFonts w:ascii="Times New Roman" w:hAnsi="Times New Roman"/>
          <w:bCs/>
          <w:sz w:val="24"/>
          <w:szCs w:val="24"/>
          <w:lang w:val="ru-RU"/>
        </w:rPr>
        <w:t xml:space="preserve"> </w:t>
      </w:r>
      <w:r w:rsidR="00D65ED3">
        <w:rPr>
          <w:rFonts w:ascii="Times New Roman" w:hAnsi="Times New Roman"/>
          <w:bCs/>
          <w:sz w:val="24"/>
          <w:szCs w:val="24"/>
          <w:lang w:val="ru-RU"/>
        </w:rPr>
        <w:t>для летнего проживания или просто отдыха на природе</w:t>
      </w:r>
      <w:r w:rsidRPr="008063A4">
        <w:rPr>
          <w:rFonts w:ascii="Times New Roman" w:hAnsi="Times New Roman"/>
          <w:bCs/>
          <w:sz w:val="24"/>
          <w:szCs w:val="24"/>
          <w:lang w:val="ru-RU"/>
        </w:rPr>
        <w:t>.</w:t>
      </w:r>
    </w:p>
    <w:p w:rsidR="00D65ED3" w:rsidRPr="00AC1970" w:rsidRDefault="00F500D8" w:rsidP="00F500D8">
      <w:pPr>
        <w:pStyle w:val="af0"/>
        <w:widowControl w:val="0"/>
        <w:suppressAutoHyphens/>
        <w:spacing w:before="120" w:after="120"/>
        <w:jc w:val="both"/>
        <w:rPr>
          <w:rFonts w:ascii="Times New Roman" w:hAnsi="Times New Roman"/>
          <w:bCs/>
          <w:sz w:val="24"/>
          <w:szCs w:val="24"/>
          <w:lang w:val="ru-RU"/>
        </w:rPr>
      </w:pPr>
      <w:r w:rsidRPr="00AC1970">
        <w:rPr>
          <w:rFonts w:ascii="Times New Roman" w:hAnsi="Times New Roman"/>
          <w:bCs/>
          <w:sz w:val="24"/>
          <w:szCs w:val="24"/>
          <w:lang w:val="ru-RU"/>
        </w:rPr>
        <w:t xml:space="preserve">Рекреационный каркас </w:t>
      </w:r>
      <w:r w:rsidR="00D65ED3" w:rsidRPr="00AC1970">
        <w:rPr>
          <w:rFonts w:ascii="Times New Roman" w:hAnsi="Times New Roman"/>
          <w:bCs/>
          <w:sz w:val="24"/>
          <w:szCs w:val="24"/>
          <w:lang w:val="ru-RU"/>
        </w:rPr>
        <w:t>территории</w:t>
      </w:r>
      <w:r w:rsidRPr="00AC1970">
        <w:rPr>
          <w:rFonts w:ascii="Times New Roman" w:hAnsi="Times New Roman"/>
          <w:bCs/>
          <w:sz w:val="24"/>
          <w:szCs w:val="24"/>
          <w:lang w:val="ru-RU"/>
        </w:rPr>
        <w:t xml:space="preserve"> во многом повторяет основные экологические и водные артерии окружающего ландшафта</w:t>
      </w:r>
      <w:r w:rsidR="00D65ED3" w:rsidRPr="00AC1970">
        <w:rPr>
          <w:rFonts w:ascii="Times New Roman" w:hAnsi="Times New Roman"/>
          <w:bCs/>
          <w:sz w:val="24"/>
          <w:szCs w:val="24"/>
          <w:lang w:val="ru-RU"/>
        </w:rPr>
        <w:t>. М</w:t>
      </w:r>
      <w:r w:rsidRPr="00AC1970">
        <w:rPr>
          <w:rFonts w:ascii="Times New Roman" w:hAnsi="Times New Roman"/>
          <w:bCs/>
          <w:sz w:val="24"/>
          <w:szCs w:val="24"/>
          <w:lang w:val="ru-RU"/>
        </w:rPr>
        <w:t>алые реки берущие свое начало на территории поселения имеют общее восточное направление и впадают в реку Иня</w:t>
      </w:r>
      <w:r w:rsidR="00D65ED3" w:rsidRPr="00AC1970">
        <w:rPr>
          <w:rFonts w:ascii="Times New Roman" w:hAnsi="Times New Roman"/>
          <w:bCs/>
          <w:sz w:val="24"/>
          <w:szCs w:val="24"/>
          <w:lang w:val="ru-RU"/>
        </w:rPr>
        <w:t>.</w:t>
      </w:r>
      <w:r w:rsidR="00CC7C5F">
        <w:rPr>
          <w:rFonts w:ascii="Times New Roman" w:hAnsi="Times New Roman"/>
          <w:bCs/>
          <w:sz w:val="24"/>
          <w:szCs w:val="24"/>
          <w:lang w:val="ru-RU"/>
        </w:rPr>
        <w:t xml:space="preserve"> </w:t>
      </w:r>
      <w:r w:rsidR="00D65ED3" w:rsidRPr="00AC1970">
        <w:rPr>
          <w:rFonts w:ascii="Times New Roman" w:hAnsi="Times New Roman"/>
          <w:bCs/>
          <w:sz w:val="24"/>
          <w:szCs w:val="24"/>
          <w:lang w:val="ru-RU"/>
        </w:rPr>
        <w:t>Т</w:t>
      </w:r>
      <w:r w:rsidRPr="00AC1970">
        <w:rPr>
          <w:rFonts w:ascii="Times New Roman" w:hAnsi="Times New Roman"/>
          <w:bCs/>
          <w:sz w:val="24"/>
          <w:szCs w:val="24"/>
          <w:lang w:val="ru-RU"/>
        </w:rPr>
        <w:t xml:space="preserve">ерритории пойм малых рек </w:t>
      </w:r>
      <w:r w:rsidR="00AC1970">
        <w:rPr>
          <w:rFonts w:ascii="Times New Roman" w:hAnsi="Times New Roman"/>
          <w:bCs/>
          <w:sz w:val="24"/>
          <w:szCs w:val="24"/>
          <w:lang w:val="ru-RU"/>
        </w:rPr>
        <w:t>образуют</w:t>
      </w:r>
      <w:r w:rsidRPr="00AC1970">
        <w:rPr>
          <w:rFonts w:ascii="Times New Roman" w:hAnsi="Times New Roman"/>
          <w:bCs/>
          <w:sz w:val="24"/>
          <w:szCs w:val="24"/>
          <w:lang w:val="ru-RU"/>
        </w:rPr>
        <w:t xml:space="preserve"> неоднородный красочный пейзаж</w:t>
      </w:r>
      <w:r w:rsidR="00D65ED3" w:rsidRPr="00AC1970">
        <w:rPr>
          <w:rFonts w:ascii="Times New Roman" w:hAnsi="Times New Roman"/>
          <w:bCs/>
          <w:sz w:val="24"/>
          <w:szCs w:val="24"/>
          <w:lang w:val="ru-RU"/>
        </w:rPr>
        <w:t>.</w:t>
      </w:r>
      <w:r w:rsidR="00CC7C5F">
        <w:rPr>
          <w:rFonts w:ascii="Times New Roman" w:hAnsi="Times New Roman"/>
          <w:bCs/>
          <w:sz w:val="24"/>
          <w:szCs w:val="24"/>
          <w:lang w:val="ru-RU"/>
        </w:rPr>
        <w:t xml:space="preserve"> </w:t>
      </w:r>
      <w:r w:rsidR="00D65ED3" w:rsidRPr="00AC1970">
        <w:rPr>
          <w:rFonts w:ascii="Times New Roman" w:hAnsi="Times New Roman"/>
          <w:bCs/>
          <w:sz w:val="24"/>
          <w:szCs w:val="24"/>
          <w:lang w:val="ru-RU"/>
        </w:rPr>
        <w:t>Н</w:t>
      </w:r>
      <w:r w:rsidRPr="00AC1970">
        <w:rPr>
          <w:rFonts w:ascii="Times New Roman" w:hAnsi="Times New Roman"/>
          <w:bCs/>
          <w:sz w:val="24"/>
          <w:szCs w:val="24"/>
          <w:lang w:val="ru-RU"/>
        </w:rPr>
        <w:t xml:space="preserve">аличие достаточно плотной сетки малых рек в соединении с микроклиматом лесных территорий поселения обогащают воздух и предают свежий аромат листвы и прохлады. </w:t>
      </w:r>
      <w:r w:rsidR="00D65ED3" w:rsidRPr="00AC1970">
        <w:rPr>
          <w:rFonts w:ascii="Times New Roman" w:hAnsi="Times New Roman"/>
          <w:bCs/>
          <w:sz w:val="24"/>
          <w:szCs w:val="24"/>
          <w:lang w:val="ru-RU"/>
        </w:rPr>
        <w:t>М</w:t>
      </w:r>
      <w:r w:rsidRPr="00AC1970">
        <w:rPr>
          <w:rFonts w:ascii="Times New Roman" w:hAnsi="Times New Roman"/>
          <w:bCs/>
          <w:sz w:val="24"/>
          <w:szCs w:val="24"/>
          <w:lang w:val="ru-RU"/>
        </w:rPr>
        <w:t xml:space="preserve">естные жители и туристы охотно совершают </w:t>
      </w:r>
      <w:r w:rsidR="00AC1970">
        <w:rPr>
          <w:rFonts w:ascii="Times New Roman" w:hAnsi="Times New Roman"/>
          <w:bCs/>
          <w:sz w:val="24"/>
          <w:szCs w:val="24"/>
          <w:lang w:val="ru-RU"/>
        </w:rPr>
        <w:t xml:space="preserve">здесь </w:t>
      </w:r>
      <w:r w:rsidRPr="00AC1970">
        <w:rPr>
          <w:rFonts w:ascii="Times New Roman" w:hAnsi="Times New Roman"/>
          <w:bCs/>
          <w:sz w:val="24"/>
          <w:szCs w:val="24"/>
          <w:lang w:val="ru-RU"/>
        </w:rPr>
        <w:t>прогулки</w:t>
      </w:r>
      <w:r w:rsidR="00D65ED3" w:rsidRPr="00AC1970">
        <w:rPr>
          <w:rFonts w:ascii="Times New Roman" w:hAnsi="Times New Roman"/>
          <w:bCs/>
          <w:sz w:val="24"/>
          <w:szCs w:val="24"/>
          <w:lang w:val="ru-RU"/>
        </w:rPr>
        <w:t>,</w:t>
      </w:r>
      <w:r w:rsidRPr="00AC1970">
        <w:rPr>
          <w:rFonts w:ascii="Times New Roman" w:hAnsi="Times New Roman"/>
          <w:bCs/>
          <w:sz w:val="24"/>
          <w:szCs w:val="24"/>
          <w:lang w:val="ru-RU"/>
        </w:rPr>
        <w:t xml:space="preserve"> как пешком</w:t>
      </w:r>
      <w:r w:rsidR="00D65ED3" w:rsidRPr="00AC1970">
        <w:rPr>
          <w:rFonts w:ascii="Times New Roman" w:hAnsi="Times New Roman"/>
          <w:bCs/>
          <w:sz w:val="24"/>
          <w:szCs w:val="24"/>
          <w:lang w:val="ru-RU"/>
        </w:rPr>
        <w:t>,</w:t>
      </w:r>
      <w:r w:rsidRPr="00AC1970">
        <w:rPr>
          <w:rFonts w:ascii="Times New Roman" w:hAnsi="Times New Roman"/>
          <w:bCs/>
          <w:sz w:val="24"/>
          <w:szCs w:val="24"/>
          <w:lang w:val="ru-RU"/>
        </w:rPr>
        <w:t xml:space="preserve"> так и на </w:t>
      </w:r>
      <w:proofErr w:type="spellStart"/>
      <w:r w:rsidRPr="00AC1970">
        <w:rPr>
          <w:rFonts w:ascii="Times New Roman" w:hAnsi="Times New Roman"/>
          <w:bCs/>
          <w:sz w:val="24"/>
          <w:szCs w:val="24"/>
          <w:lang w:val="ru-RU"/>
        </w:rPr>
        <w:t>квадроциклах</w:t>
      </w:r>
      <w:proofErr w:type="spellEnd"/>
      <w:r w:rsidRPr="00AC1970">
        <w:rPr>
          <w:rFonts w:ascii="Times New Roman" w:hAnsi="Times New Roman"/>
          <w:bCs/>
          <w:sz w:val="24"/>
          <w:szCs w:val="24"/>
          <w:lang w:val="ru-RU"/>
        </w:rPr>
        <w:t xml:space="preserve">, </w:t>
      </w:r>
      <w:r w:rsidR="00D65ED3" w:rsidRPr="00AC1970">
        <w:rPr>
          <w:rFonts w:ascii="Times New Roman" w:hAnsi="Times New Roman"/>
          <w:bCs/>
          <w:sz w:val="24"/>
          <w:szCs w:val="24"/>
          <w:lang w:val="ru-RU"/>
        </w:rPr>
        <w:t xml:space="preserve">зимой – на </w:t>
      </w:r>
      <w:r w:rsidRPr="00AC1970">
        <w:rPr>
          <w:rFonts w:ascii="Times New Roman" w:hAnsi="Times New Roman"/>
          <w:bCs/>
          <w:sz w:val="24"/>
          <w:szCs w:val="24"/>
          <w:lang w:val="ru-RU"/>
        </w:rPr>
        <w:t>снегоходах.</w:t>
      </w:r>
      <w:r w:rsidR="00D65ED3" w:rsidRPr="00AC1970">
        <w:rPr>
          <w:rFonts w:ascii="Times New Roman" w:hAnsi="Times New Roman"/>
          <w:bCs/>
          <w:sz w:val="24"/>
          <w:szCs w:val="24"/>
          <w:lang w:val="ru-RU"/>
        </w:rPr>
        <w:t xml:space="preserve"> Реки существенно влияют на благоприятность и комфортность условий в данной местности, но к</w:t>
      </w:r>
      <w:r w:rsidR="00AC1970">
        <w:rPr>
          <w:rFonts w:ascii="Times New Roman" w:hAnsi="Times New Roman"/>
          <w:bCs/>
          <w:sz w:val="24"/>
          <w:szCs w:val="24"/>
          <w:lang w:val="ru-RU"/>
        </w:rPr>
        <w:t>ак рекреационный ресурс</w:t>
      </w:r>
      <w:r w:rsidRPr="00AC1970">
        <w:rPr>
          <w:rFonts w:ascii="Times New Roman" w:hAnsi="Times New Roman"/>
          <w:bCs/>
          <w:sz w:val="24"/>
          <w:szCs w:val="24"/>
          <w:lang w:val="ru-RU"/>
        </w:rPr>
        <w:t xml:space="preserve"> используются </w:t>
      </w:r>
      <w:r w:rsidR="00AC1970">
        <w:rPr>
          <w:rFonts w:ascii="Times New Roman" w:hAnsi="Times New Roman"/>
          <w:bCs/>
          <w:sz w:val="24"/>
          <w:szCs w:val="24"/>
          <w:lang w:val="ru-RU"/>
        </w:rPr>
        <w:t>недостаточно.</w:t>
      </w:r>
    </w:p>
    <w:p w:rsidR="00F500D8" w:rsidRPr="00AC1970" w:rsidRDefault="00D65ED3" w:rsidP="00F500D8">
      <w:pPr>
        <w:pStyle w:val="af0"/>
        <w:widowControl w:val="0"/>
        <w:suppressAutoHyphens/>
        <w:spacing w:before="120" w:after="120"/>
        <w:jc w:val="both"/>
        <w:rPr>
          <w:rFonts w:ascii="Times New Roman" w:hAnsi="Times New Roman"/>
          <w:bCs/>
          <w:sz w:val="24"/>
          <w:szCs w:val="24"/>
          <w:lang w:val="ru-RU"/>
        </w:rPr>
      </w:pPr>
      <w:r w:rsidRPr="00AC1970">
        <w:rPr>
          <w:rFonts w:ascii="Times New Roman" w:hAnsi="Times New Roman"/>
          <w:bCs/>
          <w:sz w:val="24"/>
          <w:szCs w:val="24"/>
          <w:lang w:val="ru-RU"/>
        </w:rPr>
        <w:t>Н</w:t>
      </w:r>
      <w:r w:rsidR="00F500D8" w:rsidRPr="00AC1970">
        <w:rPr>
          <w:rFonts w:ascii="Times New Roman" w:hAnsi="Times New Roman"/>
          <w:bCs/>
          <w:sz w:val="24"/>
          <w:szCs w:val="24"/>
          <w:lang w:val="ru-RU"/>
        </w:rPr>
        <w:t xml:space="preserve">а территории сельсовета целесообразно развивать рекреационную деятельность не только в форме СНТ (ранее дачных обществ), </w:t>
      </w:r>
      <w:r w:rsidRPr="00AC1970">
        <w:rPr>
          <w:rFonts w:ascii="Times New Roman" w:hAnsi="Times New Roman"/>
          <w:bCs/>
          <w:sz w:val="24"/>
          <w:szCs w:val="24"/>
          <w:lang w:val="ru-RU"/>
        </w:rPr>
        <w:t xml:space="preserve">но и в виде </w:t>
      </w:r>
      <w:r w:rsidR="00F500D8" w:rsidRPr="00AC1970">
        <w:rPr>
          <w:rFonts w:ascii="Times New Roman" w:hAnsi="Times New Roman"/>
          <w:bCs/>
          <w:sz w:val="24"/>
          <w:szCs w:val="24"/>
          <w:lang w:val="ru-RU"/>
        </w:rPr>
        <w:t>специал</w:t>
      </w:r>
      <w:r w:rsidRPr="00AC1970">
        <w:rPr>
          <w:rFonts w:ascii="Times New Roman" w:hAnsi="Times New Roman"/>
          <w:bCs/>
          <w:sz w:val="24"/>
          <w:szCs w:val="24"/>
          <w:lang w:val="ru-RU"/>
        </w:rPr>
        <w:t>изированных объектов для отдыха</w:t>
      </w:r>
      <w:r w:rsidR="00CC7C5F">
        <w:rPr>
          <w:rFonts w:ascii="Times New Roman" w:hAnsi="Times New Roman"/>
          <w:bCs/>
          <w:sz w:val="24"/>
          <w:szCs w:val="24"/>
          <w:lang w:val="ru-RU"/>
        </w:rPr>
        <w:t xml:space="preserve"> </w:t>
      </w:r>
      <w:r w:rsidRPr="00AC1970">
        <w:rPr>
          <w:rFonts w:ascii="Times New Roman" w:hAnsi="Times New Roman"/>
          <w:bCs/>
          <w:sz w:val="24"/>
          <w:szCs w:val="24"/>
          <w:lang w:val="ru-RU"/>
        </w:rPr>
        <w:t>сезонного и</w:t>
      </w:r>
      <w:r w:rsidR="00F500D8" w:rsidRPr="00AC1970">
        <w:rPr>
          <w:rFonts w:ascii="Times New Roman" w:hAnsi="Times New Roman"/>
          <w:bCs/>
          <w:sz w:val="24"/>
          <w:szCs w:val="24"/>
          <w:lang w:val="ru-RU"/>
        </w:rPr>
        <w:t xml:space="preserve"> круглогодичного</w:t>
      </w:r>
      <w:r w:rsidRPr="00AC1970">
        <w:rPr>
          <w:rFonts w:ascii="Times New Roman" w:hAnsi="Times New Roman"/>
          <w:bCs/>
          <w:sz w:val="24"/>
          <w:szCs w:val="24"/>
          <w:lang w:val="ru-RU"/>
        </w:rPr>
        <w:t xml:space="preserve"> проживания</w:t>
      </w:r>
      <w:r w:rsidR="00F500D8" w:rsidRPr="00AC1970">
        <w:rPr>
          <w:rFonts w:ascii="Times New Roman" w:hAnsi="Times New Roman"/>
          <w:bCs/>
          <w:sz w:val="24"/>
          <w:szCs w:val="24"/>
          <w:lang w:val="ru-RU"/>
        </w:rPr>
        <w:t xml:space="preserve">. Это могут быть дома отдыха, пансионаты, кемпинги, объекты физической культуры и спорта, туристские базы, стационарные и палаточные туристско-оздоровительные лагеря, детские туристские станции, туристские парки с </w:t>
      </w:r>
      <w:r w:rsidR="00F500D8" w:rsidRPr="00AC1970">
        <w:rPr>
          <w:rFonts w:ascii="Times New Roman" w:hAnsi="Times New Roman"/>
          <w:bCs/>
          <w:sz w:val="24"/>
          <w:szCs w:val="24"/>
          <w:lang w:val="ru-RU"/>
        </w:rPr>
        <w:lastRenderedPageBreak/>
        <w:t>организацией учебно-туристских троп и трасс, детские и спортивные лагеря.</w:t>
      </w:r>
      <w:r w:rsidR="00CC7C5F">
        <w:rPr>
          <w:rFonts w:ascii="Times New Roman" w:hAnsi="Times New Roman"/>
          <w:bCs/>
          <w:sz w:val="24"/>
          <w:szCs w:val="24"/>
          <w:lang w:val="ru-RU"/>
        </w:rPr>
        <w:t xml:space="preserve"> </w:t>
      </w:r>
      <w:r w:rsidR="00D9773A" w:rsidRPr="00AC1970">
        <w:rPr>
          <w:rFonts w:ascii="Times New Roman" w:hAnsi="Times New Roman"/>
          <w:bCs/>
          <w:sz w:val="24"/>
          <w:szCs w:val="24"/>
          <w:lang w:val="ru-RU"/>
        </w:rPr>
        <w:t>Местность как нельзя более подходит для организации конного спорта, разработки конных туристских радиальных маршрутов, так как для этого достаточны и площади поселения, и кормовая база за счет богатых травами лугов.</w:t>
      </w:r>
      <w:r w:rsidR="00CC7C5F">
        <w:rPr>
          <w:rFonts w:ascii="Times New Roman" w:hAnsi="Times New Roman"/>
          <w:bCs/>
          <w:sz w:val="24"/>
          <w:szCs w:val="24"/>
          <w:lang w:val="ru-RU"/>
        </w:rPr>
        <w:t xml:space="preserve"> </w:t>
      </w:r>
      <w:r w:rsidRPr="00AC1970">
        <w:rPr>
          <w:rFonts w:ascii="Times New Roman" w:hAnsi="Times New Roman"/>
          <w:bCs/>
          <w:sz w:val="24"/>
          <w:szCs w:val="24"/>
          <w:lang w:val="ru-RU"/>
        </w:rPr>
        <w:t>Р</w:t>
      </w:r>
      <w:r w:rsidR="00F500D8" w:rsidRPr="00AC1970">
        <w:rPr>
          <w:rFonts w:ascii="Times New Roman" w:hAnsi="Times New Roman"/>
          <w:bCs/>
          <w:sz w:val="24"/>
          <w:szCs w:val="24"/>
          <w:lang w:val="ru-RU"/>
        </w:rPr>
        <w:t>екреационные зоны можно выделить вдоль пойм</w:t>
      </w:r>
      <w:r w:rsidRPr="00AC1970">
        <w:rPr>
          <w:rFonts w:ascii="Times New Roman" w:hAnsi="Times New Roman"/>
          <w:bCs/>
          <w:sz w:val="24"/>
          <w:szCs w:val="24"/>
          <w:lang w:val="ru-RU"/>
        </w:rPr>
        <w:t>ы</w:t>
      </w:r>
      <w:r w:rsidR="00F500D8" w:rsidRPr="00AC1970">
        <w:rPr>
          <w:rFonts w:ascii="Times New Roman" w:hAnsi="Times New Roman"/>
          <w:bCs/>
          <w:sz w:val="24"/>
          <w:szCs w:val="24"/>
          <w:lang w:val="ru-RU"/>
        </w:rPr>
        <w:t xml:space="preserve"> рек Ини и </w:t>
      </w:r>
      <w:proofErr w:type="spellStart"/>
      <w:r w:rsidR="00F500D8" w:rsidRPr="00AC1970">
        <w:rPr>
          <w:rFonts w:ascii="Times New Roman" w:hAnsi="Times New Roman"/>
          <w:bCs/>
          <w:sz w:val="24"/>
          <w:szCs w:val="24"/>
          <w:lang w:val="ru-RU"/>
        </w:rPr>
        <w:t>Издревой</w:t>
      </w:r>
      <w:proofErr w:type="spellEnd"/>
      <w:r w:rsidR="00F500D8" w:rsidRPr="00AC1970">
        <w:rPr>
          <w:rFonts w:ascii="Times New Roman" w:hAnsi="Times New Roman"/>
          <w:bCs/>
          <w:sz w:val="24"/>
          <w:szCs w:val="24"/>
          <w:lang w:val="ru-RU"/>
        </w:rPr>
        <w:t xml:space="preserve">, </w:t>
      </w:r>
      <w:r w:rsidR="00D9773A">
        <w:rPr>
          <w:rFonts w:ascii="Times New Roman" w:hAnsi="Times New Roman"/>
          <w:bCs/>
          <w:sz w:val="24"/>
          <w:szCs w:val="24"/>
          <w:lang w:val="ru-RU"/>
        </w:rPr>
        <w:t>с включением лесных массивов</w:t>
      </w:r>
      <w:r w:rsidR="00CC7C5F">
        <w:rPr>
          <w:rFonts w:ascii="Times New Roman" w:hAnsi="Times New Roman"/>
          <w:bCs/>
          <w:sz w:val="24"/>
          <w:szCs w:val="24"/>
          <w:lang w:val="ru-RU"/>
        </w:rPr>
        <w:t xml:space="preserve"> </w:t>
      </w:r>
      <w:r w:rsidR="00D9773A">
        <w:rPr>
          <w:rFonts w:ascii="Times New Roman" w:hAnsi="Times New Roman"/>
          <w:bCs/>
          <w:sz w:val="24"/>
          <w:szCs w:val="24"/>
          <w:lang w:val="ru-RU"/>
        </w:rPr>
        <w:t>и</w:t>
      </w:r>
      <w:r w:rsidR="00CC7C5F">
        <w:rPr>
          <w:rFonts w:ascii="Times New Roman" w:hAnsi="Times New Roman"/>
          <w:bCs/>
          <w:sz w:val="24"/>
          <w:szCs w:val="24"/>
          <w:lang w:val="ru-RU"/>
        </w:rPr>
        <w:t xml:space="preserve"> </w:t>
      </w:r>
      <w:r w:rsidR="00D9773A">
        <w:rPr>
          <w:rFonts w:ascii="Times New Roman" w:hAnsi="Times New Roman"/>
          <w:bCs/>
          <w:sz w:val="24"/>
          <w:szCs w:val="24"/>
          <w:lang w:val="ru-RU"/>
        </w:rPr>
        <w:t xml:space="preserve">других </w:t>
      </w:r>
      <w:r w:rsidR="00F500D8" w:rsidRPr="00AC1970">
        <w:rPr>
          <w:rFonts w:ascii="Times New Roman" w:hAnsi="Times New Roman"/>
          <w:bCs/>
          <w:sz w:val="24"/>
          <w:szCs w:val="24"/>
          <w:lang w:val="ru-RU"/>
        </w:rPr>
        <w:t>площад</w:t>
      </w:r>
      <w:r w:rsidR="00D9773A">
        <w:rPr>
          <w:rFonts w:ascii="Times New Roman" w:hAnsi="Times New Roman"/>
          <w:bCs/>
          <w:sz w:val="24"/>
          <w:szCs w:val="24"/>
          <w:lang w:val="ru-RU"/>
        </w:rPr>
        <w:t>ок</w:t>
      </w:r>
      <w:r w:rsidR="00F500D8" w:rsidRPr="00AC1970">
        <w:rPr>
          <w:rFonts w:ascii="Times New Roman" w:hAnsi="Times New Roman"/>
          <w:bCs/>
          <w:sz w:val="24"/>
          <w:szCs w:val="24"/>
          <w:lang w:val="ru-RU"/>
        </w:rPr>
        <w:t xml:space="preserve"> непригодных под застройку по условиям рельефа</w:t>
      </w:r>
      <w:r w:rsidR="00D9773A">
        <w:rPr>
          <w:rFonts w:ascii="Times New Roman" w:hAnsi="Times New Roman"/>
          <w:bCs/>
          <w:sz w:val="24"/>
          <w:szCs w:val="24"/>
          <w:lang w:val="ru-RU"/>
        </w:rPr>
        <w:t>, но обладающих рекреационной ценностью</w:t>
      </w:r>
      <w:r w:rsidR="00F500D8" w:rsidRPr="00AC1970">
        <w:rPr>
          <w:rFonts w:ascii="Times New Roman" w:hAnsi="Times New Roman"/>
          <w:bCs/>
          <w:sz w:val="24"/>
          <w:szCs w:val="24"/>
          <w:lang w:val="ru-RU"/>
        </w:rPr>
        <w:t>.</w:t>
      </w:r>
    </w:p>
    <w:p w:rsidR="00437C9F" w:rsidRPr="00AC1970" w:rsidRDefault="00AC1970" w:rsidP="00437C9F">
      <w:pPr>
        <w:pStyle w:val="af0"/>
        <w:widowControl w:val="0"/>
        <w:suppressAutoHyphens/>
        <w:spacing w:before="120" w:after="120"/>
        <w:jc w:val="both"/>
        <w:rPr>
          <w:rFonts w:ascii="Times New Roman" w:hAnsi="Times New Roman"/>
          <w:bCs/>
          <w:sz w:val="24"/>
          <w:szCs w:val="24"/>
          <w:lang w:val="ru-RU"/>
        </w:rPr>
      </w:pPr>
      <w:r w:rsidRPr="00AC1970">
        <w:rPr>
          <w:rFonts w:ascii="Times New Roman" w:hAnsi="Times New Roman"/>
          <w:bCs/>
          <w:sz w:val="24"/>
          <w:szCs w:val="24"/>
          <w:lang w:val="ru-RU"/>
        </w:rPr>
        <w:t>В</w:t>
      </w:r>
      <w:r w:rsidR="00CC7C5F">
        <w:rPr>
          <w:rFonts w:ascii="Times New Roman" w:hAnsi="Times New Roman"/>
          <w:bCs/>
          <w:sz w:val="24"/>
          <w:szCs w:val="24"/>
          <w:lang w:val="ru-RU"/>
        </w:rPr>
        <w:t xml:space="preserve"> </w:t>
      </w:r>
      <w:r w:rsidRPr="00AC1970">
        <w:rPr>
          <w:rFonts w:ascii="Times New Roman" w:hAnsi="Times New Roman"/>
          <w:bCs/>
          <w:sz w:val="24"/>
          <w:szCs w:val="24"/>
          <w:lang w:val="ru-RU"/>
        </w:rPr>
        <w:t>документах</w:t>
      </w:r>
      <w:r w:rsidR="00437C9F" w:rsidRPr="00AC1970">
        <w:rPr>
          <w:rFonts w:ascii="Times New Roman" w:hAnsi="Times New Roman"/>
          <w:bCs/>
          <w:sz w:val="24"/>
          <w:szCs w:val="24"/>
          <w:lang w:val="ru-RU"/>
        </w:rPr>
        <w:t xml:space="preserve"> территориального планирования неоднократно учитывались планируемые объекты спорта и туризма на территории сельсовета</w:t>
      </w:r>
      <w:r w:rsidRPr="00AC1970">
        <w:rPr>
          <w:rFonts w:ascii="Times New Roman" w:hAnsi="Times New Roman"/>
          <w:bCs/>
          <w:sz w:val="24"/>
          <w:szCs w:val="24"/>
          <w:lang w:val="ru-RU"/>
        </w:rPr>
        <w:t>. В проектных решениях его</w:t>
      </w:r>
      <w:r w:rsidR="00CC7C5F">
        <w:rPr>
          <w:rFonts w:ascii="Times New Roman" w:hAnsi="Times New Roman"/>
          <w:bCs/>
          <w:sz w:val="24"/>
          <w:szCs w:val="24"/>
          <w:lang w:val="ru-RU"/>
        </w:rPr>
        <w:t xml:space="preserve"> </w:t>
      </w:r>
      <w:r w:rsidR="00F500D8" w:rsidRPr="00AC1970">
        <w:rPr>
          <w:rFonts w:ascii="Times New Roman" w:hAnsi="Times New Roman"/>
          <w:bCs/>
          <w:sz w:val="24"/>
          <w:szCs w:val="24"/>
          <w:lang w:val="ru-RU"/>
        </w:rPr>
        <w:t xml:space="preserve">рекреационный каркас </w:t>
      </w:r>
      <w:r w:rsidR="00D9773A">
        <w:rPr>
          <w:rFonts w:ascii="Times New Roman" w:hAnsi="Times New Roman"/>
          <w:bCs/>
          <w:sz w:val="24"/>
          <w:szCs w:val="24"/>
          <w:lang w:val="ru-RU"/>
        </w:rPr>
        <w:t xml:space="preserve">формируется </w:t>
      </w:r>
      <w:r w:rsidR="00F500D8" w:rsidRPr="00AC1970">
        <w:rPr>
          <w:rFonts w:ascii="Times New Roman" w:hAnsi="Times New Roman"/>
          <w:bCs/>
          <w:sz w:val="24"/>
          <w:szCs w:val="24"/>
          <w:lang w:val="ru-RU"/>
        </w:rPr>
        <w:t xml:space="preserve">из комплекса ядер туристической активности вблизи основных населенных пунктов и природных объектов. </w:t>
      </w:r>
      <w:r w:rsidRPr="00AC1970">
        <w:rPr>
          <w:rFonts w:ascii="Times New Roman" w:hAnsi="Times New Roman"/>
          <w:bCs/>
          <w:sz w:val="24"/>
          <w:szCs w:val="24"/>
          <w:lang w:val="ru-RU"/>
        </w:rPr>
        <w:t>Я</w:t>
      </w:r>
      <w:r w:rsidR="00437C9F" w:rsidRPr="00AC1970">
        <w:rPr>
          <w:rFonts w:ascii="Times New Roman" w:hAnsi="Times New Roman"/>
          <w:bCs/>
          <w:sz w:val="24"/>
          <w:szCs w:val="24"/>
          <w:lang w:val="ru-RU"/>
        </w:rPr>
        <w:t>дра туристической активности включа</w:t>
      </w:r>
      <w:r w:rsidR="00D9773A">
        <w:rPr>
          <w:rFonts w:ascii="Times New Roman" w:hAnsi="Times New Roman"/>
          <w:bCs/>
          <w:sz w:val="24"/>
          <w:szCs w:val="24"/>
          <w:lang w:val="ru-RU"/>
        </w:rPr>
        <w:t>ю</w:t>
      </w:r>
      <w:r w:rsidR="00437C9F" w:rsidRPr="00AC1970">
        <w:rPr>
          <w:rFonts w:ascii="Times New Roman" w:hAnsi="Times New Roman"/>
          <w:bCs/>
          <w:sz w:val="24"/>
          <w:szCs w:val="24"/>
          <w:lang w:val="ru-RU"/>
        </w:rPr>
        <w:t>т в себя места для парковки, расположения кемпинг привалов, туристических остановок с местами</w:t>
      </w:r>
      <w:r w:rsidR="00D9773A">
        <w:rPr>
          <w:rFonts w:ascii="Times New Roman" w:hAnsi="Times New Roman"/>
          <w:bCs/>
          <w:sz w:val="24"/>
          <w:szCs w:val="24"/>
          <w:lang w:val="ru-RU"/>
        </w:rPr>
        <w:t xml:space="preserve"> отдыха для проходящих туристов, и</w:t>
      </w:r>
      <w:r w:rsidR="00CC7C5F">
        <w:rPr>
          <w:rFonts w:ascii="Times New Roman" w:hAnsi="Times New Roman"/>
          <w:bCs/>
          <w:sz w:val="24"/>
          <w:szCs w:val="24"/>
          <w:lang w:val="ru-RU"/>
        </w:rPr>
        <w:t xml:space="preserve"> </w:t>
      </w:r>
      <w:r w:rsidR="00D9773A" w:rsidRPr="00AC1970">
        <w:rPr>
          <w:rFonts w:ascii="Times New Roman" w:hAnsi="Times New Roman"/>
          <w:bCs/>
          <w:sz w:val="24"/>
          <w:szCs w:val="24"/>
          <w:lang w:val="ru-RU"/>
        </w:rPr>
        <w:t xml:space="preserve">связываются между собой пешими, лыжными, конными и </w:t>
      </w:r>
      <w:proofErr w:type="spellStart"/>
      <w:r w:rsidR="00D9773A" w:rsidRPr="00AC1970">
        <w:rPr>
          <w:rFonts w:ascii="Times New Roman" w:hAnsi="Times New Roman"/>
          <w:bCs/>
          <w:sz w:val="24"/>
          <w:szCs w:val="24"/>
          <w:lang w:val="ru-RU"/>
        </w:rPr>
        <w:t>мото</w:t>
      </w:r>
      <w:proofErr w:type="spellEnd"/>
      <w:r w:rsidR="00D9773A" w:rsidRPr="00AC1970">
        <w:rPr>
          <w:rFonts w:ascii="Times New Roman" w:hAnsi="Times New Roman"/>
          <w:bCs/>
          <w:sz w:val="24"/>
          <w:szCs w:val="24"/>
          <w:lang w:val="ru-RU"/>
        </w:rPr>
        <w:t xml:space="preserve">-маршрутами. </w:t>
      </w:r>
      <w:r w:rsidR="00D9773A">
        <w:rPr>
          <w:rFonts w:ascii="Times New Roman" w:hAnsi="Times New Roman"/>
          <w:bCs/>
          <w:sz w:val="24"/>
          <w:szCs w:val="24"/>
          <w:lang w:val="ru-RU"/>
        </w:rPr>
        <w:t>В</w:t>
      </w:r>
      <w:r w:rsidR="00437C9F" w:rsidRPr="00AC1970">
        <w:rPr>
          <w:rFonts w:ascii="Times New Roman" w:hAnsi="Times New Roman"/>
          <w:bCs/>
          <w:sz w:val="24"/>
          <w:szCs w:val="24"/>
          <w:lang w:val="ru-RU"/>
        </w:rPr>
        <w:t>близ</w:t>
      </w:r>
      <w:r w:rsidR="00D9773A">
        <w:rPr>
          <w:rFonts w:ascii="Times New Roman" w:hAnsi="Times New Roman"/>
          <w:bCs/>
          <w:sz w:val="24"/>
          <w:szCs w:val="24"/>
          <w:lang w:val="ru-RU"/>
        </w:rPr>
        <w:t>и ядер туристической активности</w:t>
      </w:r>
      <w:r w:rsidR="00437C9F" w:rsidRPr="00AC1970">
        <w:rPr>
          <w:rFonts w:ascii="Times New Roman" w:hAnsi="Times New Roman"/>
          <w:bCs/>
          <w:sz w:val="24"/>
          <w:szCs w:val="24"/>
          <w:lang w:val="ru-RU"/>
        </w:rPr>
        <w:t xml:space="preserve"> по мере их развития целесообразно устройство небольших туристических гостиниц. </w:t>
      </w:r>
      <w:r w:rsidRPr="00AC1970">
        <w:rPr>
          <w:rFonts w:ascii="Times New Roman" w:hAnsi="Times New Roman"/>
          <w:bCs/>
          <w:sz w:val="24"/>
          <w:szCs w:val="24"/>
          <w:lang w:val="ru-RU"/>
        </w:rPr>
        <w:t>Ц</w:t>
      </w:r>
      <w:r w:rsidR="00F500D8" w:rsidRPr="00AC1970">
        <w:rPr>
          <w:rFonts w:ascii="Times New Roman" w:hAnsi="Times New Roman"/>
          <w:bCs/>
          <w:sz w:val="24"/>
          <w:szCs w:val="24"/>
          <w:lang w:val="ru-RU"/>
        </w:rPr>
        <w:t xml:space="preserve">ентральным ядром туристического каркаса является рекреационная территория севернее трассы </w:t>
      </w:r>
      <w:r w:rsidRPr="00AC1970">
        <w:rPr>
          <w:rFonts w:ascii="Times New Roman" w:hAnsi="Times New Roman"/>
          <w:bCs/>
          <w:sz w:val="24"/>
          <w:szCs w:val="24"/>
          <w:lang w:val="ru-RU"/>
        </w:rPr>
        <w:t>К-</w:t>
      </w:r>
      <w:r w:rsidR="00F500D8" w:rsidRPr="00AC1970">
        <w:rPr>
          <w:rFonts w:ascii="Times New Roman" w:hAnsi="Times New Roman"/>
          <w:bCs/>
          <w:sz w:val="24"/>
          <w:szCs w:val="24"/>
          <w:lang w:val="ru-RU"/>
        </w:rPr>
        <w:t xml:space="preserve">19р в долине реки </w:t>
      </w:r>
      <w:proofErr w:type="spellStart"/>
      <w:r w:rsidRPr="00AC1970">
        <w:rPr>
          <w:rFonts w:ascii="Times New Roman" w:hAnsi="Times New Roman"/>
          <w:bCs/>
          <w:sz w:val="24"/>
          <w:szCs w:val="24"/>
          <w:lang w:val="ru-RU"/>
        </w:rPr>
        <w:t>И</w:t>
      </w:r>
      <w:r w:rsidR="00F500D8" w:rsidRPr="00AC1970">
        <w:rPr>
          <w:rFonts w:ascii="Times New Roman" w:hAnsi="Times New Roman"/>
          <w:bCs/>
          <w:sz w:val="24"/>
          <w:szCs w:val="24"/>
          <w:lang w:val="ru-RU"/>
        </w:rPr>
        <w:t>здревая</w:t>
      </w:r>
      <w:proofErr w:type="spellEnd"/>
      <w:r w:rsidRPr="00AC1970">
        <w:rPr>
          <w:rFonts w:ascii="Times New Roman" w:hAnsi="Times New Roman"/>
          <w:bCs/>
          <w:sz w:val="24"/>
          <w:szCs w:val="24"/>
          <w:lang w:val="ru-RU"/>
        </w:rPr>
        <w:t>.</w:t>
      </w:r>
      <w:r w:rsidR="00CC7C5F">
        <w:rPr>
          <w:rFonts w:ascii="Times New Roman" w:hAnsi="Times New Roman"/>
          <w:bCs/>
          <w:sz w:val="24"/>
          <w:szCs w:val="24"/>
          <w:lang w:val="ru-RU"/>
        </w:rPr>
        <w:t xml:space="preserve"> </w:t>
      </w:r>
      <w:r w:rsidRPr="00AC1970">
        <w:rPr>
          <w:rFonts w:ascii="Times New Roman" w:hAnsi="Times New Roman"/>
          <w:bCs/>
          <w:sz w:val="24"/>
          <w:szCs w:val="24"/>
          <w:lang w:val="ru-RU"/>
        </w:rPr>
        <w:t>Д</w:t>
      </w:r>
      <w:r w:rsidR="00F500D8" w:rsidRPr="00AC1970">
        <w:rPr>
          <w:rFonts w:ascii="Times New Roman" w:hAnsi="Times New Roman"/>
          <w:bCs/>
          <w:sz w:val="24"/>
          <w:szCs w:val="24"/>
          <w:lang w:val="ru-RU"/>
        </w:rPr>
        <w:t>анное ядро сочетает в себе преимущества близости к транспортной и инженерной инфраструктуре</w:t>
      </w:r>
      <w:r w:rsidRPr="00AC1970">
        <w:rPr>
          <w:rFonts w:ascii="Times New Roman" w:hAnsi="Times New Roman"/>
          <w:bCs/>
          <w:sz w:val="24"/>
          <w:szCs w:val="24"/>
          <w:lang w:val="ru-RU"/>
        </w:rPr>
        <w:t>,</w:t>
      </w:r>
      <w:r w:rsidR="00F500D8" w:rsidRPr="00AC1970">
        <w:rPr>
          <w:rFonts w:ascii="Times New Roman" w:hAnsi="Times New Roman"/>
          <w:bCs/>
          <w:sz w:val="24"/>
          <w:szCs w:val="24"/>
          <w:lang w:val="ru-RU"/>
        </w:rPr>
        <w:t xml:space="preserve"> а также выход в центральную часть сельсовета с наиболее ярко выраженным нетронутым природным ландшафтом</w:t>
      </w:r>
      <w:r w:rsidRPr="00AC1970">
        <w:rPr>
          <w:rFonts w:ascii="Times New Roman" w:hAnsi="Times New Roman"/>
          <w:bCs/>
          <w:sz w:val="24"/>
          <w:szCs w:val="24"/>
          <w:lang w:val="ru-RU"/>
        </w:rPr>
        <w:t>. Т</w:t>
      </w:r>
      <w:r w:rsidR="00437C9F" w:rsidRPr="00AC1970">
        <w:rPr>
          <w:rFonts w:ascii="Times New Roman" w:hAnsi="Times New Roman"/>
          <w:bCs/>
          <w:sz w:val="24"/>
          <w:szCs w:val="24"/>
          <w:lang w:val="ru-RU"/>
        </w:rPr>
        <w:t xml:space="preserve">акже в системе рекреационного каркаса предусмотрен водный маршрут для туристических прогулок на байдарках и иных видах </w:t>
      </w:r>
      <w:proofErr w:type="spellStart"/>
      <w:r w:rsidR="00437C9F" w:rsidRPr="00AC1970">
        <w:rPr>
          <w:rFonts w:ascii="Times New Roman" w:hAnsi="Times New Roman"/>
          <w:bCs/>
          <w:sz w:val="24"/>
          <w:szCs w:val="24"/>
          <w:lang w:val="ru-RU"/>
        </w:rPr>
        <w:t>плавсредств</w:t>
      </w:r>
      <w:proofErr w:type="spellEnd"/>
      <w:r w:rsidRPr="00AC1970">
        <w:rPr>
          <w:rFonts w:ascii="Times New Roman" w:hAnsi="Times New Roman"/>
          <w:bCs/>
          <w:sz w:val="24"/>
          <w:szCs w:val="24"/>
          <w:lang w:val="ru-RU"/>
        </w:rPr>
        <w:t>.</w:t>
      </w:r>
      <w:r w:rsidR="00CC7C5F">
        <w:rPr>
          <w:rFonts w:ascii="Times New Roman" w:hAnsi="Times New Roman"/>
          <w:bCs/>
          <w:sz w:val="24"/>
          <w:szCs w:val="24"/>
          <w:lang w:val="ru-RU"/>
        </w:rPr>
        <w:t xml:space="preserve"> </w:t>
      </w:r>
      <w:r w:rsidRPr="00AC1970">
        <w:rPr>
          <w:rFonts w:ascii="Times New Roman" w:hAnsi="Times New Roman"/>
          <w:bCs/>
          <w:sz w:val="24"/>
          <w:szCs w:val="24"/>
          <w:lang w:val="ru-RU"/>
        </w:rPr>
        <w:t>В</w:t>
      </w:r>
      <w:r w:rsidR="00437C9F" w:rsidRPr="00AC1970">
        <w:rPr>
          <w:rFonts w:ascii="Times New Roman" w:hAnsi="Times New Roman"/>
          <w:bCs/>
          <w:sz w:val="24"/>
          <w:szCs w:val="24"/>
          <w:lang w:val="ru-RU"/>
        </w:rPr>
        <w:t>одный маршрут оканчивается ядром туристической активности</w:t>
      </w:r>
      <w:r w:rsidRPr="00AC1970">
        <w:rPr>
          <w:rFonts w:ascii="Times New Roman" w:hAnsi="Times New Roman"/>
          <w:bCs/>
          <w:sz w:val="24"/>
          <w:szCs w:val="24"/>
          <w:lang w:val="ru-RU"/>
        </w:rPr>
        <w:t>,</w:t>
      </w:r>
      <w:r w:rsidR="00437C9F" w:rsidRPr="00AC1970">
        <w:rPr>
          <w:rFonts w:ascii="Times New Roman" w:hAnsi="Times New Roman"/>
          <w:bCs/>
          <w:sz w:val="24"/>
          <w:szCs w:val="24"/>
          <w:lang w:val="ru-RU"/>
        </w:rPr>
        <w:t xml:space="preserve"> включающей кемпинг-причалы, зоны отдыха для групп туристов, центры хранения инвентаря и сопу</w:t>
      </w:r>
      <w:r w:rsidRPr="00AC1970">
        <w:rPr>
          <w:rFonts w:ascii="Times New Roman" w:hAnsi="Times New Roman"/>
          <w:bCs/>
          <w:sz w:val="24"/>
          <w:szCs w:val="24"/>
          <w:lang w:val="ru-RU"/>
        </w:rPr>
        <w:t>тствующие модульные объекты.</w:t>
      </w:r>
    </w:p>
    <w:p w:rsidR="00D9773A" w:rsidRDefault="00AC1970" w:rsidP="00D65ED3">
      <w:pPr>
        <w:pStyle w:val="af0"/>
        <w:widowControl w:val="0"/>
        <w:suppressAutoHyphens/>
        <w:spacing w:before="120" w:after="120"/>
        <w:jc w:val="both"/>
        <w:rPr>
          <w:rFonts w:ascii="Times New Roman" w:hAnsi="Times New Roman"/>
          <w:bCs/>
          <w:sz w:val="24"/>
          <w:szCs w:val="24"/>
          <w:lang w:val="ru-RU"/>
        </w:rPr>
      </w:pPr>
      <w:r w:rsidRPr="00AC1970">
        <w:rPr>
          <w:rFonts w:ascii="Times New Roman" w:hAnsi="Times New Roman"/>
          <w:bCs/>
          <w:sz w:val="24"/>
          <w:szCs w:val="24"/>
          <w:lang w:val="ru-RU"/>
        </w:rPr>
        <w:t>Р</w:t>
      </w:r>
      <w:r w:rsidR="00437C9F" w:rsidRPr="00AC1970">
        <w:rPr>
          <w:rFonts w:ascii="Times New Roman" w:hAnsi="Times New Roman"/>
          <w:bCs/>
          <w:sz w:val="24"/>
          <w:szCs w:val="24"/>
          <w:lang w:val="ru-RU"/>
        </w:rPr>
        <w:t>азвитая система пешеходной рекреационных маршрутов поселения позволит проводить спортивно туристические мероприятия областного и федеральных масштабов, что усилит статус и положительный образ</w:t>
      </w:r>
      <w:r w:rsidRPr="00AC1970">
        <w:rPr>
          <w:rFonts w:ascii="Times New Roman" w:hAnsi="Times New Roman"/>
          <w:bCs/>
          <w:sz w:val="24"/>
          <w:szCs w:val="24"/>
          <w:lang w:val="ru-RU"/>
        </w:rPr>
        <w:t xml:space="preserve"> сельсовета в масштабах области, п</w:t>
      </w:r>
      <w:r w:rsidR="00437C9F" w:rsidRPr="00AC1970">
        <w:rPr>
          <w:rFonts w:ascii="Times New Roman" w:hAnsi="Times New Roman"/>
          <w:bCs/>
          <w:sz w:val="24"/>
          <w:szCs w:val="24"/>
          <w:lang w:val="ru-RU"/>
        </w:rPr>
        <w:t>озволить раскрыть потенциал территории</w:t>
      </w:r>
      <w:r w:rsidRPr="00AC1970">
        <w:rPr>
          <w:rFonts w:ascii="Times New Roman" w:hAnsi="Times New Roman"/>
          <w:bCs/>
          <w:sz w:val="24"/>
          <w:szCs w:val="24"/>
          <w:lang w:val="ru-RU"/>
        </w:rPr>
        <w:t>,</w:t>
      </w:r>
      <w:r w:rsidR="00437C9F" w:rsidRPr="00AC1970">
        <w:rPr>
          <w:rFonts w:ascii="Times New Roman" w:hAnsi="Times New Roman"/>
          <w:bCs/>
          <w:sz w:val="24"/>
          <w:szCs w:val="24"/>
          <w:lang w:val="ru-RU"/>
        </w:rPr>
        <w:t xml:space="preserve"> обеспечив населения дополнительными рабочими местами и существенный приток </w:t>
      </w:r>
      <w:r w:rsidRPr="00AC1970">
        <w:rPr>
          <w:rFonts w:ascii="Times New Roman" w:hAnsi="Times New Roman"/>
          <w:bCs/>
          <w:sz w:val="24"/>
          <w:szCs w:val="24"/>
          <w:lang w:val="ru-RU"/>
        </w:rPr>
        <w:t xml:space="preserve">средств </w:t>
      </w:r>
      <w:r w:rsidR="00437C9F" w:rsidRPr="00AC1970">
        <w:rPr>
          <w:rFonts w:ascii="Times New Roman" w:hAnsi="Times New Roman"/>
          <w:bCs/>
          <w:sz w:val="24"/>
          <w:szCs w:val="24"/>
          <w:lang w:val="ru-RU"/>
        </w:rPr>
        <w:t>в местный бюджет.</w:t>
      </w:r>
    </w:p>
    <w:p w:rsidR="00D65ED3" w:rsidRPr="00AC1970" w:rsidRDefault="00D65ED3" w:rsidP="00D65ED3">
      <w:pPr>
        <w:pStyle w:val="af0"/>
        <w:widowControl w:val="0"/>
        <w:suppressAutoHyphens/>
        <w:spacing w:before="120" w:after="120"/>
        <w:jc w:val="both"/>
        <w:rPr>
          <w:rFonts w:ascii="Times New Roman" w:hAnsi="Times New Roman"/>
          <w:bCs/>
          <w:sz w:val="24"/>
          <w:szCs w:val="24"/>
          <w:lang w:val="ru-RU"/>
        </w:rPr>
      </w:pPr>
      <w:r w:rsidRPr="00AC1970">
        <w:rPr>
          <w:rFonts w:ascii="Times New Roman" w:hAnsi="Times New Roman"/>
          <w:bCs/>
          <w:sz w:val="24"/>
          <w:szCs w:val="24"/>
          <w:lang w:val="ru-RU"/>
        </w:rPr>
        <w:t xml:space="preserve">Необходимо отметить, что для эффективного решения вопросов развития рекреационной деятельности </w:t>
      </w:r>
      <w:r w:rsidR="00AC1970" w:rsidRPr="00AC1970">
        <w:rPr>
          <w:rFonts w:ascii="Times New Roman" w:hAnsi="Times New Roman"/>
          <w:bCs/>
          <w:sz w:val="24"/>
          <w:szCs w:val="24"/>
          <w:lang w:val="ru-RU"/>
        </w:rPr>
        <w:t xml:space="preserve">сперва необходимо изменить </w:t>
      </w:r>
      <w:r w:rsidRPr="00AC1970">
        <w:rPr>
          <w:rFonts w:ascii="Times New Roman" w:hAnsi="Times New Roman"/>
          <w:bCs/>
          <w:sz w:val="24"/>
          <w:szCs w:val="24"/>
          <w:lang w:val="ru-RU"/>
        </w:rPr>
        <w:t xml:space="preserve">равнодушно-потребительское отношение к природному окружению, основанное на эксплуатации естественных массивов зеленых насаждений, </w:t>
      </w:r>
      <w:r w:rsidR="00AC1970" w:rsidRPr="00AC1970">
        <w:rPr>
          <w:rFonts w:ascii="Times New Roman" w:hAnsi="Times New Roman"/>
          <w:bCs/>
          <w:sz w:val="24"/>
          <w:szCs w:val="24"/>
          <w:lang w:val="ru-RU"/>
        </w:rPr>
        <w:t>на</w:t>
      </w:r>
      <w:r w:rsidRPr="00AC1970">
        <w:rPr>
          <w:rFonts w:ascii="Times New Roman" w:hAnsi="Times New Roman"/>
          <w:bCs/>
          <w:sz w:val="24"/>
          <w:szCs w:val="24"/>
          <w:lang w:val="ru-RU"/>
        </w:rPr>
        <w:t xml:space="preserve"> осознание ценности включения естественной среды в застройку поселения. Задача превращение природных массивов в обустроенную инфраструктурой зону, поставленная в проекте районной планировки Приобского района г</w:t>
      </w:r>
      <w:r w:rsidR="00AC1970" w:rsidRPr="00AC1970">
        <w:rPr>
          <w:rFonts w:ascii="Times New Roman" w:hAnsi="Times New Roman"/>
          <w:bCs/>
          <w:sz w:val="24"/>
          <w:szCs w:val="24"/>
          <w:lang w:val="ru-RU"/>
        </w:rPr>
        <w:t>орода</w:t>
      </w:r>
      <w:r w:rsidRPr="00AC1970">
        <w:rPr>
          <w:rFonts w:ascii="Times New Roman" w:hAnsi="Times New Roman"/>
          <w:bCs/>
          <w:sz w:val="24"/>
          <w:szCs w:val="24"/>
          <w:lang w:val="ru-RU"/>
        </w:rPr>
        <w:t xml:space="preserve"> Новосибирска еще в середине 1960-х </w:t>
      </w:r>
      <w:r w:rsidR="00AC1970" w:rsidRPr="00AC1970">
        <w:rPr>
          <w:rFonts w:ascii="Times New Roman" w:hAnsi="Times New Roman"/>
          <w:bCs/>
          <w:sz w:val="24"/>
          <w:szCs w:val="24"/>
          <w:lang w:val="ru-RU"/>
        </w:rPr>
        <w:t>годов</w:t>
      </w:r>
      <w:r w:rsidRPr="00AC1970">
        <w:rPr>
          <w:rFonts w:ascii="Times New Roman" w:hAnsi="Times New Roman"/>
          <w:bCs/>
          <w:sz w:val="24"/>
          <w:szCs w:val="24"/>
          <w:lang w:val="ru-RU"/>
        </w:rPr>
        <w:t xml:space="preserve"> и не выполненная до настоящего времени, требует практической реализации.</w:t>
      </w:r>
    </w:p>
    <w:p w:rsidR="00D839C6" w:rsidRPr="00B96AFD" w:rsidRDefault="00D839C6" w:rsidP="00DF6A4F">
      <w:pPr>
        <w:pStyle w:val="2"/>
      </w:pPr>
      <w:bookmarkStart w:id="30" w:name="_Toc78289986"/>
      <w:r w:rsidRPr="00B96AFD">
        <w:t>2.8</w:t>
      </w:r>
      <w:r w:rsidR="00424917">
        <w:t>.</w:t>
      </w:r>
      <w:r w:rsidRPr="00B96AFD">
        <w:t xml:space="preserve"> Состояние окружающей среды</w:t>
      </w:r>
      <w:bookmarkEnd w:id="30"/>
    </w:p>
    <w:p w:rsidR="00D839C6" w:rsidRDefault="00D839C6" w:rsidP="00DF6A4F">
      <w:pPr>
        <w:pStyle w:val="af0"/>
        <w:widowControl w:val="0"/>
        <w:suppressAutoHyphens/>
        <w:spacing w:before="120" w:after="120"/>
        <w:jc w:val="both"/>
        <w:rPr>
          <w:rFonts w:ascii="Times New Roman" w:hAnsi="Times New Roman"/>
          <w:bCs/>
          <w:sz w:val="24"/>
          <w:szCs w:val="24"/>
          <w:lang w:val="ru-RU"/>
        </w:rPr>
      </w:pPr>
      <w:proofErr w:type="spellStart"/>
      <w:r w:rsidRPr="00DF6A4F">
        <w:rPr>
          <w:rFonts w:ascii="Times New Roman" w:hAnsi="Times New Roman"/>
          <w:bCs/>
          <w:sz w:val="24"/>
          <w:szCs w:val="24"/>
          <w:lang w:val="ru-RU"/>
        </w:rPr>
        <w:t>Плотниковский</w:t>
      </w:r>
      <w:proofErr w:type="spellEnd"/>
      <w:r w:rsidRPr="00DF6A4F">
        <w:rPr>
          <w:rFonts w:ascii="Times New Roman" w:hAnsi="Times New Roman"/>
          <w:bCs/>
          <w:sz w:val="24"/>
          <w:szCs w:val="24"/>
          <w:lang w:val="ru-RU"/>
        </w:rPr>
        <w:t xml:space="preserve"> сельсовет имеет благоприятную экологическую обстановку. Это обусловлено отсутствием на территории поселения крупных промышленных предприятий </w:t>
      </w:r>
      <w:r w:rsidR="00F57AFB">
        <w:rPr>
          <w:rFonts w:ascii="Times New Roman" w:hAnsi="Times New Roman"/>
          <w:bCs/>
          <w:sz w:val="24"/>
          <w:szCs w:val="24"/>
          <w:lang w:val="ru-RU"/>
        </w:rPr>
        <w:t>и отдаленность от мегаполиса</w:t>
      </w:r>
      <w:r w:rsidRPr="00DF6A4F">
        <w:rPr>
          <w:rFonts w:ascii="Times New Roman" w:hAnsi="Times New Roman"/>
          <w:bCs/>
          <w:sz w:val="24"/>
          <w:szCs w:val="24"/>
          <w:lang w:val="ru-RU"/>
        </w:rPr>
        <w:t xml:space="preserve">. Кроме того, территория </w:t>
      </w:r>
      <w:r w:rsidR="00F57AFB">
        <w:rPr>
          <w:rFonts w:ascii="Times New Roman" w:hAnsi="Times New Roman"/>
          <w:bCs/>
          <w:sz w:val="24"/>
          <w:szCs w:val="24"/>
          <w:lang w:val="ru-RU"/>
        </w:rPr>
        <w:t>богата</w:t>
      </w:r>
      <w:r w:rsidRPr="00DF6A4F">
        <w:rPr>
          <w:rFonts w:ascii="Times New Roman" w:hAnsi="Times New Roman"/>
          <w:bCs/>
          <w:sz w:val="24"/>
          <w:szCs w:val="24"/>
          <w:lang w:val="ru-RU"/>
        </w:rPr>
        <w:t xml:space="preserve"> природными ресурсами с сохранившимся </w:t>
      </w:r>
      <w:r w:rsidR="00F57AFB">
        <w:rPr>
          <w:rFonts w:ascii="Times New Roman" w:hAnsi="Times New Roman"/>
          <w:bCs/>
          <w:sz w:val="24"/>
          <w:szCs w:val="24"/>
          <w:lang w:val="ru-RU"/>
        </w:rPr>
        <w:t xml:space="preserve">естественным </w:t>
      </w:r>
      <w:r w:rsidRPr="00DF6A4F">
        <w:rPr>
          <w:rFonts w:ascii="Times New Roman" w:hAnsi="Times New Roman"/>
          <w:bCs/>
          <w:sz w:val="24"/>
          <w:szCs w:val="24"/>
          <w:lang w:val="ru-RU"/>
        </w:rPr>
        <w:t>ландшафтом.</w:t>
      </w:r>
      <w:r w:rsidR="00F57AFB">
        <w:rPr>
          <w:rFonts w:ascii="Times New Roman" w:hAnsi="Times New Roman"/>
          <w:bCs/>
          <w:sz w:val="24"/>
          <w:szCs w:val="24"/>
          <w:lang w:val="ru-RU"/>
        </w:rPr>
        <w:t xml:space="preserve"> Благодаря этому здесь так много садовых обществ и активно ведется загородное жилищное строительство.</w:t>
      </w:r>
    </w:p>
    <w:p w:rsidR="00D839C6" w:rsidRPr="00DF6A4F" w:rsidRDefault="00D839C6" w:rsidP="00DF6A4F">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Основной объем промышленных выбросов на селитебной территории села Плотниково дают предприятия, работающие с цементом и инертными наполнителями, формующие железобетонные изделия и тротуарную плитку. Это ООО «Плотниково-</w:t>
      </w:r>
      <w:proofErr w:type="spellStart"/>
      <w:r w:rsidRPr="00DF6A4F">
        <w:rPr>
          <w:rFonts w:ascii="Times New Roman" w:hAnsi="Times New Roman"/>
          <w:bCs/>
          <w:sz w:val="24"/>
          <w:szCs w:val="24"/>
          <w:lang w:val="ru-RU"/>
        </w:rPr>
        <w:t>СтройБетон</w:t>
      </w:r>
      <w:proofErr w:type="spellEnd"/>
      <w:r w:rsidRPr="00DF6A4F">
        <w:rPr>
          <w:rFonts w:ascii="Times New Roman" w:hAnsi="Times New Roman"/>
          <w:bCs/>
          <w:sz w:val="24"/>
          <w:szCs w:val="24"/>
          <w:lang w:val="ru-RU"/>
        </w:rPr>
        <w:t>», производственный участок ООО «</w:t>
      </w:r>
      <w:proofErr w:type="spellStart"/>
      <w:r w:rsidRPr="00DF6A4F">
        <w:rPr>
          <w:rFonts w:ascii="Times New Roman" w:hAnsi="Times New Roman"/>
          <w:bCs/>
          <w:sz w:val="24"/>
          <w:szCs w:val="24"/>
          <w:lang w:val="ru-RU"/>
        </w:rPr>
        <w:t>Панлайн</w:t>
      </w:r>
      <w:proofErr w:type="spellEnd"/>
      <w:r w:rsidRPr="00DF6A4F">
        <w:rPr>
          <w:rFonts w:ascii="Times New Roman" w:hAnsi="Times New Roman"/>
          <w:bCs/>
          <w:sz w:val="24"/>
          <w:szCs w:val="24"/>
          <w:lang w:val="ru-RU"/>
        </w:rPr>
        <w:t>», производственный участок производственной компании «</w:t>
      </w:r>
      <w:proofErr w:type="spellStart"/>
      <w:r w:rsidRPr="00DF6A4F">
        <w:rPr>
          <w:rFonts w:ascii="Times New Roman" w:hAnsi="Times New Roman"/>
          <w:bCs/>
          <w:sz w:val="24"/>
          <w:szCs w:val="24"/>
          <w:lang w:val="ru-RU"/>
        </w:rPr>
        <w:t>Аберит</w:t>
      </w:r>
      <w:proofErr w:type="spellEnd"/>
      <w:r w:rsidRPr="00DF6A4F">
        <w:rPr>
          <w:rFonts w:ascii="Times New Roman" w:hAnsi="Times New Roman"/>
          <w:bCs/>
          <w:sz w:val="24"/>
          <w:szCs w:val="24"/>
          <w:lang w:val="ru-RU"/>
        </w:rPr>
        <w:t>» и ООО «</w:t>
      </w:r>
      <w:proofErr w:type="spellStart"/>
      <w:r w:rsidRPr="00DF6A4F">
        <w:rPr>
          <w:rFonts w:ascii="Times New Roman" w:hAnsi="Times New Roman"/>
          <w:bCs/>
          <w:sz w:val="24"/>
          <w:szCs w:val="24"/>
          <w:lang w:val="ru-RU"/>
        </w:rPr>
        <w:t>Абетон</w:t>
      </w:r>
      <w:proofErr w:type="spellEnd"/>
      <w:r w:rsidRPr="00DF6A4F">
        <w:rPr>
          <w:rFonts w:ascii="Times New Roman" w:hAnsi="Times New Roman"/>
          <w:bCs/>
          <w:sz w:val="24"/>
          <w:szCs w:val="24"/>
          <w:lang w:val="ru-RU"/>
        </w:rPr>
        <w:t xml:space="preserve"> НСК». Все перечисленные предприятия имеют соответствующие санитарно-защитные зоны</w:t>
      </w:r>
      <w:r w:rsidR="00F57AFB">
        <w:rPr>
          <w:rFonts w:ascii="Times New Roman" w:hAnsi="Times New Roman"/>
          <w:bCs/>
          <w:sz w:val="24"/>
          <w:szCs w:val="24"/>
          <w:lang w:val="ru-RU"/>
        </w:rPr>
        <w:t>, но режим их использования не соблюден</w:t>
      </w:r>
      <w:r w:rsidRPr="00DF6A4F">
        <w:rPr>
          <w:rFonts w:ascii="Times New Roman" w:hAnsi="Times New Roman"/>
          <w:bCs/>
          <w:sz w:val="24"/>
          <w:szCs w:val="24"/>
          <w:lang w:val="ru-RU"/>
        </w:rPr>
        <w:t>.</w:t>
      </w:r>
    </w:p>
    <w:p w:rsidR="00D839C6" w:rsidRPr="00DF6A4F" w:rsidRDefault="00D839C6" w:rsidP="00DF6A4F">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Мониторинг состояния окружающей среды села Плотниково отсутствует, но отдельные данные свидетельствуют, что уровень загрязнения на основной части села не превышает предельных нормативов. Чрезвычайно опасные и опасные очаги загрязнения на территории отсутствуют.</w:t>
      </w:r>
    </w:p>
    <w:p w:rsidR="00D839C6" w:rsidRPr="00DF6A4F" w:rsidRDefault="00D839C6" w:rsidP="00DF6A4F">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lastRenderedPageBreak/>
        <w:t xml:space="preserve">Более благоприятная экологическая обстановка в селе </w:t>
      </w:r>
      <w:proofErr w:type="spellStart"/>
      <w:r w:rsidRPr="00DF6A4F">
        <w:rPr>
          <w:rFonts w:ascii="Times New Roman" w:hAnsi="Times New Roman"/>
          <w:bCs/>
          <w:sz w:val="24"/>
          <w:szCs w:val="24"/>
          <w:lang w:val="ru-RU"/>
        </w:rPr>
        <w:t>Жеребцово</w:t>
      </w:r>
      <w:proofErr w:type="spellEnd"/>
      <w:r w:rsidRPr="00DF6A4F">
        <w:rPr>
          <w:rFonts w:ascii="Times New Roman" w:hAnsi="Times New Roman"/>
          <w:bCs/>
          <w:sz w:val="24"/>
          <w:szCs w:val="24"/>
          <w:lang w:val="ru-RU"/>
        </w:rPr>
        <w:t xml:space="preserve"> и на станции </w:t>
      </w:r>
      <w:proofErr w:type="spellStart"/>
      <w:r w:rsidRPr="00DF6A4F">
        <w:rPr>
          <w:rFonts w:ascii="Times New Roman" w:hAnsi="Times New Roman"/>
          <w:bCs/>
          <w:sz w:val="24"/>
          <w:szCs w:val="24"/>
          <w:lang w:val="ru-RU"/>
        </w:rPr>
        <w:t>Жеребцово</w:t>
      </w:r>
      <w:proofErr w:type="spellEnd"/>
      <w:r w:rsidRPr="00DF6A4F">
        <w:rPr>
          <w:rFonts w:ascii="Times New Roman" w:hAnsi="Times New Roman"/>
          <w:bCs/>
          <w:sz w:val="24"/>
          <w:szCs w:val="24"/>
          <w:lang w:val="ru-RU"/>
        </w:rPr>
        <w:t>. Там основным источником выбросов является железнодорожная ветка с проходимыми по ней поездами.</w:t>
      </w:r>
    </w:p>
    <w:p w:rsidR="00D839C6" w:rsidRPr="00DF6A4F" w:rsidRDefault="00D839C6" w:rsidP="00DF6A4F">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 xml:space="preserve">Источники электромагнитного излучения на территории </w:t>
      </w:r>
      <w:proofErr w:type="spellStart"/>
      <w:r w:rsidRPr="00DF6A4F">
        <w:rPr>
          <w:rFonts w:ascii="Times New Roman" w:hAnsi="Times New Roman"/>
          <w:bCs/>
          <w:sz w:val="24"/>
          <w:szCs w:val="24"/>
          <w:lang w:val="ru-RU"/>
        </w:rPr>
        <w:t>Плотниковского</w:t>
      </w:r>
      <w:proofErr w:type="spellEnd"/>
      <w:r w:rsidRPr="00DF6A4F">
        <w:rPr>
          <w:rFonts w:ascii="Times New Roman" w:hAnsi="Times New Roman"/>
          <w:bCs/>
          <w:sz w:val="24"/>
          <w:szCs w:val="24"/>
          <w:lang w:val="ru-RU"/>
        </w:rPr>
        <w:t xml:space="preserve"> сельсовета (ретранслятор телерадиовещания и связи) имеют разрывы от жилой застройки и по своей мощности не представляют опасности для окружающей среды и жителей села Плотниково.</w:t>
      </w:r>
    </w:p>
    <w:p w:rsidR="00D839C6" w:rsidRPr="00DF6A4F" w:rsidRDefault="00D839C6" w:rsidP="00F57AFB">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Загрязнению атмосферы села Плотниково в значительной степени способствует трасса К-19р, проходящая через его территорию. Наблюдается рост вредных выбросов в атмосферу от автомобилей личного пользования из-за увеличения их количества и естественного старения. При сгорании топлива в ДВС автомобилей в атмосферный воздух выбрасываются диоксид азота, оксид углерода, окись азота, углеводороды, диоксид серы, сажа, несгоревшие углеводороды, которые поступают в воздух с выхлопными газами автомашин и спецтехники. Воздействие на атмосферный воздух особенно заметно вдоль трассы областного значения К-19р Новосибирск – Ленинск-Кузнецкий, проходящей по территории села Плотниково (улица Трактовая).</w:t>
      </w:r>
    </w:p>
    <w:p w:rsidR="0003443F" w:rsidRPr="003559FC" w:rsidRDefault="00D839C6" w:rsidP="00F57AFB">
      <w:pPr>
        <w:shd w:val="clear" w:color="auto" w:fill="FFFFFF"/>
        <w:jc w:val="both"/>
      </w:pPr>
      <w:r w:rsidRPr="00DF6A4F">
        <w:rPr>
          <w:bCs/>
        </w:rPr>
        <w:t xml:space="preserve">В зимнее время усугубляют обстановку выбросы от стационарных источников (котельных), использующих не только газ, но и уголь в качестве </w:t>
      </w:r>
      <w:r w:rsidRPr="003559FC">
        <w:rPr>
          <w:bCs/>
        </w:rPr>
        <w:t xml:space="preserve">топлива. </w:t>
      </w:r>
      <w:r w:rsidR="00F57AFB" w:rsidRPr="003559FC">
        <w:rPr>
          <w:bCs/>
        </w:rPr>
        <w:t xml:space="preserve">Это характерно для села </w:t>
      </w:r>
      <w:proofErr w:type="spellStart"/>
      <w:r w:rsidR="00F57AFB" w:rsidRPr="003559FC">
        <w:rPr>
          <w:bCs/>
        </w:rPr>
        <w:t>Жеребцово</w:t>
      </w:r>
      <w:proofErr w:type="spellEnd"/>
      <w:r w:rsidR="00F57AFB" w:rsidRPr="003559FC">
        <w:rPr>
          <w:bCs/>
        </w:rPr>
        <w:t>, где е</w:t>
      </w:r>
      <w:r w:rsidRPr="003559FC">
        <w:rPr>
          <w:bCs/>
        </w:rPr>
        <w:t>ще сохранил</w:t>
      </w:r>
      <w:r w:rsidR="00F57AFB" w:rsidRPr="003559FC">
        <w:rPr>
          <w:bCs/>
        </w:rPr>
        <w:t>ос</w:t>
      </w:r>
      <w:r w:rsidRPr="003559FC">
        <w:rPr>
          <w:bCs/>
        </w:rPr>
        <w:t>ь печно</w:t>
      </w:r>
      <w:r w:rsidR="00F57AFB" w:rsidRPr="003559FC">
        <w:rPr>
          <w:bCs/>
        </w:rPr>
        <w:t>е</w:t>
      </w:r>
      <w:r w:rsidRPr="003559FC">
        <w:rPr>
          <w:bCs/>
        </w:rPr>
        <w:t xml:space="preserve"> отоплени</w:t>
      </w:r>
      <w:r w:rsidR="00F57AFB" w:rsidRPr="003559FC">
        <w:rPr>
          <w:bCs/>
        </w:rPr>
        <w:t>е</w:t>
      </w:r>
      <w:r w:rsidR="003559FC" w:rsidRPr="003559FC">
        <w:rPr>
          <w:bCs/>
        </w:rPr>
        <w:t xml:space="preserve"> с использованием угля</w:t>
      </w:r>
      <w:r w:rsidRPr="003559FC">
        <w:rPr>
          <w:bCs/>
        </w:rPr>
        <w:t>.</w:t>
      </w:r>
    </w:p>
    <w:p w:rsidR="00D839C6" w:rsidRPr="00DF6A4F" w:rsidRDefault="00D839C6" w:rsidP="00F57AFB">
      <w:pPr>
        <w:pStyle w:val="af0"/>
        <w:widowControl w:val="0"/>
        <w:suppressAutoHyphens/>
        <w:spacing w:before="120" w:after="120"/>
        <w:jc w:val="both"/>
        <w:rPr>
          <w:rFonts w:ascii="Times New Roman" w:hAnsi="Times New Roman"/>
          <w:bCs/>
          <w:sz w:val="24"/>
          <w:szCs w:val="24"/>
          <w:lang w:val="ru-RU"/>
        </w:rPr>
      </w:pPr>
      <w:r w:rsidRPr="003559FC">
        <w:rPr>
          <w:rFonts w:ascii="Times New Roman" w:hAnsi="Times New Roman"/>
          <w:bCs/>
          <w:sz w:val="24"/>
          <w:szCs w:val="24"/>
          <w:lang w:val="ru-RU"/>
        </w:rPr>
        <w:t xml:space="preserve">Своеобразным бедствием является массовое сжигание сухой травы </w:t>
      </w:r>
      <w:r w:rsidRPr="00DF6A4F">
        <w:rPr>
          <w:rFonts w:ascii="Times New Roman" w:hAnsi="Times New Roman"/>
          <w:bCs/>
          <w:sz w:val="24"/>
          <w:szCs w:val="24"/>
          <w:lang w:val="ru-RU"/>
        </w:rPr>
        <w:t>и подстилающего слоя ранней весной. Все это пагубно влияет на природную среду, на здоровье людей.</w:t>
      </w:r>
    </w:p>
    <w:p w:rsidR="00D839C6" w:rsidRPr="00DF6A4F" w:rsidRDefault="00D839C6" w:rsidP="00F57AFB">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Неблагоприятным фактором на территории поселения является дорожная пыль от дорог, не имеющих твердого покрытия, и от неблагоустроенных тротуаров и газонов. Надлежащее устройство проезжей части автодорог и озеленение территории – необходимое условие защиты селитебных территорий от дорожной пыли.</w:t>
      </w:r>
    </w:p>
    <w:p w:rsidR="0003443F" w:rsidRPr="003559FC" w:rsidRDefault="00D839C6" w:rsidP="003559FC">
      <w:pPr>
        <w:pStyle w:val="af0"/>
        <w:widowControl w:val="0"/>
        <w:suppressAutoHyphens/>
        <w:spacing w:before="120" w:after="120"/>
        <w:jc w:val="both"/>
        <w:rPr>
          <w:rFonts w:ascii="Times New Roman" w:hAnsi="Times New Roman"/>
          <w:sz w:val="24"/>
          <w:szCs w:val="24"/>
          <w:lang w:val="ru-RU"/>
        </w:rPr>
      </w:pPr>
      <w:r w:rsidRPr="00DF6A4F">
        <w:rPr>
          <w:rFonts w:ascii="Times New Roman" w:hAnsi="Times New Roman"/>
          <w:bCs/>
          <w:sz w:val="24"/>
          <w:szCs w:val="24"/>
          <w:lang w:val="ru-RU"/>
        </w:rPr>
        <w:t xml:space="preserve">Еще одним фактором, влияющим на окружающую среду, является любое строительство, которое периодически проводится на территории села Плотниково для благоустройства и улучшения условий жизни населения. При строительном производстве </w:t>
      </w:r>
      <w:r w:rsidR="003559FC">
        <w:rPr>
          <w:rFonts w:ascii="Times New Roman" w:hAnsi="Times New Roman"/>
          <w:bCs/>
          <w:sz w:val="24"/>
          <w:szCs w:val="24"/>
          <w:lang w:val="ru-RU"/>
        </w:rPr>
        <w:t>редко соблюдаются</w:t>
      </w:r>
      <w:r w:rsidRPr="00DF6A4F">
        <w:rPr>
          <w:rFonts w:ascii="Times New Roman" w:hAnsi="Times New Roman"/>
          <w:bCs/>
          <w:sz w:val="24"/>
          <w:szCs w:val="24"/>
          <w:lang w:val="ru-RU"/>
        </w:rPr>
        <w:t xml:space="preserve"> требовани</w:t>
      </w:r>
      <w:r w:rsidR="003559FC">
        <w:rPr>
          <w:rFonts w:ascii="Times New Roman" w:hAnsi="Times New Roman"/>
          <w:bCs/>
          <w:sz w:val="24"/>
          <w:szCs w:val="24"/>
          <w:lang w:val="ru-RU"/>
        </w:rPr>
        <w:t>я</w:t>
      </w:r>
      <w:r w:rsidRPr="00DF6A4F">
        <w:rPr>
          <w:rFonts w:ascii="Times New Roman" w:hAnsi="Times New Roman"/>
          <w:bCs/>
          <w:sz w:val="24"/>
          <w:szCs w:val="24"/>
          <w:lang w:val="ru-RU"/>
        </w:rPr>
        <w:t xml:space="preserve"> по охране окружающей среды и </w:t>
      </w:r>
      <w:r w:rsidR="003559FC">
        <w:rPr>
          <w:rFonts w:ascii="Times New Roman" w:hAnsi="Times New Roman"/>
          <w:bCs/>
          <w:sz w:val="24"/>
          <w:szCs w:val="24"/>
          <w:lang w:val="ru-RU"/>
        </w:rPr>
        <w:t>утилизации</w:t>
      </w:r>
      <w:r w:rsidRPr="00DF6A4F">
        <w:rPr>
          <w:rFonts w:ascii="Times New Roman" w:hAnsi="Times New Roman"/>
          <w:bCs/>
          <w:sz w:val="24"/>
          <w:szCs w:val="24"/>
          <w:lang w:val="ru-RU"/>
        </w:rPr>
        <w:t xml:space="preserve"> строительн</w:t>
      </w:r>
      <w:r w:rsidR="003559FC">
        <w:rPr>
          <w:rFonts w:ascii="Times New Roman" w:hAnsi="Times New Roman"/>
          <w:bCs/>
          <w:sz w:val="24"/>
          <w:szCs w:val="24"/>
          <w:lang w:val="ru-RU"/>
        </w:rPr>
        <w:t>ого</w:t>
      </w:r>
      <w:r w:rsidRPr="00DF6A4F">
        <w:rPr>
          <w:rFonts w:ascii="Times New Roman" w:hAnsi="Times New Roman"/>
          <w:bCs/>
          <w:sz w:val="24"/>
          <w:szCs w:val="24"/>
          <w:lang w:val="ru-RU"/>
        </w:rPr>
        <w:t xml:space="preserve"> мусор</w:t>
      </w:r>
      <w:r w:rsidR="003559FC">
        <w:rPr>
          <w:rFonts w:ascii="Times New Roman" w:hAnsi="Times New Roman"/>
          <w:bCs/>
          <w:sz w:val="24"/>
          <w:szCs w:val="24"/>
          <w:lang w:val="ru-RU"/>
        </w:rPr>
        <w:t>а</w:t>
      </w:r>
      <w:r w:rsidRPr="00DF6A4F">
        <w:rPr>
          <w:rFonts w:ascii="Times New Roman" w:hAnsi="Times New Roman"/>
          <w:bCs/>
          <w:sz w:val="24"/>
          <w:szCs w:val="24"/>
          <w:lang w:val="ru-RU"/>
        </w:rPr>
        <w:t xml:space="preserve"> должным </w:t>
      </w:r>
      <w:r w:rsidRPr="003559FC">
        <w:rPr>
          <w:rFonts w:ascii="Times New Roman" w:hAnsi="Times New Roman"/>
          <w:bCs/>
          <w:sz w:val="24"/>
          <w:szCs w:val="24"/>
          <w:lang w:val="ru-RU"/>
        </w:rPr>
        <w:t>образом.</w:t>
      </w:r>
      <w:r w:rsidR="003559FC" w:rsidRPr="003559FC">
        <w:rPr>
          <w:rFonts w:ascii="Times New Roman" w:hAnsi="Times New Roman"/>
          <w:bCs/>
          <w:sz w:val="24"/>
          <w:szCs w:val="24"/>
          <w:lang w:val="ru-RU"/>
        </w:rPr>
        <w:t xml:space="preserve"> </w:t>
      </w:r>
      <w:r w:rsidRPr="003559FC">
        <w:rPr>
          <w:rFonts w:ascii="Times New Roman" w:hAnsi="Times New Roman"/>
          <w:bCs/>
          <w:sz w:val="24"/>
          <w:szCs w:val="24"/>
          <w:lang w:val="ru-RU"/>
        </w:rPr>
        <w:t>В процессе работ</w:t>
      </w:r>
      <w:r w:rsidR="0003443F" w:rsidRPr="003559FC">
        <w:rPr>
          <w:rFonts w:ascii="Times New Roman" w:hAnsi="Times New Roman"/>
          <w:bCs/>
          <w:sz w:val="24"/>
          <w:szCs w:val="24"/>
          <w:lang w:val="ru-RU"/>
        </w:rPr>
        <w:t xml:space="preserve"> </w:t>
      </w:r>
      <w:r w:rsidRPr="003559FC">
        <w:rPr>
          <w:rFonts w:ascii="Times New Roman" w:hAnsi="Times New Roman"/>
          <w:bCs/>
          <w:sz w:val="24"/>
          <w:szCs w:val="24"/>
          <w:lang w:val="ru-RU"/>
        </w:rPr>
        <w:t>в атмосферу кратковременно поступают загрязняющие вещества от передвижных источников выбросов, что влечет за собой временное локальное увеличение концентраций вредных веществ в приземном слое атмосферы в районе проведения работ.</w:t>
      </w:r>
    </w:p>
    <w:p w:rsidR="00D839C6" w:rsidRPr="00DF6A4F" w:rsidRDefault="00D839C6" w:rsidP="003559FC">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 xml:space="preserve">Предельные нормативы качества атмосферного воздуха на территории жилой застройки в </w:t>
      </w:r>
      <w:proofErr w:type="spellStart"/>
      <w:r w:rsidRPr="00DF6A4F">
        <w:rPr>
          <w:rFonts w:ascii="Times New Roman" w:hAnsi="Times New Roman"/>
          <w:bCs/>
          <w:sz w:val="24"/>
          <w:szCs w:val="24"/>
          <w:lang w:val="ru-RU"/>
        </w:rPr>
        <w:t>Плотниковском</w:t>
      </w:r>
      <w:proofErr w:type="spellEnd"/>
      <w:r w:rsidRPr="00DF6A4F">
        <w:rPr>
          <w:rFonts w:ascii="Times New Roman" w:hAnsi="Times New Roman"/>
          <w:bCs/>
          <w:sz w:val="24"/>
          <w:szCs w:val="24"/>
          <w:lang w:val="ru-RU"/>
        </w:rPr>
        <w:t xml:space="preserve"> сельсовете соблюдаются, поскольку населенные пункты </w:t>
      </w:r>
      <w:proofErr w:type="spellStart"/>
      <w:r w:rsidRPr="00DF6A4F">
        <w:rPr>
          <w:rFonts w:ascii="Times New Roman" w:hAnsi="Times New Roman"/>
          <w:bCs/>
          <w:sz w:val="24"/>
          <w:szCs w:val="24"/>
          <w:lang w:val="ru-RU"/>
        </w:rPr>
        <w:t>Плотниковского</w:t>
      </w:r>
      <w:proofErr w:type="spellEnd"/>
      <w:r w:rsidRPr="00DF6A4F">
        <w:rPr>
          <w:rFonts w:ascii="Times New Roman" w:hAnsi="Times New Roman"/>
          <w:bCs/>
          <w:sz w:val="24"/>
          <w:szCs w:val="24"/>
          <w:lang w:val="ru-RU"/>
        </w:rPr>
        <w:t xml:space="preserve"> сельсовета застраиваются домами усадебного типа, локального скопления автотранспорта здесь не наблюдается. Частный автотранспорт размещается на участках усадеб. Единственной территорией, где концентрируется автотранспорт, являются площадки у магазинов вдоль улицы Трактовой в селе Плотниково.</w:t>
      </w:r>
    </w:p>
    <w:p w:rsidR="00D839C6" w:rsidRDefault="00D839C6" w:rsidP="00DF6A4F">
      <w:pPr>
        <w:pStyle w:val="af0"/>
        <w:widowControl w:val="0"/>
        <w:suppressAutoHyphens/>
        <w:spacing w:before="120" w:after="120"/>
        <w:jc w:val="both"/>
        <w:rPr>
          <w:rFonts w:ascii="Times New Roman" w:hAnsi="Times New Roman"/>
          <w:bCs/>
          <w:sz w:val="24"/>
          <w:szCs w:val="24"/>
          <w:lang w:val="ru-RU"/>
        </w:rPr>
      </w:pPr>
      <w:r w:rsidRPr="003559FC">
        <w:rPr>
          <w:rFonts w:ascii="Times New Roman" w:hAnsi="Times New Roman"/>
          <w:bCs/>
          <w:sz w:val="24"/>
          <w:szCs w:val="24"/>
          <w:lang w:val="ru-RU"/>
        </w:rPr>
        <w:t>Кроме этого, на состояние атмосферы, почвы и фауны оказывают вредное воздействие стихийные несанкционированные свалки</w:t>
      </w:r>
      <w:r w:rsidR="003559FC" w:rsidRPr="003559FC">
        <w:rPr>
          <w:rFonts w:ascii="Times New Roman" w:hAnsi="Times New Roman"/>
          <w:bCs/>
          <w:sz w:val="24"/>
          <w:szCs w:val="24"/>
          <w:lang w:val="ru-RU"/>
        </w:rPr>
        <w:t xml:space="preserve"> твердых бытовых отходов (ТБО). </w:t>
      </w:r>
      <w:r w:rsidRPr="003559FC">
        <w:rPr>
          <w:rFonts w:ascii="Times New Roman" w:hAnsi="Times New Roman"/>
          <w:bCs/>
          <w:sz w:val="24"/>
          <w:szCs w:val="24"/>
          <w:lang w:val="ru-RU"/>
        </w:rPr>
        <w:t xml:space="preserve">В летний сезон происходит значительное загрязнение береговых территорий твердыми отходами на реках Ине и </w:t>
      </w:r>
      <w:proofErr w:type="spellStart"/>
      <w:r w:rsidRPr="00DF6A4F">
        <w:rPr>
          <w:rFonts w:ascii="Times New Roman" w:hAnsi="Times New Roman"/>
          <w:bCs/>
          <w:sz w:val="24"/>
          <w:szCs w:val="24"/>
          <w:lang w:val="ru-RU"/>
        </w:rPr>
        <w:t>Издревой</w:t>
      </w:r>
      <w:proofErr w:type="spellEnd"/>
      <w:r w:rsidRPr="00DF6A4F">
        <w:rPr>
          <w:rFonts w:ascii="Times New Roman" w:hAnsi="Times New Roman"/>
          <w:bCs/>
          <w:sz w:val="24"/>
          <w:szCs w:val="24"/>
          <w:lang w:val="ru-RU"/>
        </w:rPr>
        <w:t xml:space="preserve">. Соответственно воды реки Ини загрязняются, протекая по территории Кузбасса и ряду поселений с интенсивной промышленностью. Выход дачных обществ непосредственно к урезу воды часто приводит к смыванию удобрений и других вредных веществ в реки. Хотя эти факты не так значительны на территории </w:t>
      </w:r>
      <w:proofErr w:type="spellStart"/>
      <w:r w:rsidRPr="00DF6A4F">
        <w:rPr>
          <w:rFonts w:ascii="Times New Roman" w:hAnsi="Times New Roman"/>
          <w:bCs/>
          <w:sz w:val="24"/>
          <w:szCs w:val="24"/>
          <w:lang w:val="ru-RU"/>
        </w:rPr>
        <w:t>Плотниковского</w:t>
      </w:r>
      <w:proofErr w:type="spellEnd"/>
      <w:r w:rsidRPr="00DF6A4F">
        <w:rPr>
          <w:rFonts w:ascii="Times New Roman" w:hAnsi="Times New Roman"/>
          <w:bCs/>
          <w:sz w:val="24"/>
          <w:szCs w:val="24"/>
          <w:lang w:val="ru-RU"/>
        </w:rPr>
        <w:t xml:space="preserve"> сельсовета, но имеют место.</w:t>
      </w:r>
    </w:p>
    <w:p w:rsidR="00B76E78" w:rsidRPr="00F87CF2" w:rsidRDefault="00F87CF2" w:rsidP="00DF6A4F">
      <w:pPr>
        <w:pStyle w:val="af0"/>
        <w:widowControl w:val="0"/>
        <w:suppressAutoHyphens/>
        <w:spacing w:before="120" w:after="120"/>
        <w:jc w:val="both"/>
        <w:rPr>
          <w:rFonts w:ascii="Times New Roman" w:hAnsi="Times New Roman"/>
          <w:bCs/>
          <w:sz w:val="24"/>
          <w:szCs w:val="24"/>
          <w:lang w:val="ru-RU"/>
        </w:rPr>
      </w:pPr>
      <w:r w:rsidRPr="00F87CF2">
        <w:rPr>
          <w:rFonts w:ascii="Times New Roman" w:hAnsi="Times New Roman"/>
          <w:bCs/>
          <w:sz w:val="24"/>
          <w:szCs w:val="24"/>
          <w:lang w:val="ru-RU"/>
        </w:rPr>
        <w:t xml:space="preserve">Нарушение технологии утилизации жидких бытовых отходов (ЖБО) в поселении также оказывает негативное влияние на экологию. </w:t>
      </w:r>
      <w:r w:rsidR="00B76E78" w:rsidRPr="00F87CF2">
        <w:rPr>
          <w:rFonts w:ascii="Times New Roman" w:hAnsi="Times New Roman"/>
          <w:bCs/>
          <w:sz w:val="24"/>
          <w:szCs w:val="24"/>
          <w:lang w:val="ru-RU"/>
        </w:rPr>
        <w:t xml:space="preserve">Пункты приема ЖБО </w:t>
      </w:r>
      <w:r w:rsidRPr="00F87CF2">
        <w:rPr>
          <w:rFonts w:ascii="Times New Roman" w:hAnsi="Times New Roman"/>
          <w:bCs/>
          <w:sz w:val="24"/>
          <w:szCs w:val="24"/>
          <w:lang w:val="ru-RU"/>
        </w:rPr>
        <w:t>не обладают</w:t>
      </w:r>
      <w:r w:rsidR="00B76E78" w:rsidRPr="00F87CF2">
        <w:rPr>
          <w:rFonts w:ascii="Times New Roman" w:hAnsi="Times New Roman"/>
          <w:bCs/>
          <w:sz w:val="24"/>
          <w:szCs w:val="24"/>
          <w:lang w:val="ru-RU"/>
        </w:rPr>
        <w:t xml:space="preserve"> специальным о</w:t>
      </w:r>
      <w:r w:rsidRPr="00F87CF2">
        <w:rPr>
          <w:rFonts w:ascii="Times New Roman" w:hAnsi="Times New Roman"/>
          <w:bCs/>
          <w:sz w:val="24"/>
          <w:szCs w:val="24"/>
          <w:lang w:val="ru-RU"/>
        </w:rPr>
        <w:t xml:space="preserve">борудованием для приема отходов, что приводит к загрязнению </w:t>
      </w:r>
      <w:r>
        <w:rPr>
          <w:rFonts w:ascii="Times New Roman" w:hAnsi="Times New Roman"/>
          <w:bCs/>
          <w:sz w:val="24"/>
          <w:szCs w:val="24"/>
          <w:lang w:val="ru-RU"/>
        </w:rPr>
        <w:t xml:space="preserve">стоками </w:t>
      </w:r>
      <w:r w:rsidRPr="00F87CF2">
        <w:rPr>
          <w:rFonts w:ascii="Times New Roman" w:hAnsi="Times New Roman"/>
          <w:bCs/>
          <w:sz w:val="24"/>
          <w:szCs w:val="24"/>
          <w:lang w:val="ru-RU"/>
        </w:rPr>
        <w:t>почвы и воды.</w:t>
      </w:r>
    </w:p>
    <w:p w:rsidR="00D839C6" w:rsidRPr="00DF6A4F" w:rsidRDefault="00D839C6" w:rsidP="00DF6A4F">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 xml:space="preserve">Основными источниками шума на территории </w:t>
      </w:r>
      <w:proofErr w:type="spellStart"/>
      <w:r w:rsidRPr="00DF6A4F">
        <w:rPr>
          <w:rFonts w:ascii="Times New Roman" w:hAnsi="Times New Roman"/>
          <w:bCs/>
          <w:sz w:val="24"/>
          <w:szCs w:val="24"/>
          <w:lang w:val="ru-RU"/>
        </w:rPr>
        <w:t>Плотниковского</w:t>
      </w:r>
      <w:proofErr w:type="spellEnd"/>
      <w:r w:rsidRPr="00DF6A4F">
        <w:rPr>
          <w:rFonts w:ascii="Times New Roman" w:hAnsi="Times New Roman"/>
          <w:bCs/>
          <w:sz w:val="24"/>
          <w:szCs w:val="24"/>
          <w:lang w:val="ru-RU"/>
        </w:rPr>
        <w:t xml:space="preserve"> сельсовета является автомобильный транспорт, а также шум механизмов и оборудования во время строительно-</w:t>
      </w:r>
      <w:r w:rsidRPr="00DF6A4F">
        <w:rPr>
          <w:rFonts w:ascii="Times New Roman" w:hAnsi="Times New Roman"/>
          <w:bCs/>
          <w:sz w:val="24"/>
          <w:szCs w:val="24"/>
          <w:lang w:val="ru-RU"/>
        </w:rPr>
        <w:lastRenderedPageBreak/>
        <w:t xml:space="preserve">ремонтных работ. Дискомфортные условия проживания и жизнедеятельности в районах поселковой застройки создаются вследствие функционирования в поселении производственных и коммунальных объектов, являющихся источниками загрязнения и распространения шумов. Кроме того, отрицательное влияние могут оказывать железнодорожные и автомобильные магистрали, даже отдельные </w:t>
      </w:r>
      <w:proofErr w:type="spellStart"/>
      <w:r w:rsidRPr="00DF6A4F">
        <w:rPr>
          <w:rFonts w:ascii="Times New Roman" w:hAnsi="Times New Roman"/>
          <w:bCs/>
          <w:sz w:val="24"/>
          <w:szCs w:val="24"/>
          <w:lang w:val="ru-RU"/>
        </w:rPr>
        <w:t>внутрипоселковые</w:t>
      </w:r>
      <w:proofErr w:type="spellEnd"/>
      <w:r w:rsidRPr="00DF6A4F">
        <w:rPr>
          <w:rFonts w:ascii="Times New Roman" w:hAnsi="Times New Roman"/>
          <w:bCs/>
          <w:sz w:val="24"/>
          <w:szCs w:val="24"/>
          <w:lang w:val="ru-RU"/>
        </w:rPr>
        <w:t xml:space="preserve"> дороги, нагруженные грузовым транспортом.</w:t>
      </w:r>
    </w:p>
    <w:p w:rsidR="00D839C6" w:rsidRPr="00DF6A4F" w:rsidRDefault="00D839C6" w:rsidP="00DF6A4F">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 xml:space="preserve">В связи с развитием Новосибирской агломерации, более урбанизированным функциональным использованием территории сельской местности Новосибирского района этот фактор приобретает более важное значение в условиях </w:t>
      </w:r>
      <w:proofErr w:type="spellStart"/>
      <w:r w:rsidRPr="00DF6A4F">
        <w:rPr>
          <w:rFonts w:ascii="Times New Roman" w:hAnsi="Times New Roman"/>
          <w:bCs/>
          <w:sz w:val="24"/>
          <w:szCs w:val="24"/>
          <w:lang w:val="ru-RU"/>
        </w:rPr>
        <w:t>Плотниковского</w:t>
      </w:r>
      <w:proofErr w:type="spellEnd"/>
      <w:r w:rsidRPr="00DF6A4F">
        <w:rPr>
          <w:rFonts w:ascii="Times New Roman" w:hAnsi="Times New Roman"/>
          <w:bCs/>
          <w:sz w:val="24"/>
          <w:szCs w:val="24"/>
          <w:lang w:val="ru-RU"/>
        </w:rPr>
        <w:t xml:space="preserve"> сельсовета. Тем более что требуемое по санитарным нормам функциональное зонирование территории не всегда выдержано и не всегда обеспечены необходимые зоны разрывов, защитные полосы и другие охранные меры.</w:t>
      </w:r>
    </w:p>
    <w:p w:rsidR="00DF6A4F" w:rsidRPr="00DF6A4F" w:rsidRDefault="00D839C6" w:rsidP="00DF6A4F">
      <w:pPr>
        <w:pStyle w:val="af0"/>
        <w:widowControl w:val="0"/>
        <w:suppressAutoHyphens/>
        <w:spacing w:before="120" w:after="120"/>
        <w:jc w:val="both"/>
        <w:rPr>
          <w:rFonts w:ascii="Times New Roman" w:hAnsi="Times New Roman"/>
          <w:bCs/>
          <w:sz w:val="24"/>
          <w:szCs w:val="24"/>
          <w:lang w:val="ru-RU"/>
        </w:rPr>
      </w:pPr>
      <w:r w:rsidRPr="00DF6A4F">
        <w:rPr>
          <w:rFonts w:ascii="Times New Roman" w:hAnsi="Times New Roman"/>
          <w:bCs/>
          <w:sz w:val="24"/>
          <w:szCs w:val="24"/>
          <w:lang w:val="ru-RU"/>
        </w:rPr>
        <w:t>Таким образом, различные участки территории поселения имеют различные санитарно-экологические условия, которые необходимо учитывать при градостроительной оценке и планировании дальнейшего развития поселения, особенно его жилых зон.</w:t>
      </w:r>
    </w:p>
    <w:p w:rsidR="00D839C6" w:rsidRPr="00DF6A4F" w:rsidRDefault="00D839C6" w:rsidP="00DF6A4F">
      <w:pPr>
        <w:pStyle w:val="af0"/>
        <w:widowControl w:val="0"/>
        <w:suppressAutoHyphens/>
        <w:spacing w:before="120" w:after="120"/>
        <w:jc w:val="both"/>
        <w:rPr>
          <w:b/>
          <w:sz w:val="24"/>
          <w:szCs w:val="24"/>
          <w:lang w:val="ru-RU"/>
        </w:rPr>
      </w:pPr>
      <w:r w:rsidRPr="00DF6A4F">
        <w:rPr>
          <w:b/>
          <w:sz w:val="24"/>
          <w:szCs w:val="24"/>
          <w:lang w:val="ru-RU"/>
        </w:rPr>
        <w:br w:type="page"/>
      </w:r>
    </w:p>
    <w:p w:rsidR="00D839C6" w:rsidRPr="00896536" w:rsidRDefault="00D839C6" w:rsidP="00DF6A4F">
      <w:pPr>
        <w:pStyle w:val="1"/>
      </w:pPr>
      <w:bookmarkStart w:id="31" w:name="_Toc78289987"/>
      <w:r w:rsidRPr="00896536">
        <w:lastRenderedPageBreak/>
        <w:t>3</w:t>
      </w:r>
      <w:r w:rsidR="00424917">
        <w:t>.</w:t>
      </w:r>
      <w:r w:rsidRPr="00896536">
        <w:t xml:space="preserve"> Проблемы социально-экономического развития </w:t>
      </w:r>
      <w:r w:rsidR="00424917">
        <w:t>сельсовета</w:t>
      </w:r>
      <w:bookmarkEnd w:id="31"/>
    </w:p>
    <w:p w:rsidR="00D839C6" w:rsidRDefault="00D839C6" w:rsidP="00DF6A4F">
      <w:pPr>
        <w:pStyle w:val="2"/>
      </w:pPr>
      <w:bookmarkStart w:id="32" w:name="_Toc78289988"/>
      <w:r w:rsidRPr="00B14359">
        <w:t>3.1</w:t>
      </w:r>
      <w:r w:rsidR="00DF6A4F">
        <w:t>.</w:t>
      </w:r>
      <w:r w:rsidRPr="00B14359">
        <w:t xml:space="preserve"> Экономические структурные проблемы</w:t>
      </w:r>
      <w:bookmarkEnd w:id="32"/>
    </w:p>
    <w:p w:rsidR="00DD5CE1" w:rsidRDefault="00D440D0" w:rsidP="00B279B3">
      <w:pPr>
        <w:pStyle w:val="21"/>
        <w:widowControl w:val="0"/>
        <w:suppressAutoHyphens/>
        <w:spacing w:before="120" w:line="240" w:lineRule="auto"/>
        <w:ind w:left="0"/>
        <w:jc w:val="both"/>
      </w:pPr>
      <w:r w:rsidRPr="00B14359">
        <w:t>Экономические структурные проблемы</w:t>
      </w:r>
      <w:r>
        <w:t xml:space="preserve"> </w:t>
      </w:r>
      <w:proofErr w:type="spellStart"/>
      <w:r>
        <w:t>Плотниковского</w:t>
      </w:r>
      <w:proofErr w:type="spellEnd"/>
      <w:r>
        <w:t xml:space="preserve"> сельсовета связаны с отсутствием </w:t>
      </w:r>
      <w:r w:rsidR="00DD5CE1">
        <w:t>устойчивой</w:t>
      </w:r>
      <w:r>
        <w:t xml:space="preserve"> экономической базы</w:t>
      </w:r>
      <w:r w:rsidR="00DD5CE1">
        <w:t xml:space="preserve"> в виде крупных предприятий-налогоплательщиков и особенностями консолидированного бюджета</w:t>
      </w:r>
      <w:r>
        <w:t>.</w:t>
      </w:r>
    </w:p>
    <w:p w:rsidR="00FC331A" w:rsidRPr="00FC331A" w:rsidRDefault="00D440D0" w:rsidP="00B279B3">
      <w:pPr>
        <w:pStyle w:val="21"/>
        <w:widowControl w:val="0"/>
        <w:suppressAutoHyphens/>
        <w:spacing w:before="120" w:line="240" w:lineRule="auto"/>
        <w:ind w:left="0"/>
        <w:jc w:val="both"/>
      </w:pPr>
      <w:r>
        <w:t>С</w:t>
      </w:r>
      <w:r w:rsidRPr="00FC331A">
        <w:t>ельское хозяйство</w:t>
      </w:r>
      <w:r>
        <w:t>, р</w:t>
      </w:r>
      <w:r w:rsidR="00184C02" w:rsidRPr="00FC331A">
        <w:t xml:space="preserve">анее ведущая отрасль экономики </w:t>
      </w:r>
      <w:proofErr w:type="spellStart"/>
      <w:r w:rsidR="00FC331A" w:rsidRPr="00FC331A">
        <w:t>Плотниковского</w:t>
      </w:r>
      <w:proofErr w:type="spellEnd"/>
      <w:r w:rsidR="00FC331A" w:rsidRPr="00FC331A">
        <w:t xml:space="preserve"> сельсовета</w:t>
      </w:r>
      <w:r w:rsidR="00184C02" w:rsidRPr="00FC331A">
        <w:t xml:space="preserve">, сегодня </w:t>
      </w:r>
      <w:r w:rsidR="00185AC3" w:rsidRPr="00FC331A">
        <w:t>не имеет сколько-нибудь значительного вклада в экономику поселения.</w:t>
      </w:r>
      <w:r w:rsidR="00184C02" w:rsidRPr="00FC331A">
        <w:t xml:space="preserve"> </w:t>
      </w:r>
      <w:r w:rsidR="00D839C6" w:rsidRPr="00FC331A">
        <w:t>Некогда плодородные, но территориально разобщенные сельскохозяйственные угодья в большинстве своем заброшены</w:t>
      </w:r>
      <w:r w:rsidR="00C80A32" w:rsidRPr="00FC331A">
        <w:t>, с</w:t>
      </w:r>
      <w:r w:rsidR="00D839C6" w:rsidRPr="00FC331A">
        <w:rPr>
          <w:rFonts w:eastAsia="Calibri"/>
          <w:bCs/>
          <w:lang w:eastAsia="en-US"/>
        </w:rPr>
        <w:t xml:space="preserve">ельхозпредприятий и других </w:t>
      </w:r>
      <w:r w:rsidR="00C80A32" w:rsidRPr="00FC331A">
        <w:rPr>
          <w:rFonts w:eastAsia="Calibri"/>
          <w:bCs/>
          <w:lang w:eastAsia="en-US"/>
        </w:rPr>
        <w:t xml:space="preserve">крупных </w:t>
      </w:r>
      <w:r w:rsidR="00D839C6" w:rsidRPr="00FC331A">
        <w:rPr>
          <w:rFonts w:eastAsia="Calibri"/>
          <w:bCs/>
          <w:lang w:eastAsia="en-US"/>
        </w:rPr>
        <w:t>перерабатывающих производств</w:t>
      </w:r>
      <w:r w:rsidR="00C80A32" w:rsidRPr="00FC331A">
        <w:rPr>
          <w:rFonts w:eastAsia="Calibri"/>
          <w:bCs/>
          <w:lang w:eastAsia="en-US"/>
        </w:rPr>
        <w:t>, которые могли бы стать основой экономики поселения, - нет.</w:t>
      </w:r>
      <w:r w:rsidR="00D839C6" w:rsidRPr="00FC331A">
        <w:t xml:space="preserve"> Сельскохозяйственная деятельность ведется преимущественно в личных приусадебных хозяйствах. Фермерская деятельность не получила развития.</w:t>
      </w:r>
    </w:p>
    <w:p w:rsidR="00184C02" w:rsidRPr="00491727" w:rsidRDefault="00FC331A" w:rsidP="00FC331A">
      <w:pPr>
        <w:pStyle w:val="21"/>
        <w:widowControl w:val="0"/>
        <w:suppressAutoHyphens/>
        <w:spacing w:before="120" w:line="240" w:lineRule="auto"/>
        <w:ind w:left="0"/>
        <w:jc w:val="both"/>
      </w:pPr>
      <w:r w:rsidRPr="00491727">
        <w:t xml:space="preserve">Параллельно с этим в экономике поселения начинают выделяться </w:t>
      </w:r>
      <w:r w:rsidR="00491727">
        <w:t>такие</w:t>
      </w:r>
      <w:r w:rsidR="00491727" w:rsidRPr="00491727">
        <w:t xml:space="preserve"> </w:t>
      </w:r>
      <w:r w:rsidRPr="00491727">
        <w:t>новые направления</w:t>
      </w:r>
      <w:r w:rsidR="00491727">
        <w:t>, как</w:t>
      </w:r>
      <w:r w:rsidRPr="00491727">
        <w:t xml:space="preserve"> рекреация, производство, строительство, автосервис, торговля. В рыночных условиях местный малый бизнес реагирует на спрос внешних потребителей: сельскохозяйственные земли передаются под жилищное строительство, растет производство строительных материалов и </w:t>
      </w:r>
      <w:r w:rsidR="00491727" w:rsidRPr="00491727">
        <w:t xml:space="preserve">предложения </w:t>
      </w:r>
      <w:r w:rsidR="00491727">
        <w:t xml:space="preserve">на рынке </w:t>
      </w:r>
      <w:r w:rsidRPr="00491727">
        <w:t xml:space="preserve">строительных </w:t>
      </w:r>
      <w:r w:rsidR="00491727" w:rsidRPr="00491727">
        <w:t xml:space="preserve">услуг, вдоль трассы создаются пункты автосервиса для транзитного транспорта. </w:t>
      </w:r>
      <w:r w:rsidRPr="00491727">
        <w:t>Экономика постепенно укрепляется</w:t>
      </w:r>
      <w:r w:rsidR="00A6285B">
        <w:t>, но регулярных и стабильно растущих налоговых и неналоговых поступлений в местный бюджет пока нет.</w:t>
      </w:r>
    </w:p>
    <w:p w:rsidR="00DD6DEA" w:rsidRPr="00DD6DEA" w:rsidRDefault="00D839C6" w:rsidP="00DD6DEA">
      <w:pPr>
        <w:widowControl w:val="0"/>
        <w:suppressAutoHyphens/>
        <w:autoSpaceDE w:val="0"/>
        <w:autoSpaceDN w:val="0"/>
        <w:adjustRightInd w:val="0"/>
        <w:spacing w:before="120" w:after="120"/>
        <w:jc w:val="both"/>
      </w:pPr>
      <w:r w:rsidRPr="00304135">
        <w:rPr>
          <w:rFonts w:eastAsia="Calibri"/>
          <w:bCs/>
          <w:lang w:eastAsia="en-US"/>
        </w:rPr>
        <w:t xml:space="preserve">Для современных условий </w:t>
      </w:r>
      <w:proofErr w:type="spellStart"/>
      <w:r w:rsidRPr="00304135">
        <w:rPr>
          <w:rFonts w:eastAsia="Calibri"/>
          <w:bCs/>
          <w:lang w:eastAsia="en-US"/>
        </w:rPr>
        <w:t>Плотниковского</w:t>
      </w:r>
      <w:proofErr w:type="spellEnd"/>
      <w:r w:rsidRPr="00304135">
        <w:rPr>
          <w:rFonts w:eastAsia="Calibri"/>
          <w:bCs/>
          <w:lang w:eastAsia="en-US"/>
        </w:rPr>
        <w:t xml:space="preserve"> сельсовета характерна </w:t>
      </w:r>
      <w:r w:rsidR="00A6285B" w:rsidRPr="00304135">
        <w:rPr>
          <w:rFonts w:eastAsia="Calibri"/>
          <w:bCs/>
          <w:lang w:eastAsia="en-US"/>
        </w:rPr>
        <w:t xml:space="preserve">невысокая занятость и </w:t>
      </w:r>
      <w:r w:rsidRPr="00304135">
        <w:rPr>
          <w:rFonts w:eastAsia="Calibri"/>
          <w:bCs/>
          <w:lang w:eastAsia="en-US"/>
        </w:rPr>
        <w:t xml:space="preserve">низкая </w:t>
      </w:r>
      <w:r w:rsidR="00A6285B" w:rsidRPr="00304135">
        <w:rPr>
          <w:rFonts w:eastAsia="Calibri"/>
          <w:bCs/>
          <w:lang w:eastAsia="en-US"/>
        </w:rPr>
        <w:t xml:space="preserve">официальная </w:t>
      </w:r>
      <w:r w:rsidRPr="00304135">
        <w:rPr>
          <w:rFonts w:eastAsia="Calibri"/>
          <w:bCs/>
          <w:lang w:eastAsia="en-US"/>
        </w:rPr>
        <w:t>оплата труда</w:t>
      </w:r>
      <w:r w:rsidR="00A6285B" w:rsidRPr="00304135">
        <w:rPr>
          <w:rFonts w:eastAsia="Calibri"/>
          <w:bCs/>
          <w:lang w:eastAsia="en-US"/>
        </w:rPr>
        <w:t>, которая составляет налогооблагаемую базу поселения</w:t>
      </w:r>
      <w:r w:rsidRPr="00304135">
        <w:rPr>
          <w:rFonts w:eastAsia="Calibri"/>
          <w:bCs/>
          <w:lang w:eastAsia="en-US"/>
        </w:rPr>
        <w:t xml:space="preserve">. </w:t>
      </w:r>
      <w:r w:rsidRPr="00304135">
        <w:t xml:space="preserve">Значительная часть населения </w:t>
      </w:r>
      <w:proofErr w:type="spellStart"/>
      <w:r w:rsidRPr="00304135">
        <w:t>Плотниковского</w:t>
      </w:r>
      <w:proofErr w:type="spellEnd"/>
      <w:r w:rsidRPr="00304135">
        <w:t xml:space="preserve"> сельсовета к настоящему времени не желает заниматься сельским хозяйством</w:t>
      </w:r>
      <w:r w:rsidR="0003443F" w:rsidRPr="00304135">
        <w:t xml:space="preserve"> и предпринимательством</w:t>
      </w:r>
      <w:r w:rsidRPr="00304135">
        <w:t xml:space="preserve">. При этом </w:t>
      </w:r>
      <w:r w:rsidR="00304135" w:rsidRPr="00304135">
        <w:t xml:space="preserve">сказывается </w:t>
      </w:r>
      <w:r w:rsidRPr="00304135">
        <w:t>слабая инициатива населения в области личной организации трудовой деятельности, хотя такие возможности существуют</w:t>
      </w:r>
      <w:r w:rsidR="00304135" w:rsidRPr="00304135">
        <w:t>.</w:t>
      </w:r>
      <w:r w:rsidR="00DD6DEA">
        <w:t xml:space="preserve"> Другой причиной низких </w:t>
      </w:r>
      <w:r w:rsidR="00DD6DEA" w:rsidRPr="00DD6DEA">
        <w:t xml:space="preserve">доходов населения является недостаточность квалифицированных рабочих кадров для производств, в малом и среднем бизнесе и сфере обслуживания. Все это происходит на фоне слабых государственных мер по обеспечению развития сельских территорий в условиях Новосибирской области. </w:t>
      </w:r>
    </w:p>
    <w:p w:rsidR="00D839C6" w:rsidRPr="00DD6DEA" w:rsidRDefault="00DD6DEA" w:rsidP="00DD6DEA">
      <w:pPr>
        <w:pStyle w:val="21"/>
        <w:widowControl w:val="0"/>
        <w:suppressAutoHyphens/>
        <w:spacing w:before="120" w:line="240" w:lineRule="auto"/>
        <w:ind w:left="0"/>
        <w:jc w:val="both"/>
      </w:pPr>
      <w:r>
        <w:t xml:space="preserve">Это усугубляется </w:t>
      </w:r>
      <w:r w:rsidRPr="00DD6DEA">
        <w:t>сокращением трудоспособного населения, которое не компенсируется подрастающим поколением</w:t>
      </w:r>
      <w:r w:rsidR="00D839C6" w:rsidRPr="00DD6DEA">
        <w:t xml:space="preserve">. Наиболее активная </w:t>
      </w:r>
      <w:r w:rsidRPr="00DD6DEA">
        <w:t xml:space="preserve">молодая </w:t>
      </w:r>
      <w:r w:rsidR="00D839C6" w:rsidRPr="00DD6DEA">
        <w:t xml:space="preserve">часть населения </w:t>
      </w:r>
      <w:r w:rsidRPr="00DD6DEA">
        <w:t>уезжает из поселения в город</w:t>
      </w:r>
      <w:r w:rsidR="00D839C6" w:rsidRPr="00DD6DEA">
        <w:t xml:space="preserve">. Увеличение численности населения пенсионного возраста, неизбежно ведет к «старению» населения, хотя пенсионная реформа РФ </w:t>
      </w:r>
      <w:r w:rsidRPr="00DD6DEA">
        <w:t>частично</w:t>
      </w:r>
      <w:r w:rsidR="00D839C6" w:rsidRPr="00DD6DEA">
        <w:t xml:space="preserve"> изменит данную ситуацию </w:t>
      </w:r>
      <w:r w:rsidRPr="00DD6DEA">
        <w:t xml:space="preserve">- </w:t>
      </w:r>
      <w:r w:rsidR="00D839C6" w:rsidRPr="00DD6DEA">
        <w:t>численность лиц пенсионного возраста сократится волевым решением.</w:t>
      </w:r>
    </w:p>
    <w:p w:rsidR="00184C02" w:rsidRDefault="00184C02" w:rsidP="00184C02">
      <w:pPr>
        <w:widowControl w:val="0"/>
        <w:suppressAutoHyphens/>
        <w:autoSpaceDE w:val="0"/>
        <w:autoSpaceDN w:val="0"/>
        <w:adjustRightInd w:val="0"/>
        <w:spacing w:before="180" w:after="60"/>
        <w:jc w:val="both"/>
      </w:pPr>
      <w:r w:rsidRPr="00D839C6">
        <w:t xml:space="preserve">При фактическом состоянии бюджета поселения и существующей системе финансово-бюджетных отношений на уровне федерации самостоятельно развиваться </w:t>
      </w:r>
      <w:proofErr w:type="spellStart"/>
      <w:r w:rsidRPr="00D839C6">
        <w:t>Плотниковский</w:t>
      </w:r>
      <w:proofErr w:type="spellEnd"/>
      <w:r w:rsidRPr="00D839C6">
        <w:t xml:space="preserve"> сельсовет не имеет возможности. Областные и районные целевые программы, кроме строительства нового </w:t>
      </w:r>
      <w:proofErr w:type="spellStart"/>
      <w:r w:rsidRPr="000A115A">
        <w:t>ФАПа</w:t>
      </w:r>
      <w:proofErr w:type="spellEnd"/>
      <w:r w:rsidRPr="000A115A">
        <w:t xml:space="preserve"> в селе </w:t>
      </w:r>
      <w:proofErr w:type="spellStart"/>
      <w:r w:rsidRPr="000A115A">
        <w:t>Жеребцово</w:t>
      </w:r>
      <w:proofErr w:type="spellEnd"/>
      <w:r w:rsidRPr="000A115A">
        <w:t xml:space="preserve">, за последнее десятилетие не </w:t>
      </w:r>
      <w:r>
        <w:t>дали</w:t>
      </w:r>
      <w:r w:rsidRPr="000A115A">
        <w:t xml:space="preserve"> серьезных улучшений. </w:t>
      </w:r>
      <w:r w:rsidRPr="00D839C6">
        <w:t xml:space="preserve">На выполнение сельсоветом делегированных субъектом федерации полномочий в бюджет муниципального образования поступают субвенции из областного бюджета. На </w:t>
      </w:r>
      <w:proofErr w:type="spellStart"/>
      <w:r w:rsidRPr="00D839C6">
        <w:t>софинансирование</w:t>
      </w:r>
      <w:proofErr w:type="spellEnd"/>
      <w:r w:rsidRPr="00D839C6">
        <w:t xml:space="preserve"> полномочий </w:t>
      </w:r>
      <w:r>
        <w:t>местной администрации</w:t>
      </w:r>
      <w:r w:rsidRPr="00D839C6">
        <w:t xml:space="preserve"> в бюджет поселения поступает дотация на выравнивание бюджетной обеспеченности бюджетов поселений.</w:t>
      </w:r>
      <w:r>
        <w:t xml:space="preserve"> </w:t>
      </w:r>
      <w:r w:rsidRPr="00D839C6">
        <w:t>Доходы бюджетов сельских поселений частично формируются за счет трансфертов, которые адресно направляются на выполнение государственных функций: на жилищно-коммунальное хозяйство, зарплату учителям, медработникам и другие цели. В итоге, сельская администрация вместо планирования развития занята реализацией делегированных, то есть доведенных сверху, полномочий.</w:t>
      </w:r>
      <w:r>
        <w:t xml:space="preserve"> </w:t>
      </w:r>
      <w:r w:rsidRPr="00D839C6">
        <w:t>Все это сводит к минимуму простор для собственной инициативы самого поселения, без чего нет движения вперед, то есть улучшения социальной сферы на селе.</w:t>
      </w:r>
    </w:p>
    <w:p w:rsidR="00184C02" w:rsidRDefault="00184C02" w:rsidP="00121FE0">
      <w:pPr>
        <w:widowControl w:val="0"/>
        <w:suppressAutoHyphens/>
        <w:autoSpaceDE w:val="0"/>
        <w:autoSpaceDN w:val="0"/>
        <w:adjustRightInd w:val="0"/>
        <w:spacing w:before="60" w:after="120"/>
        <w:jc w:val="both"/>
        <w:rPr>
          <w:i/>
          <w:sz w:val="20"/>
          <w:szCs w:val="20"/>
        </w:rPr>
      </w:pPr>
      <w:r w:rsidRPr="00FD1F70">
        <w:rPr>
          <w:i/>
          <w:sz w:val="20"/>
          <w:szCs w:val="20"/>
        </w:rPr>
        <w:t xml:space="preserve">Структура бюджета </w:t>
      </w:r>
      <w:proofErr w:type="spellStart"/>
      <w:r w:rsidRPr="00FD1F70">
        <w:rPr>
          <w:i/>
          <w:sz w:val="20"/>
          <w:szCs w:val="20"/>
        </w:rPr>
        <w:t>Плотниковского</w:t>
      </w:r>
      <w:proofErr w:type="spellEnd"/>
      <w:r w:rsidRPr="00FD1F70">
        <w:rPr>
          <w:i/>
          <w:sz w:val="20"/>
          <w:szCs w:val="20"/>
        </w:rPr>
        <w:t xml:space="preserve"> сельсовета приведена в таблице 3.1.</w:t>
      </w:r>
    </w:p>
    <w:p w:rsidR="00FD1F70" w:rsidRDefault="00FD1F70" w:rsidP="00FD1F70">
      <w:pPr>
        <w:widowControl w:val="0"/>
        <w:suppressAutoHyphens/>
        <w:autoSpaceDE w:val="0"/>
        <w:autoSpaceDN w:val="0"/>
        <w:adjustRightInd w:val="0"/>
        <w:spacing w:before="120" w:after="60"/>
        <w:jc w:val="both"/>
        <w:rPr>
          <w:i/>
          <w:sz w:val="20"/>
          <w:szCs w:val="20"/>
        </w:rPr>
      </w:pPr>
      <w:r>
        <w:rPr>
          <w:i/>
          <w:sz w:val="20"/>
          <w:szCs w:val="20"/>
        </w:rPr>
        <w:lastRenderedPageBreak/>
        <w:t>Таблица 3.1 - с</w:t>
      </w:r>
      <w:r w:rsidRPr="00FD1F70">
        <w:rPr>
          <w:i/>
          <w:sz w:val="20"/>
          <w:szCs w:val="20"/>
        </w:rPr>
        <w:t xml:space="preserve">труктура бюджета </w:t>
      </w:r>
      <w:proofErr w:type="spellStart"/>
      <w:r w:rsidRPr="00FD1F70">
        <w:rPr>
          <w:i/>
          <w:sz w:val="20"/>
          <w:szCs w:val="20"/>
        </w:rPr>
        <w:t>Плотниковского</w:t>
      </w:r>
      <w:proofErr w:type="spellEnd"/>
      <w:r w:rsidRPr="00FD1F70">
        <w:rPr>
          <w:i/>
          <w:sz w:val="20"/>
          <w:szCs w:val="20"/>
        </w:rPr>
        <w:t xml:space="preserve"> сельсовета</w:t>
      </w:r>
    </w:p>
    <w:tbl>
      <w:tblPr>
        <w:tblW w:w="9923" w:type="dxa"/>
        <w:tblLook w:val="04A0" w:firstRow="1" w:lastRow="0" w:firstColumn="1" w:lastColumn="0" w:noHBand="0" w:noVBand="1"/>
      </w:tblPr>
      <w:tblGrid>
        <w:gridCol w:w="879"/>
        <w:gridCol w:w="5337"/>
        <w:gridCol w:w="1186"/>
        <w:gridCol w:w="1186"/>
        <w:gridCol w:w="1335"/>
      </w:tblGrid>
      <w:tr w:rsidR="00F87CF2" w:rsidRPr="00D839C6" w:rsidTr="00843906">
        <w:tc>
          <w:tcPr>
            <w:tcW w:w="879"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rsidR="00F87CF2" w:rsidRPr="00D839C6" w:rsidRDefault="00F87CF2" w:rsidP="00843906">
            <w:pPr>
              <w:spacing w:before="20" w:after="20"/>
              <w:jc w:val="center"/>
            </w:pPr>
            <w:r w:rsidRPr="00D839C6">
              <w:rPr>
                <w:b/>
                <w:bCs/>
              </w:rPr>
              <w:t>№</w:t>
            </w:r>
          </w:p>
        </w:tc>
        <w:tc>
          <w:tcPr>
            <w:tcW w:w="5337" w:type="dxa"/>
            <w:tcBorders>
              <w:top w:val="single" w:sz="4" w:space="0" w:color="auto"/>
              <w:left w:val="nil"/>
              <w:bottom w:val="single" w:sz="4" w:space="0" w:color="auto"/>
              <w:right w:val="single" w:sz="4" w:space="0" w:color="auto"/>
            </w:tcBorders>
            <w:shd w:val="clear" w:color="auto" w:fill="D9D9D9" w:themeFill="background1" w:themeFillShade="D9"/>
          </w:tcPr>
          <w:p w:rsidR="00F87CF2" w:rsidRPr="00D839C6" w:rsidRDefault="00F87CF2" w:rsidP="00843906">
            <w:pPr>
              <w:spacing w:before="20" w:after="20"/>
              <w:jc w:val="center"/>
            </w:pPr>
            <w:r w:rsidRPr="00D839C6">
              <w:t>Показатели</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tcPr>
          <w:p w:rsidR="00F87CF2" w:rsidRPr="00D839C6" w:rsidRDefault="00F87CF2" w:rsidP="00843906">
            <w:pPr>
              <w:spacing w:before="20" w:after="20"/>
              <w:jc w:val="center"/>
            </w:pPr>
            <w:r w:rsidRPr="00D839C6">
              <w:t>ед.</w:t>
            </w:r>
            <w:r>
              <w:t xml:space="preserve"> </w:t>
            </w:r>
            <w:r w:rsidRPr="00D839C6">
              <w:t>изм.</w:t>
            </w:r>
          </w:p>
        </w:tc>
        <w:tc>
          <w:tcPr>
            <w:tcW w:w="1186" w:type="dxa"/>
            <w:tcBorders>
              <w:top w:val="single" w:sz="4" w:space="0" w:color="auto"/>
              <w:left w:val="nil"/>
              <w:bottom w:val="single" w:sz="4" w:space="0" w:color="auto"/>
              <w:right w:val="nil"/>
            </w:tcBorders>
            <w:shd w:val="clear" w:color="auto" w:fill="D9D9D9" w:themeFill="background1" w:themeFillShade="D9"/>
          </w:tcPr>
          <w:p w:rsidR="00F87CF2" w:rsidRPr="00D839C6" w:rsidRDefault="00F87CF2" w:rsidP="00843906">
            <w:pPr>
              <w:spacing w:before="20" w:after="20"/>
              <w:jc w:val="center"/>
            </w:pPr>
            <w:r w:rsidRPr="00D839C6">
              <w:t>2018</w:t>
            </w:r>
            <w:r>
              <w:t xml:space="preserve"> </w:t>
            </w:r>
            <w:r w:rsidRPr="00D839C6">
              <w:t>г.</w:t>
            </w:r>
          </w:p>
        </w:tc>
        <w:tc>
          <w:tcPr>
            <w:tcW w:w="1335"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rsidR="00F87CF2" w:rsidRPr="00D839C6" w:rsidRDefault="00F87CF2" w:rsidP="00843906">
            <w:pPr>
              <w:spacing w:before="20" w:after="20"/>
              <w:jc w:val="center"/>
            </w:pPr>
            <w:r w:rsidRPr="00D839C6">
              <w:t>2019</w:t>
            </w:r>
            <w:r>
              <w:t xml:space="preserve"> </w:t>
            </w:r>
            <w:r w:rsidRPr="00D839C6">
              <w:t>г.</w:t>
            </w:r>
          </w:p>
        </w:tc>
      </w:tr>
      <w:tr w:rsidR="00F87CF2" w:rsidRPr="000A115A" w:rsidTr="00843906">
        <w:tc>
          <w:tcPr>
            <w:tcW w:w="879"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rsidR="00F87CF2" w:rsidRPr="000A115A" w:rsidRDefault="00F87CF2" w:rsidP="00843906">
            <w:pPr>
              <w:spacing w:before="20" w:after="20"/>
              <w:jc w:val="center"/>
              <w:rPr>
                <w:b/>
                <w:bCs/>
              </w:rPr>
            </w:pPr>
            <w:r w:rsidRPr="000A115A">
              <w:rPr>
                <w:b/>
                <w:bCs/>
              </w:rPr>
              <w:t xml:space="preserve">1 </w:t>
            </w:r>
          </w:p>
        </w:tc>
        <w:tc>
          <w:tcPr>
            <w:tcW w:w="5337" w:type="dxa"/>
            <w:tcBorders>
              <w:top w:val="single" w:sz="4" w:space="0" w:color="auto"/>
              <w:left w:val="nil"/>
              <w:bottom w:val="single" w:sz="4" w:space="0" w:color="auto"/>
              <w:right w:val="single" w:sz="4" w:space="0" w:color="auto"/>
            </w:tcBorders>
            <w:shd w:val="clear" w:color="auto" w:fill="D9D9D9" w:themeFill="background1" w:themeFillShade="D9"/>
            <w:hideMark/>
          </w:tcPr>
          <w:p w:rsidR="00F87CF2" w:rsidRPr="000A115A" w:rsidRDefault="00F87CF2" w:rsidP="00843906">
            <w:pPr>
              <w:spacing w:before="20" w:after="20"/>
              <w:rPr>
                <w:b/>
                <w:bCs/>
              </w:rPr>
            </w:pPr>
            <w:r w:rsidRPr="000A115A">
              <w:rPr>
                <w:b/>
                <w:bCs/>
              </w:rPr>
              <w:t>Доходы местного  бюджета –  всего</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hideMark/>
          </w:tcPr>
          <w:p w:rsidR="00F87CF2" w:rsidRPr="000A115A" w:rsidRDefault="00F87CF2" w:rsidP="00843906">
            <w:pPr>
              <w:spacing w:before="20" w:after="20"/>
              <w:jc w:val="center"/>
              <w:rPr>
                <w:b/>
              </w:rPr>
            </w:pPr>
            <w:r w:rsidRPr="000A115A">
              <w:rPr>
                <w:b/>
              </w:rPr>
              <w:t>тыс. руб.</w:t>
            </w:r>
          </w:p>
        </w:tc>
        <w:tc>
          <w:tcPr>
            <w:tcW w:w="1186" w:type="dxa"/>
            <w:tcBorders>
              <w:top w:val="single" w:sz="4" w:space="0" w:color="auto"/>
              <w:left w:val="nil"/>
              <w:bottom w:val="single" w:sz="4" w:space="0" w:color="auto"/>
              <w:right w:val="nil"/>
            </w:tcBorders>
            <w:shd w:val="clear" w:color="auto" w:fill="D9D9D9" w:themeFill="background1" w:themeFillShade="D9"/>
            <w:hideMark/>
          </w:tcPr>
          <w:p w:rsidR="00F87CF2" w:rsidRPr="000A115A" w:rsidRDefault="00F87CF2" w:rsidP="00843906">
            <w:pPr>
              <w:spacing w:before="20" w:after="20"/>
              <w:jc w:val="center"/>
              <w:rPr>
                <w:b/>
              </w:rPr>
            </w:pPr>
            <w:r w:rsidRPr="000A115A">
              <w:rPr>
                <w:b/>
              </w:rPr>
              <w:t>13457,2</w:t>
            </w:r>
          </w:p>
        </w:tc>
        <w:tc>
          <w:tcPr>
            <w:tcW w:w="1335" w:type="dxa"/>
            <w:tcBorders>
              <w:top w:val="single" w:sz="4" w:space="0" w:color="auto"/>
              <w:left w:val="single" w:sz="4" w:space="0" w:color="auto"/>
              <w:bottom w:val="single" w:sz="4" w:space="0" w:color="auto"/>
              <w:right w:val="single" w:sz="8" w:space="0" w:color="auto"/>
            </w:tcBorders>
            <w:shd w:val="clear" w:color="auto" w:fill="D9D9D9" w:themeFill="background1" w:themeFillShade="D9"/>
            <w:hideMark/>
          </w:tcPr>
          <w:p w:rsidR="00F87CF2" w:rsidRPr="000A115A" w:rsidRDefault="00F87CF2" w:rsidP="00843906">
            <w:pPr>
              <w:spacing w:before="20" w:after="20"/>
              <w:jc w:val="center"/>
              <w:rPr>
                <w:b/>
              </w:rPr>
            </w:pPr>
            <w:r w:rsidRPr="000A115A">
              <w:rPr>
                <w:b/>
              </w:rPr>
              <w:t>13388,3</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1.1.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в том числе  собственные доходы местного бюджета, включая все межбюджетные трансферты за исключением субвенций</w:t>
            </w:r>
          </w:p>
        </w:tc>
        <w:tc>
          <w:tcPr>
            <w:tcW w:w="1186"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тыс.</w:t>
            </w:r>
            <w:r>
              <w:t xml:space="preserve"> </w:t>
            </w:r>
            <w:r w:rsidRPr="00D839C6">
              <w:t>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13276,8</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13295,5</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из них:</w:t>
            </w:r>
          </w:p>
        </w:tc>
        <w:tc>
          <w:tcPr>
            <w:tcW w:w="1186"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 </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 </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1.2.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налог на доходы физических лиц</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132DCB">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1372,8</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1512,6</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1.3.</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земельный налог </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132DCB">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2417,9</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2409,6</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1.4.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налог на имущество организаций </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132DCB">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 </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 </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1.5.</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налог на имущество физических лиц </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132DCB">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155,3</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158,9</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1.6.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доходы от сдачи в аренду  имущества и земли, находящихся в  муниципальной собственности</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132DCB">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66,4</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66,4</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1.7.</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доходы от предпринимательской деятельности</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86515B">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0</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0</w:t>
            </w:r>
          </w:p>
        </w:tc>
      </w:tr>
      <w:tr w:rsidR="00F87CF2" w:rsidRPr="000A115A" w:rsidTr="00843906">
        <w:tc>
          <w:tcPr>
            <w:tcW w:w="879" w:type="dxa"/>
            <w:tcBorders>
              <w:top w:val="nil"/>
              <w:left w:val="single" w:sz="8" w:space="0" w:color="auto"/>
              <w:bottom w:val="single" w:sz="4" w:space="0" w:color="auto"/>
              <w:right w:val="single" w:sz="4" w:space="0" w:color="auto"/>
            </w:tcBorders>
            <w:shd w:val="clear" w:color="auto" w:fill="D9D9D9" w:themeFill="background1" w:themeFillShade="D9"/>
            <w:hideMark/>
          </w:tcPr>
          <w:p w:rsidR="00F87CF2" w:rsidRPr="000A115A" w:rsidRDefault="00F87CF2" w:rsidP="00843906">
            <w:pPr>
              <w:spacing w:before="20" w:after="20"/>
              <w:jc w:val="center"/>
              <w:rPr>
                <w:b/>
                <w:bCs/>
              </w:rPr>
            </w:pPr>
            <w:r w:rsidRPr="000A115A">
              <w:rPr>
                <w:b/>
                <w:bCs/>
              </w:rPr>
              <w:t>2</w:t>
            </w:r>
          </w:p>
        </w:tc>
        <w:tc>
          <w:tcPr>
            <w:tcW w:w="5337" w:type="dxa"/>
            <w:tcBorders>
              <w:top w:val="nil"/>
              <w:left w:val="nil"/>
              <w:bottom w:val="single" w:sz="4" w:space="0" w:color="auto"/>
              <w:right w:val="single" w:sz="4" w:space="0" w:color="auto"/>
            </w:tcBorders>
            <w:shd w:val="clear" w:color="auto" w:fill="D9D9D9" w:themeFill="background1" w:themeFillShade="D9"/>
            <w:hideMark/>
          </w:tcPr>
          <w:p w:rsidR="00F87CF2" w:rsidRPr="000A115A" w:rsidRDefault="00F87CF2" w:rsidP="00843906">
            <w:pPr>
              <w:spacing w:before="20" w:after="20"/>
              <w:rPr>
                <w:b/>
                <w:bCs/>
              </w:rPr>
            </w:pPr>
            <w:r w:rsidRPr="000A115A">
              <w:rPr>
                <w:b/>
                <w:bCs/>
              </w:rPr>
              <w:t>Расходы местного  бюджета –  всего</w:t>
            </w:r>
          </w:p>
        </w:tc>
        <w:tc>
          <w:tcPr>
            <w:tcW w:w="1186" w:type="dxa"/>
            <w:tcBorders>
              <w:top w:val="nil"/>
              <w:left w:val="nil"/>
              <w:bottom w:val="single" w:sz="4" w:space="0" w:color="auto"/>
              <w:right w:val="single" w:sz="4" w:space="0" w:color="auto"/>
            </w:tcBorders>
            <w:shd w:val="clear" w:color="auto" w:fill="D9D9D9" w:themeFill="background1" w:themeFillShade="D9"/>
            <w:hideMark/>
          </w:tcPr>
          <w:p w:rsidR="00F87CF2" w:rsidRPr="000A115A" w:rsidRDefault="00F87CF2" w:rsidP="00843906">
            <w:pPr>
              <w:rPr>
                <w:b/>
              </w:rPr>
            </w:pPr>
            <w:r w:rsidRPr="000A115A">
              <w:rPr>
                <w:b/>
              </w:rPr>
              <w:t>тыс. руб.</w:t>
            </w:r>
          </w:p>
        </w:tc>
        <w:tc>
          <w:tcPr>
            <w:tcW w:w="1186" w:type="dxa"/>
            <w:tcBorders>
              <w:top w:val="nil"/>
              <w:left w:val="nil"/>
              <w:bottom w:val="single" w:sz="4" w:space="0" w:color="auto"/>
              <w:right w:val="nil"/>
            </w:tcBorders>
            <w:shd w:val="clear" w:color="auto" w:fill="D9D9D9" w:themeFill="background1" w:themeFillShade="D9"/>
            <w:hideMark/>
          </w:tcPr>
          <w:p w:rsidR="00F87CF2" w:rsidRPr="000A115A" w:rsidRDefault="00F87CF2" w:rsidP="00843906">
            <w:pPr>
              <w:spacing w:before="20" w:after="20"/>
              <w:jc w:val="center"/>
              <w:rPr>
                <w:b/>
              </w:rPr>
            </w:pPr>
            <w:r w:rsidRPr="000A115A">
              <w:rPr>
                <w:b/>
              </w:rPr>
              <w:t>13050,4</w:t>
            </w:r>
          </w:p>
        </w:tc>
        <w:tc>
          <w:tcPr>
            <w:tcW w:w="1335" w:type="dxa"/>
            <w:tcBorders>
              <w:top w:val="nil"/>
              <w:left w:val="single" w:sz="4" w:space="0" w:color="auto"/>
              <w:bottom w:val="single" w:sz="4" w:space="0" w:color="auto"/>
              <w:right w:val="single" w:sz="8" w:space="0" w:color="auto"/>
            </w:tcBorders>
            <w:shd w:val="clear" w:color="auto" w:fill="D9D9D9" w:themeFill="background1" w:themeFillShade="D9"/>
            <w:hideMark/>
          </w:tcPr>
          <w:p w:rsidR="00F87CF2" w:rsidRPr="000A115A" w:rsidRDefault="00F87CF2" w:rsidP="00843906">
            <w:pPr>
              <w:spacing w:before="20" w:after="20"/>
              <w:jc w:val="center"/>
              <w:rPr>
                <w:b/>
              </w:rPr>
            </w:pPr>
            <w:r w:rsidRPr="000A115A">
              <w:rPr>
                <w:b/>
              </w:rPr>
              <w:t>13281,3</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в том числе на:</w:t>
            </w:r>
          </w:p>
        </w:tc>
        <w:tc>
          <w:tcPr>
            <w:tcW w:w="1186"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 </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 </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2.1.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Общегосударственные вопросы</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4A3CE2">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5523,7</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5751</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2.2.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Национальную экономику</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4A3CE2">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4100,2</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1566,2</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2.3.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Жилищно-коммунальное   хозяйство, включая благоустройство</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4A3CE2">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669,2</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2323,5</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2.4.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Охрану окружающей среды</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4A3CE2">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0</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0</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2.5.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Образование</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4A3CE2">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0</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0</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2.6.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Культуру </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4A3CE2">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2535,6</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3387,6</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2.7.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Кинематографию  и средства массовой  информации</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4A3CE2">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0</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0</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2.8.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Физкультуру и спорт</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067008">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0</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0</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2.9.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Социальную политику </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067008">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153,6</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160</w:t>
            </w:r>
          </w:p>
        </w:tc>
      </w:tr>
      <w:tr w:rsidR="00F87CF2" w:rsidRPr="00D839C6" w:rsidTr="00843906">
        <w:tc>
          <w:tcPr>
            <w:tcW w:w="879" w:type="dxa"/>
            <w:tcBorders>
              <w:top w:val="nil"/>
              <w:left w:val="single" w:sz="8" w:space="0" w:color="auto"/>
              <w:bottom w:val="single" w:sz="4" w:space="0" w:color="auto"/>
              <w:right w:val="single" w:sz="4" w:space="0" w:color="auto"/>
            </w:tcBorders>
            <w:shd w:val="clear" w:color="auto" w:fill="auto"/>
            <w:hideMark/>
          </w:tcPr>
          <w:p w:rsidR="00F87CF2" w:rsidRPr="00D839C6" w:rsidRDefault="00F87CF2" w:rsidP="00843906">
            <w:pPr>
              <w:spacing w:before="20" w:after="20"/>
              <w:jc w:val="center"/>
            </w:pPr>
            <w:r w:rsidRPr="00D839C6">
              <w:t xml:space="preserve">2.10.  </w:t>
            </w:r>
          </w:p>
        </w:tc>
        <w:tc>
          <w:tcPr>
            <w:tcW w:w="5337" w:type="dxa"/>
            <w:tcBorders>
              <w:top w:val="nil"/>
              <w:left w:val="nil"/>
              <w:bottom w:val="single" w:sz="4" w:space="0" w:color="auto"/>
              <w:right w:val="single" w:sz="4" w:space="0" w:color="auto"/>
            </w:tcBorders>
            <w:shd w:val="clear" w:color="auto" w:fill="auto"/>
            <w:hideMark/>
          </w:tcPr>
          <w:p w:rsidR="00F87CF2" w:rsidRPr="00D839C6" w:rsidRDefault="00F87CF2" w:rsidP="00843906">
            <w:pPr>
              <w:spacing w:before="20" w:after="20"/>
            </w:pPr>
            <w:r w:rsidRPr="00D839C6">
              <w:t xml:space="preserve">     Охрану общественного порядка</w:t>
            </w:r>
          </w:p>
        </w:tc>
        <w:tc>
          <w:tcPr>
            <w:tcW w:w="1186" w:type="dxa"/>
            <w:tcBorders>
              <w:top w:val="nil"/>
              <w:left w:val="nil"/>
              <w:bottom w:val="single" w:sz="4" w:space="0" w:color="auto"/>
              <w:right w:val="single" w:sz="4" w:space="0" w:color="auto"/>
            </w:tcBorders>
            <w:shd w:val="clear" w:color="auto" w:fill="auto"/>
            <w:hideMark/>
          </w:tcPr>
          <w:p w:rsidR="00F87CF2" w:rsidRDefault="00F87CF2" w:rsidP="00843906">
            <w:r w:rsidRPr="00067008">
              <w:t>тыс. руб.</w:t>
            </w:r>
          </w:p>
        </w:tc>
        <w:tc>
          <w:tcPr>
            <w:tcW w:w="1186" w:type="dxa"/>
            <w:tcBorders>
              <w:top w:val="nil"/>
              <w:left w:val="nil"/>
              <w:bottom w:val="single" w:sz="4" w:space="0" w:color="auto"/>
              <w:right w:val="nil"/>
            </w:tcBorders>
            <w:shd w:val="clear" w:color="auto" w:fill="auto"/>
            <w:hideMark/>
          </w:tcPr>
          <w:p w:rsidR="00F87CF2" w:rsidRPr="00D839C6" w:rsidRDefault="00F87CF2" w:rsidP="00843906">
            <w:pPr>
              <w:spacing w:before="20" w:after="20"/>
              <w:jc w:val="center"/>
            </w:pPr>
            <w:r w:rsidRPr="00D839C6">
              <w:t> </w:t>
            </w:r>
          </w:p>
        </w:tc>
        <w:tc>
          <w:tcPr>
            <w:tcW w:w="1335" w:type="dxa"/>
            <w:tcBorders>
              <w:top w:val="nil"/>
              <w:left w:val="single" w:sz="4" w:space="0" w:color="auto"/>
              <w:bottom w:val="single" w:sz="4" w:space="0" w:color="auto"/>
              <w:right w:val="single" w:sz="8" w:space="0" w:color="auto"/>
            </w:tcBorders>
            <w:shd w:val="clear" w:color="auto" w:fill="auto"/>
            <w:hideMark/>
          </w:tcPr>
          <w:p w:rsidR="00F87CF2" w:rsidRPr="00D839C6" w:rsidRDefault="00F87CF2" w:rsidP="00843906">
            <w:pPr>
              <w:spacing w:before="20" w:after="20"/>
              <w:jc w:val="center"/>
            </w:pPr>
            <w:r w:rsidRPr="00D839C6">
              <w:t> </w:t>
            </w:r>
          </w:p>
        </w:tc>
      </w:tr>
      <w:tr w:rsidR="00F87CF2" w:rsidRPr="000A115A" w:rsidTr="00843906">
        <w:tc>
          <w:tcPr>
            <w:tcW w:w="879" w:type="dxa"/>
            <w:tcBorders>
              <w:top w:val="nil"/>
              <w:left w:val="single" w:sz="8" w:space="0" w:color="auto"/>
              <w:bottom w:val="single" w:sz="4" w:space="0" w:color="auto"/>
              <w:right w:val="single" w:sz="4" w:space="0" w:color="auto"/>
            </w:tcBorders>
            <w:shd w:val="clear" w:color="auto" w:fill="D9D9D9" w:themeFill="background1" w:themeFillShade="D9"/>
            <w:hideMark/>
          </w:tcPr>
          <w:p w:rsidR="00F87CF2" w:rsidRPr="000A115A" w:rsidRDefault="00F87CF2" w:rsidP="00843906">
            <w:pPr>
              <w:spacing w:before="20" w:after="20"/>
              <w:jc w:val="center"/>
              <w:rPr>
                <w:b/>
                <w:bCs/>
              </w:rPr>
            </w:pPr>
            <w:r w:rsidRPr="000A115A">
              <w:rPr>
                <w:b/>
                <w:bCs/>
              </w:rPr>
              <w:t>3</w:t>
            </w:r>
          </w:p>
        </w:tc>
        <w:tc>
          <w:tcPr>
            <w:tcW w:w="5337" w:type="dxa"/>
            <w:tcBorders>
              <w:top w:val="nil"/>
              <w:left w:val="nil"/>
              <w:bottom w:val="single" w:sz="4" w:space="0" w:color="auto"/>
              <w:right w:val="single" w:sz="4" w:space="0" w:color="auto"/>
            </w:tcBorders>
            <w:shd w:val="clear" w:color="auto" w:fill="D9D9D9" w:themeFill="background1" w:themeFillShade="D9"/>
            <w:hideMark/>
          </w:tcPr>
          <w:p w:rsidR="00F87CF2" w:rsidRPr="000A115A" w:rsidRDefault="00F87CF2" w:rsidP="00843906">
            <w:pPr>
              <w:spacing w:before="20" w:after="20"/>
              <w:rPr>
                <w:b/>
                <w:bCs/>
              </w:rPr>
            </w:pPr>
            <w:r w:rsidRPr="000A115A">
              <w:rPr>
                <w:b/>
                <w:bCs/>
              </w:rPr>
              <w:t>Дефицит (-), профицит (+) местного бюджета</w:t>
            </w:r>
          </w:p>
        </w:tc>
        <w:tc>
          <w:tcPr>
            <w:tcW w:w="1186" w:type="dxa"/>
            <w:tcBorders>
              <w:top w:val="nil"/>
              <w:left w:val="nil"/>
              <w:bottom w:val="single" w:sz="4" w:space="0" w:color="auto"/>
              <w:right w:val="single" w:sz="4" w:space="0" w:color="auto"/>
            </w:tcBorders>
            <w:shd w:val="clear" w:color="auto" w:fill="D9D9D9" w:themeFill="background1" w:themeFillShade="D9"/>
            <w:hideMark/>
          </w:tcPr>
          <w:p w:rsidR="00F87CF2" w:rsidRPr="000A115A" w:rsidRDefault="00F87CF2" w:rsidP="00843906">
            <w:pPr>
              <w:rPr>
                <w:b/>
              </w:rPr>
            </w:pPr>
            <w:r w:rsidRPr="000A115A">
              <w:rPr>
                <w:b/>
              </w:rPr>
              <w:t>тыс. руб.</w:t>
            </w:r>
          </w:p>
        </w:tc>
        <w:tc>
          <w:tcPr>
            <w:tcW w:w="1186" w:type="dxa"/>
            <w:tcBorders>
              <w:top w:val="nil"/>
              <w:left w:val="nil"/>
              <w:bottom w:val="single" w:sz="4" w:space="0" w:color="auto"/>
              <w:right w:val="nil"/>
            </w:tcBorders>
            <w:shd w:val="clear" w:color="auto" w:fill="D9D9D9" w:themeFill="background1" w:themeFillShade="D9"/>
            <w:hideMark/>
          </w:tcPr>
          <w:p w:rsidR="00F87CF2" w:rsidRPr="000A115A" w:rsidRDefault="00F87CF2" w:rsidP="00843906">
            <w:pPr>
              <w:spacing w:before="20" w:after="20"/>
              <w:jc w:val="center"/>
              <w:rPr>
                <w:b/>
              </w:rPr>
            </w:pPr>
            <w:r>
              <w:rPr>
                <w:b/>
              </w:rPr>
              <w:t>406,8</w:t>
            </w:r>
          </w:p>
        </w:tc>
        <w:tc>
          <w:tcPr>
            <w:tcW w:w="1335" w:type="dxa"/>
            <w:tcBorders>
              <w:top w:val="nil"/>
              <w:left w:val="single" w:sz="4" w:space="0" w:color="auto"/>
              <w:bottom w:val="single" w:sz="4" w:space="0" w:color="auto"/>
              <w:right w:val="single" w:sz="8" w:space="0" w:color="auto"/>
            </w:tcBorders>
            <w:shd w:val="clear" w:color="auto" w:fill="D9D9D9" w:themeFill="background1" w:themeFillShade="D9"/>
            <w:hideMark/>
          </w:tcPr>
          <w:p w:rsidR="00F87CF2" w:rsidRPr="000A115A" w:rsidRDefault="00F87CF2" w:rsidP="00843906">
            <w:pPr>
              <w:spacing w:before="20" w:after="20"/>
              <w:jc w:val="center"/>
              <w:rPr>
                <w:b/>
              </w:rPr>
            </w:pPr>
            <w:r w:rsidRPr="000A115A">
              <w:rPr>
                <w:b/>
              </w:rPr>
              <w:t>107</w:t>
            </w:r>
            <w:r>
              <w:rPr>
                <w:b/>
              </w:rPr>
              <w:t>,0</w:t>
            </w:r>
          </w:p>
        </w:tc>
      </w:tr>
    </w:tbl>
    <w:p w:rsidR="00F87CF2" w:rsidRPr="00F87CF2" w:rsidRDefault="00F87CF2" w:rsidP="00F87CF2">
      <w:pPr>
        <w:widowControl w:val="0"/>
        <w:suppressAutoHyphens/>
        <w:autoSpaceDE w:val="0"/>
        <w:autoSpaceDN w:val="0"/>
        <w:adjustRightInd w:val="0"/>
        <w:spacing w:before="180" w:after="120"/>
        <w:jc w:val="both"/>
      </w:pPr>
      <w:r>
        <w:t xml:space="preserve">В структуре доходов сельсовета 18 % составляет земельный налог, который поступает по большей части с земельных участков новых жилых микрорайонов села Плотниково: Топограф, Раздолье, Уютный, </w:t>
      </w:r>
      <w:r w:rsidRPr="00F72D1F">
        <w:t>Южный, Зеленая Усадьба</w:t>
      </w:r>
      <w:r>
        <w:t>, - которые включены в состав земель населенного пункта.</w:t>
      </w:r>
    </w:p>
    <w:p w:rsidR="00D839C6" w:rsidRDefault="00D839C6" w:rsidP="00A738D5">
      <w:pPr>
        <w:pStyle w:val="2"/>
      </w:pPr>
      <w:bookmarkStart w:id="33" w:name="_Toc78289989"/>
      <w:r w:rsidRPr="00D839C6">
        <w:t>3.</w:t>
      </w:r>
      <w:r w:rsidR="00E964F0">
        <w:t>2</w:t>
      </w:r>
      <w:r w:rsidRPr="00D839C6">
        <w:t xml:space="preserve">. </w:t>
      </w:r>
      <w:r w:rsidR="0044483F">
        <w:t>П</w:t>
      </w:r>
      <w:r w:rsidRPr="00D839C6">
        <w:t>роблемы</w:t>
      </w:r>
      <w:r w:rsidR="0044483F">
        <w:t xml:space="preserve"> социальной инфраструктуры</w:t>
      </w:r>
      <w:bookmarkEnd w:id="33"/>
    </w:p>
    <w:p w:rsidR="00D839C6" w:rsidRPr="00121FE0" w:rsidRDefault="00D839C6" w:rsidP="00D839C6">
      <w:pPr>
        <w:widowControl w:val="0"/>
        <w:suppressAutoHyphens/>
        <w:autoSpaceDE w:val="0"/>
        <w:autoSpaceDN w:val="0"/>
        <w:adjustRightInd w:val="0"/>
        <w:spacing w:before="120" w:after="120"/>
        <w:jc w:val="both"/>
        <w:rPr>
          <w:rFonts w:eastAsia="Calibri"/>
          <w:bCs/>
          <w:lang w:eastAsia="en-US"/>
        </w:rPr>
      </w:pPr>
      <w:r w:rsidRPr="00121FE0">
        <w:t>Социальн</w:t>
      </w:r>
      <w:r w:rsidR="00121FE0" w:rsidRPr="00121FE0">
        <w:t xml:space="preserve">ое обслуживание в </w:t>
      </w:r>
      <w:proofErr w:type="spellStart"/>
      <w:r w:rsidR="00121FE0" w:rsidRPr="00121FE0">
        <w:t>П</w:t>
      </w:r>
      <w:r w:rsidRPr="00121FE0">
        <w:t>лотниковском</w:t>
      </w:r>
      <w:proofErr w:type="spellEnd"/>
      <w:r w:rsidRPr="00121FE0">
        <w:t xml:space="preserve"> сельсовете, как и в большинстве сельских поселений Новосибирской области, </w:t>
      </w:r>
      <w:r w:rsidR="00121FE0" w:rsidRPr="00121FE0">
        <w:t>развито слабо</w:t>
      </w:r>
      <w:r w:rsidRPr="00121FE0">
        <w:t>.</w:t>
      </w:r>
      <w:r w:rsidR="00121FE0" w:rsidRPr="00121FE0">
        <w:t xml:space="preserve"> Объекты социальной инфраструктуры, построенные еще в советский период, находятся в ветхом состоянии, оборудование давно не обновлялось, существует острая нехватка профессиональных кадров.</w:t>
      </w:r>
    </w:p>
    <w:p w:rsidR="00D839C6" w:rsidRPr="00D839C6" w:rsidRDefault="00D839C6" w:rsidP="00D839C6">
      <w:pPr>
        <w:widowControl w:val="0"/>
        <w:suppressAutoHyphens/>
        <w:autoSpaceDE w:val="0"/>
        <w:autoSpaceDN w:val="0"/>
        <w:adjustRightInd w:val="0"/>
        <w:spacing w:before="120" w:after="120"/>
        <w:jc w:val="both"/>
      </w:pPr>
      <w:r w:rsidRPr="00D839C6">
        <w:t xml:space="preserve">При введении в эксплуатацию нового </w:t>
      </w:r>
      <w:proofErr w:type="spellStart"/>
      <w:r w:rsidRPr="00D839C6">
        <w:t>ФАПа</w:t>
      </w:r>
      <w:proofErr w:type="spellEnd"/>
      <w:r w:rsidRPr="00D839C6">
        <w:t xml:space="preserve"> в селе </w:t>
      </w:r>
      <w:proofErr w:type="spellStart"/>
      <w:r w:rsidRPr="00D839C6">
        <w:t>Жеребцово</w:t>
      </w:r>
      <w:proofErr w:type="spellEnd"/>
      <w:r w:rsidRPr="00D839C6">
        <w:t xml:space="preserve"> сохраняется слабое ресурсное обеспечение в системе здравоохранения и вытекающее из этого недостаточно эффективное использование имеющихся ресурсов.</w:t>
      </w:r>
    </w:p>
    <w:p w:rsidR="00D839C6" w:rsidRPr="00D839C6" w:rsidRDefault="00D839C6" w:rsidP="00D839C6">
      <w:pPr>
        <w:widowControl w:val="0"/>
        <w:suppressAutoHyphens/>
        <w:autoSpaceDE w:val="0"/>
        <w:autoSpaceDN w:val="0"/>
        <w:adjustRightInd w:val="0"/>
        <w:spacing w:before="120" w:after="120"/>
        <w:jc w:val="both"/>
      </w:pPr>
      <w:r w:rsidRPr="00D839C6">
        <w:t xml:space="preserve">Скорую помощь жители сельсовета вынуждены ждать из дежурной больницы города Новосибирска. Помощь узких специалистов население получает в ГБУЗ Новосибирской центральной районной больницы, находящейся в поселке </w:t>
      </w:r>
      <w:proofErr w:type="spellStart"/>
      <w:r w:rsidRPr="00121FE0">
        <w:t>Краснообск</w:t>
      </w:r>
      <w:proofErr w:type="spellEnd"/>
      <w:r w:rsidRPr="00121FE0">
        <w:t>.</w:t>
      </w:r>
    </w:p>
    <w:p w:rsidR="00D839C6" w:rsidRPr="00D839C6" w:rsidRDefault="00D839C6" w:rsidP="00D839C6">
      <w:pPr>
        <w:widowControl w:val="0"/>
        <w:suppressAutoHyphens/>
        <w:autoSpaceDE w:val="0"/>
        <w:autoSpaceDN w:val="0"/>
        <w:adjustRightInd w:val="0"/>
        <w:spacing w:before="120" w:after="120"/>
        <w:jc w:val="both"/>
      </w:pPr>
      <w:r w:rsidRPr="00D839C6">
        <w:lastRenderedPageBreak/>
        <w:t xml:space="preserve">Сложностью в деятельности системы образования является недостаточный уровень обеспеченности образовательных учреждений педагогическими кадрами и материально-технической базой. Здания школ требуют серьезного ремонта, а </w:t>
      </w:r>
      <w:proofErr w:type="spellStart"/>
      <w:r w:rsidRPr="00D839C6">
        <w:t>Плотниковская</w:t>
      </w:r>
      <w:proofErr w:type="spellEnd"/>
      <w:r w:rsidRPr="00D839C6">
        <w:t xml:space="preserve"> СОШ № 111 относится к числу аварийных. В перспективе становится необходимым строительство нового учебного корпуса школы № 39.</w:t>
      </w:r>
    </w:p>
    <w:p w:rsidR="00D839C6" w:rsidRPr="00D839C6" w:rsidRDefault="00D839C6" w:rsidP="00D839C6">
      <w:pPr>
        <w:widowControl w:val="0"/>
        <w:suppressAutoHyphens/>
        <w:autoSpaceDE w:val="0"/>
        <w:autoSpaceDN w:val="0"/>
        <w:adjustRightInd w:val="0"/>
        <w:spacing w:before="120" w:after="120"/>
        <w:jc w:val="both"/>
      </w:pPr>
      <w:r w:rsidRPr="00D839C6">
        <w:t xml:space="preserve">В </w:t>
      </w:r>
      <w:proofErr w:type="spellStart"/>
      <w:r w:rsidRPr="00D839C6">
        <w:t>Плотниковском</w:t>
      </w:r>
      <w:proofErr w:type="spellEnd"/>
      <w:r w:rsidRPr="00D839C6">
        <w:t xml:space="preserve"> сельсовете вообще нет самостоятельных учреждений дополнительного образования, хотя развита кружковая работа.</w:t>
      </w:r>
    </w:p>
    <w:p w:rsidR="00D839C6" w:rsidRPr="00D839C6" w:rsidRDefault="00D839C6" w:rsidP="00D839C6">
      <w:pPr>
        <w:widowControl w:val="0"/>
        <w:suppressAutoHyphens/>
        <w:autoSpaceDE w:val="0"/>
        <w:autoSpaceDN w:val="0"/>
        <w:adjustRightInd w:val="0"/>
        <w:spacing w:before="120" w:after="120"/>
        <w:jc w:val="both"/>
      </w:pPr>
      <w:r w:rsidRPr="00D839C6">
        <w:t>Отсутствуют самостоятельные детские дошкольные учреждения. Хотя при школах существуют группы дошкольного воспитания или продленного дня, но это не снимает острой недостаточности в дошкольных учреждениях.</w:t>
      </w:r>
    </w:p>
    <w:p w:rsidR="00D839C6" w:rsidRPr="00D839C6" w:rsidRDefault="00D839C6" w:rsidP="00D839C6">
      <w:pPr>
        <w:widowControl w:val="0"/>
        <w:suppressAutoHyphens/>
        <w:autoSpaceDE w:val="0"/>
        <w:autoSpaceDN w:val="0"/>
        <w:adjustRightInd w:val="0"/>
        <w:spacing w:before="120" w:after="120"/>
        <w:jc w:val="both"/>
      </w:pPr>
      <w:r w:rsidRPr="00D839C6">
        <w:t>Здание клуба в селе Плотниково на настоящий момент отремонтировано, но имеет сильный физический износ, недостаточно мест в зале</w:t>
      </w:r>
      <w:r w:rsidR="00121FE0">
        <w:t>.</w:t>
      </w:r>
    </w:p>
    <w:p w:rsidR="00D839C6" w:rsidRPr="00D839C6" w:rsidRDefault="00D839C6" w:rsidP="00D839C6">
      <w:pPr>
        <w:widowControl w:val="0"/>
        <w:suppressAutoHyphens/>
        <w:autoSpaceDE w:val="0"/>
        <w:autoSpaceDN w:val="0"/>
        <w:adjustRightInd w:val="0"/>
        <w:spacing w:before="120" w:after="120"/>
        <w:jc w:val="both"/>
      </w:pPr>
      <w:r w:rsidRPr="00D839C6">
        <w:t>Не развита система бытового обслуживания населения</w:t>
      </w:r>
      <w:r w:rsidR="00121FE0">
        <w:t xml:space="preserve">. Однако в селе Плотниково функционируют филиалы сетевых магазинов: </w:t>
      </w:r>
      <w:r w:rsidR="00121FE0" w:rsidRPr="00DF6A4F">
        <w:t>супермаркет</w:t>
      </w:r>
      <w:r w:rsidR="00121FE0">
        <w:t xml:space="preserve">ы «Мария Ра» и </w:t>
      </w:r>
      <w:r w:rsidR="00121FE0" w:rsidRPr="00DF6A4F">
        <w:t>«Фасоль»</w:t>
      </w:r>
      <w:r w:rsidR="00121FE0">
        <w:t>, - с широким ассортиментом продукции и не высокими ценами.</w:t>
      </w:r>
    </w:p>
    <w:p w:rsidR="00D839C6" w:rsidRPr="00D839C6" w:rsidRDefault="00D839C6" w:rsidP="00D839C6">
      <w:pPr>
        <w:widowControl w:val="0"/>
        <w:suppressAutoHyphens/>
        <w:autoSpaceDE w:val="0"/>
        <w:autoSpaceDN w:val="0"/>
        <w:adjustRightInd w:val="0"/>
        <w:spacing w:before="120" w:after="120"/>
        <w:jc w:val="both"/>
      </w:pPr>
      <w:r w:rsidRPr="00D839C6">
        <w:t>Отсутствуют общедоступные объекты спорта и физической культуры, для всех мероприятий используется полузаброшенная спортивная площадка за школой №</w:t>
      </w:r>
      <w:r w:rsidR="00121FE0">
        <w:t xml:space="preserve"> </w:t>
      </w:r>
      <w:r w:rsidRPr="00D839C6">
        <w:t>111 в селе Плотниково.</w:t>
      </w:r>
    </w:p>
    <w:p w:rsidR="00D839C6" w:rsidRPr="00D839C6" w:rsidRDefault="00DF6A4F" w:rsidP="00DF6A4F">
      <w:pPr>
        <w:pStyle w:val="2"/>
      </w:pPr>
      <w:bookmarkStart w:id="34" w:name="_Toc78289990"/>
      <w:r>
        <w:t>3.</w:t>
      </w:r>
      <w:r w:rsidR="00E964F0">
        <w:t>3</w:t>
      </w:r>
      <w:r>
        <w:t xml:space="preserve">. </w:t>
      </w:r>
      <w:r w:rsidR="0044483F">
        <w:t>Проблемы транспортной и</w:t>
      </w:r>
      <w:r>
        <w:t>нфраструктур</w:t>
      </w:r>
      <w:r w:rsidR="0044483F">
        <w:t>ы</w:t>
      </w:r>
      <w:bookmarkEnd w:id="34"/>
    </w:p>
    <w:p w:rsidR="00D839C6" w:rsidRPr="00D839C6" w:rsidRDefault="00D839C6" w:rsidP="0051367D">
      <w:pPr>
        <w:widowControl w:val="0"/>
        <w:suppressAutoHyphens/>
        <w:autoSpaceDE w:val="0"/>
        <w:autoSpaceDN w:val="0"/>
        <w:adjustRightInd w:val="0"/>
        <w:spacing w:before="120"/>
        <w:jc w:val="both"/>
        <w:rPr>
          <w:rFonts w:eastAsia="Calibri"/>
          <w:lang w:eastAsia="en-US"/>
        </w:rPr>
      </w:pPr>
      <w:r w:rsidRPr="00D839C6">
        <w:t xml:space="preserve">Территория села Плотниково разрезается </w:t>
      </w:r>
      <w:r w:rsidRPr="00D839C6">
        <w:rPr>
          <w:rFonts w:eastAsia="Calibri"/>
          <w:lang w:eastAsia="en-US"/>
        </w:rPr>
        <w:t xml:space="preserve">трассой регионального значения К-19р Новосибирск – Ленинск-Кузнецкий, которую довольно сложно пересекать, </w:t>
      </w:r>
      <w:r w:rsidR="0044483F">
        <w:rPr>
          <w:rFonts w:eastAsia="Calibri"/>
          <w:lang w:eastAsia="en-US"/>
        </w:rPr>
        <w:t>особенно</w:t>
      </w:r>
      <w:r w:rsidRPr="00D839C6">
        <w:rPr>
          <w:rFonts w:eastAsia="Calibri"/>
          <w:lang w:eastAsia="en-US"/>
        </w:rPr>
        <w:t xml:space="preserve"> школьник</w:t>
      </w:r>
      <w:r w:rsidR="0044483F">
        <w:rPr>
          <w:rFonts w:eastAsia="Calibri"/>
          <w:lang w:eastAsia="en-US"/>
        </w:rPr>
        <w:t>ам. Основные транспортные проблемы поселения:</w:t>
      </w:r>
    </w:p>
    <w:p w:rsidR="00D839C6" w:rsidRPr="0051367D" w:rsidRDefault="00D839C6" w:rsidP="0051367D">
      <w:pPr>
        <w:pStyle w:val="a6"/>
        <w:widowControl w:val="0"/>
        <w:numPr>
          <w:ilvl w:val="0"/>
          <w:numId w:val="27"/>
        </w:numPr>
        <w:tabs>
          <w:tab w:val="left" w:pos="284"/>
        </w:tabs>
        <w:suppressAutoHyphens/>
        <w:ind w:left="0" w:firstLine="0"/>
        <w:contextualSpacing w:val="0"/>
        <w:jc w:val="both"/>
        <w:rPr>
          <w:rFonts w:eastAsia="Calibri"/>
          <w:lang w:eastAsia="en-US"/>
        </w:rPr>
      </w:pPr>
      <w:r w:rsidRPr="0051367D">
        <w:rPr>
          <w:rFonts w:eastAsia="Calibri"/>
          <w:lang w:eastAsia="en-US"/>
        </w:rPr>
        <w:t xml:space="preserve">отсутствие </w:t>
      </w:r>
      <w:r w:rsidR="001C1534">
        <w:rPr>
          <w:rFonts w:eastAsia="Calibri"/>
          <w:lang w:eastAsia="en-US"/>
        </w:rPr>
        <w:t xml:space="preserve">круглогодичных </w:t>
      </w:r>
      <w:r w:rsidRPr="0051367D">
        <w:rPr>
          <w:rFonts w:eastAsia="Calibri"/>
          <w:lang w:eastAsia="en-US"/>
        </w:rPr>
        <w:t>пассажирских маршрутов для большинства населенных пунктов (исключение составляет только село Плотниково);</w:t>
      </w:r>
    </w:p>
    <w:p w:rsidR="00D839C6" w:rsidRDefault="00D839C6" w:rsidP="0051367D">
      <w:pPr>
        <w:pStyle w:val="a6"/>
        <w:widowControl w:val="0"/>
        <w:numPr>
          <w:ilvl w:val="0"/>
          <w:numId w:val="27"/>
        </w:numPr>
        <w:tabs>
          <w:tab w:val="left" w:pos="284"/>
        </w:tabs>
        <w:suppressAutoHyphens/>
        <w:ind w:left="0" w:firstLine="0"/>
        <w:contextualSpacing w:val="0"/>
        <w:jc w:val="both"/>
        <w:rPr>
          <w:rFonts w:eastAsia="Calibri"/>
          <w:lang w:eastAsia="en-US"/>
        </w:rPr>
      </w:pPr>
      <w:r w:rsidRPr="0051367D">
        <w:rPr>
          <w:rFonts w:eastAsia="Calibri"/>
          <w:lang w:eastAsia="en-US"/>
        </w:rPr>
        <w:t>отсутствие обслуживания межпоселковых дорожных сетей специализированными предприятиями;</w:t>
      </w:r>
    </w:p>
    <w:p w:rsidR="001C1534" w:rsidRPr="0051367D" w:rsidRDefault="001C1534" w:rsidP="0051367D">
      <w:pPr>
        <w:pStyle w:val="a6"/>
        <w:widowControl w:val="0"/>
        <w:numPr>
          <w:ilvl w:val="0"/>
          <w:numId w:val="27"/>
        </w:numPr>
        <w:tabs>
          <w:tab w:val="left" w:pos="284"/>
        </w:tabs>
        <w:suppressAutoHyphens/>
        <w:ind w:left="0" w:firstLine="0"/>
        <w:contextualSpacing w:val="0"/>
        <w:jc w:val="both"/>
        <w:rPr>
          <w:rFonts w:eastAsia="Calibri"/>
          <w:lang w:eastAsia="en-US"/>
        </w:rPr>
      </w:pPr>
      <w:r>
        <w:rPr>
          <w:rFonts w:eastAsia="Calibri"/>
          <w:lang w:eastAsia="en-US"/>
        </w:rPr>
        <w:t>низкий уровень благоустройства пешеходных путей, отсутствие тротуаров вдоль дорог;</w:t>
      </w:r>
    </w:p>
    <w:p w:rsidR="00D839C6" w:rsidRPr="0051367D" w:rsidRDefault="00D839C6" w:rsidP="0051367D">
      <w:pPr>
        <w:pStyle w:val="a6"/>
        <w:widowControl w:val="0"/>
        <w:numPr>
          <w:ilvl w:val="0"/>
          <w:numId w:val="27"/>
        </w:numPr>
        <w:tabs>
          <w:tab w:val="left" w:pos="284"/>
        </w:tabs>
        <w:suppressAutoHyphens/>
        <w:ind w:left="0" w:firstLine="0"/>
        <w:contextualSpacing w:val="0"/>
        <w:jc w:val="both"/>
        <w:rPr>
          <w:rFonts w:eastAsia="Calibri"/>
          <w:lang w:eastAsia="en-US"/>
        </w:rPr>
      </w:pPr>
      <w:r w:rsidRPr="0051367D">
        <w:rPr>
          <w:rFonts w:eastAsia="Calibri"/>
          <w:lang w:eastAsia="en-US"/>
        </w:rPr>
        <w:t>слаборазвитая сеть придорожных услуг.</w:t>
      </w:r>
    </w:p>
    <w:p w:rsidR="00D839C6" w:rsidRPr="00D839C6" w:rsidRDefault="00D839C6" w:rsidP="00DF6A4F">
      <w:pPr>
        <w:widowControl w:val="0"/>
        <w:suppressAutoHyphens/>
        <w:autoSpaceDE w:val="0"/>
        <w:autoSpaceDN w:val="0"/>
        <w:adjustRightInd w:val="0"/>
        <w:spacing w:before="120" w:after="120"/>
        <w:jc w:val="both"/>
      </w:pPr>
      <w:r w:rsidRPr="00D839C6">
        <w:rPr>
          <w:rFonts w:eastAsia="Calibri"/>
          <w:lang w:eastAsia="en-US"/>
        </w:rPr>
        <w:t xml:space="preserve">Пригородные электропоезда </w:t>
      </w:r>
      <w:r w:rsidRPr="0044483F">
        <w:rPr>
          <w:rFonts w:eastAsia="Calibri"/>
          <w:lang w:eastAsia="en-US"/>
        </w:rPr>
        <w:t xml:space="preserve">обслуживают только станцию </w:t>
      </w:r>
      <w:proofErr w:type="spellStart"/>
      <w:r w:rsidRPr="0044483F">
        <w:rPr>
          <w:rFonts w:eastAsia="Calibri"/>
          <w:lang w:eastAsia="en-US"/>
        </w:rPr>
        <w:t>Жеребцово</w:t>
      </w:r>
      <w:proofErr w:type="spellEnd"/>
      <w:r w:rsidRPr="0044483F">
        <w:rPr>
          <w:rFonts w:eastAsia="Calibri"/>
          <w:lang w:eastAsia="en-US"/>
        </w:rPr>
        <w:t xml:space="preserve"> и село </w:t>
      </w:r>
      <w:proofErr w:type="spellStart"/>
      <w:r w:rsidRPr="0044483F">
        <w:rPr>
          <w:rFonts w:eastAsia="Calibri"/>
          <w:lang w:eastAsia="en-US"/>
        </w:rPr>
        <w:t>Жеребцово</w:t>
      </w:r>
      <w:proofErr w:type="spellEnd"/>
      <w:r w:rsidRPr="0044483F">
        <w:rPr>
          <w:rFonts w:eastAsia="Calibri"/>
          <w:lang w:eastAsia="en-US"/>
        </w:rPr>
        <w:t>, но движение электропоездов очень редкое.</w:t>
      </w:r>
      <w:r w:rsidR="00912C7C" w:rsidRPr="0044483F">
        <w:rPr>
          <w:rFonts w:eastAsia="Calibri"/>
          <w:lang w:eastAsia="en-US"/>
        </w:rPr>
        <w:t xml:space="preserve"> </w:t>
      </w:r>
      <w:r w:rsidRPr="0044483F">
        <w:rPr>
          <w:rFonts w:eastAsia="Calibri"/>
          <w:lang w:eastAsia="en-US"/>
        </w:rPr>
        <w:t xml:space="preserve">Сама железнодорожная станция </w:t>
      </w:r>
      <w:proofErr w:type="spellStart"/>
      <w:r w:rsidRPr="0044483F">
        <w:rPr>
          <w:rFonts w:eastAsia="Calibri"/>
          <w:lang w:eastAsia="en-US"/>
        </w:rPr>
        <w:t>Жеребцово</w:t>
      </w:r>
      <w:proofErr w:type="spellEnd"/>
      <w:r w:rsidRPr="0044483F">
        <w:rPr>
          <w:rFonts w:eastAsia="Calibri"/>
          <w:lang w:eastAsia="en-US"/>
        </w:rPr>
        <w:t xml:space="preserve"> относится к Новосибирскому отделению Западно-Сибирской железной </w:t>
      </w:r>
      <w:r w:rsidRPr="00D839C6">
        <w:rPr>
          <w:rFonts w:eastAsia="Calibri"/>
          <w:lang w:eastAsia="en-US"/>
        </w:rPr>
        <w:t>дороги. Официально принадлежит к грузовым станциям. Но здесь нет возможностей для работы с грузопотоками, идущими по железнодорожному пути, нет запасных путей, условий для складирования, перегрузки и погрузки грузов.</w:t>
      </w:r>
    </w:p>
    <w:p w:rsidR="00FA1C7C" w:rsidRDefault="00FA1C7C" w:rsidP="0051367D">
      <w:pPr>
        <w:widowControl w:val="0"/>
        <w:suppressAutoHyphens/>
        <w:autoSpaceDE w:val="0"/>
        <w:autoSpaceDN w:val="0"/>
        <w:adjustRightInd w:val="0"/>
        <w:spacing w:before="120" w:after="120"/>
        <w:jc w:val="both"/>
      </w:pPr>
      <w:r>
        <w:br w:type="page"/>
      </w:r>
    </w:p>
    <w:p w:rsidR="00FA1C7C" w:rsidRPr="00EE2CFC" w:rsidRDefault="00FA1C7C" w:rsidP="00FA1C7C">
      <w:pPr>
        <w:pStyle w:val="1"/>
      </w:pPr>
      <w:bookmarkStart w:id="35" w:name="_Toc78289991"/>
      <w:r w:rsidRPr="00EE2CFC">
        <w:lastRenderedPageBreak/>
        <w:t>4</w:t>
      </w:r>
      <w:r>
        <w:t>.</w:t>
      </w:r>
      <w:r w:rsidRPr="00EE2CFC">
        <w:t xml:space="preserve"> Внешние рамки развития </w:t>
      </w:r>
      <w:proofErr w:type="spellStart"/>
      <w:r w:rsidRPr="00EE2CFC">
        <w:t>Плотниковского</w:t>
      </w:r>
      <w:proofErr w:type="spellEnd"/>
      <w:r w:rsidRPr="00EE2CFC">
        <w:t xml:space="preserve"> сельсовета</w:t>
      </w:r>
      <w:bookmarkEnd w:id="35"/>
    </w:p>
    <w:p w:rsidR="00FA1C7C" w:rsidRPr="0094277F" w:rsidRDefault="00FA1C7C" w:rsidP="00FA1C7C">
      <w:pPr>
        <w:pStyle w:val="2"/>
      </w:pPr>
      <w:bookmarkStart w:id="36" w:name="_Toc78289992"/>
      <w:r w:rsidRPr="0094277F">
        <w:t>4.1. Направления развития сельских поселений в стратегии федерального уровня</w:t>
      </w:r>
      <w:bookmarkEnd w:id="36"/>
    </w:p>
    <w:p w:rsidR="00FA1C7C" w:rsidRDefault="00FA1C7C" w:rsidP="00FA1C7C">
      <w:pPr>
        <w:spacing w:after="60"/>
        <w:jc w:val="both"/>
      </w:pPr>
      <w:r w:rsidRPr="001815A2">
        <w:t>Направления развития сельских поселений</w:t>
      </w:r>
      <w:r>
        <w:t>, как и других муниципалитетов, на</w:t>
      </w:r>
      <w:r w:rsidRPr="001815A2">
        <w:t xml:space="preserve"> федерально</w:t>
      </w:r>
      <w:r>
        <w:t>м</w:t>
      </w:r>
      <w:r w:rsidRPr="001815A2">
        <w:t xml:space="preserve"> уровн</w:t>
      </w:r>
      <w:r>
        <w:t>е выражены в форме национальных проектов, основная цель которых - э</w:t>
      </w:r>
      <w:r w:rsidRPr="001815A2">
        <w:t>кономический рост и технологический рывок для всей страны</w:t>
      </w:r>
      <w:r>
        <w:t>, д</w:t>
      </w:r>
      <w:r w:rsidRPr="001815A2">
        <w:t>остаток и самореализация для каждого человека</w:t>
      </w:r>
      <w:r>
        <w:t>.</w:t>
      </w:r>
    </w:p>
    <w:p w:rsidR="00FA1C7C" w:rsidRPr="001815A2" w:rsidRDefault="00FA1C7C" w:rsidP="00FA1C7C">
      <w:pPr>
        <w:spacing w:before="60" w:after="180"/>
        <w:jc w:val="both"/>
        <w:rPr>
          <w:i/>
          <w:sz w:val="20"/>
          <w:szCs w:val="20"/>
        </w:rPr>
      </w:pPr>
      <w:r w:rsidRPr="001815A2">
        <w:rPr>
          <w:i/>
          <w:sz w:val="20"/>
          <w:szCs w:val="20"/>
        </w:rPr>
        <w:t>Перечень национальных проектов, реализация которых будет проводится в том числе на сельских территориях, приведен в таблице 4.1.</w:t>
      </w:r>
    </w:p>
    <w:p w:rsidR="00FA1C7C" w:rsidRPr="001815A2" w:rsidRDefault="00FA1C7C" w:rsidP="00FA1C7C">
      <w:pPr>
        <w:spacing w:before="180" w:after="60"/>
        <w:jc w:val="both"/>
        <w:rPr>
          <w:i/>
          <w:sz w:val="20"/>
          <w:szCs w:val="20"/>
        </w:rPr>
      </w:pPr>
      <w:r w:rsidRPr="001815A2">
        <w:rPr>
          <w:i/>
          <w:sz w:val="20"/>
          <w:szCs w:val="20"/>
        </w:rPr>
        <w:t>Таблица 4.1 – перечень национальных проектов, актуальных для сельских территорий</w:t>
      </w:r>
    </w:p>
    <w:tbl>
      <w:tblPr>
        <w:tblW w:w="0" w:type="auto"/>
        <w:tblLook w:val="04A0" w:firstRow="1" w:lastRow="0" w:firstColumn="1" w:lastColumn="0" w:noHBand="0" w:noVBand="1"/>
      </w:tblPr>
      <w:tblGrid>
        <w:gridCol w:w="5103"/>
        <w:gridCol w:w="4808"/>
      </w:tblGrid>
      <w:tr w:rsidR="00FA1C7C" w:rsidRPr="001815A2" w:rsidTr="00D839C6">
        <w:tc>
          <w:tcPr>
            <w:tcW w:w="5103" w:type="dxa"/>
            <w:shd w:val="clear" w:color="auto" w:fill="D9D9D9" w:themeFill="background1" w:themeFillShade="D9"/>
          </w:tcPr>
          <w:p w:rsidR="00FA1C7C" w:rsidRPr="001815A2" w:rsidRDefault="00FA1C7C" w:rsidP="00D839C6">
            <w:pPr>
              <w:spacing w:before="120" w:after="120"/>
            </w:pPr>
            <w:r w:rsidRPr="001815A2">
              <w:t>Национальный проект</w:t>
            </w:r>
          </w:p>
        </w:tc>
        <w:tc>
          <w:tcPr>
            <w:tcW w:w="4808" w:type="dxa"/>
            <w:shd w:val="clear" w:color="auto" w:fill="D9D9D9" w:themeFill="background1" w:themeFillShade="D9"/>
          </w:tcPr>
          <w:p w:rsidR="00FA1C7C" w:rsidRPr="001815A2" w:rsidRDefault="00FA1C7C" w:rsidP="00D839C6">
            <w:pPr>
              <w:spacing w:before="120" w:after="120"/>
            </w:pPr>
            <w:r w:rsidRPr="001815A2">
              <w:t>Меры реализации</w:t>
            </w:r>
          </w:p>
        </w:tc>
      </w:tr>
      <w:tr w:rsidR="00FA1C7C" w:rsidTr="00D839C6">
        <w:tc>
          <w:tcPr>
            <w:tcW w:w="5103" w:type="dxa"/>
            <w:vMerge w:val="restart"/>
            <w:shd w:val="clear" w:color="auto" w:fill="F2F2F2" w:themeFill="background1" w:themeFillShade="F2"/>
          </w:tcPr>
          <w:p w:rsidR="00FA1C7C" w:rsidRPr="00AE43F1" w:rsidRDefault="00FA1C7C" w:rsidP="00D839C6">
            <w:pPr>
              <w:spacing w:before="40" w:after="40"/>
              <w:rPr>
                <w:b/>
              </w:rPr>
            </w:pPr>
            <w:r w:rsidRPr="00AE43F1">
              <w:rPr>
                <w:b/>
              </w:rPr>
              <w:t>Демография</w:t>
            </w:r>
          </w:p>
          <w:p w:rsidR="00FA1C7C" w:rsidRDefault="00FA1C7C" w:rsidP="00D839C6">
            <w:pPr>
              <w:spacing w:before="40" w:after="40"/>
            </w:pPr>
            <w:r w:rsidRPr="00EE1603">
              <w:t>Национальный проект, касающийся практически всех граждан России. Поддержка семей с детьми, активного долголетия, занятости и здорового образа жизни</w:t>
            </w: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Помощь семьям при рождении детей</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Содействие занятости</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Старшее поколение</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Здоровье нации</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Спорт – норма жизни</w:t>
            </w:r>
          </w:p>
        </w:tc>
      </w:tr>
      <w:tr w:rsidR="00FA1C7C" w:rsidTr="00D839C6">
        <w:tc>
          <w:tcPr>
            <w:tcW w:w="5103" w:type="dxa"/>
            <w:vMerge w:val="restart"/>
            <w:shd w:val="clear" w:color="auto" w:fill="auto"/>
          </w:tcPr>
          <w:p w:rsidR="00FA1C7C" w:rsidRPr="00AE43F1" w:rsidRDefault="00FA1C7C" w:rsidP="00D839C6">
            <w:pPr>
              <w:spacing w:before="40" w:after="40"/>
              <w:rPr>
                <w:b/>
              </w:rPr>
            </w:pPr>
            <w:r w:rsidRPr="00AE43F1">
              <w:rPr>
                <w:b/>
              </w:rPr>
              <w:t>Туризм и индустрия гостеприимства</w:t>
            </w:r>
          </w:p>
          <w:p w:rsidR="00FA1C7C" w:rsidRDefault="00FA1C7C" w:rsidP="00D839C6">
            <w:pPr>
              <w:spacing w:before="40" w:after="40"/>
            </w:pPr>
            <w:r w:rsidRPr="00AE43F1">
              <w:t>Национальный проект, который поможет сделать путешествия по России удобными, безопасными и интересными. Туристы получат сервис, а организаторы мест отдыха и туристических маршрутов — поддержку государства</w:t>
            </w: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Развитие туристской инфраструктуры</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Повышение доступности туристских услуг</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Совершенствование управления в сфере туризма</w:t>
            </w:r>
          </w:p>
        </w:tc>
      </w:tr>
      <w:tr w:rsidR="00FA1C7C" w:rsidTr="00D839C6">
        <w:tc>
          <w:tcPr>
            <w:tcW w:w="5103" w:type="dxa"/>
            <w:vMerge w:val="restart"/>
            <w:shd w:val="clear" w:color="auto" w:fill="F2F2F2" w:themeFill="background1" w:themeFillShade="F2"/>
          </w:tcPr>
          <w:p w:rsidR="00FA1C7C" w:rsidRPr="00AE43F1" w:rsidRDefault="00FA1C7C" w:rsidP="00D839C6">
            <w:pPr>
              <w:spacing w:before="40" w:after="40"/>
              <w:rPr>
                <w:b/>
              </w:rPr>
            </w:pPr>
            <w:r w:rsidRPr="00AE43F1">
              <w:rPr>
                <w:b/>
              </w:rPr>
              <w:t>Культура</w:t>
            </w:r>
          </w:p>
          <w:p w:rsidR="00FA1C7C" w:rsidRDefault="00FA1C7C" w:rsidP="00D839C6">
            <w:pPr>
              <w:spacing w:before="40" w:after="40"/>
            </w:pPr>
            <w:r w:rsidRPr="00AE43F1">
              <w:t>В центре проекта — расширение доступности культурных благ и возможностей участия в создании культурных ценностей для жителей не только крупных городов, но и отдаленных населенных пунктов</w:t>
            </w: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Культурная среда</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Творческие люди</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Цифровая культура</w:t>
            </w:r>
          </w:p>
        </w:tc>
      </w:tr>
      <w:tr w:rsidR="00FA1C7C" w:rsidTr="00D839C6">
        <w:tc>
          <w:tcPr>
            <w:tcW w:w="5103" w:type="dxa"/>
            <w:vMerge w:val="restart"/>
            <w:shd w:val="clear" w:color="auto" w:fill="auto"/>
          </w:tcPr>
          <w:p w:rsidR="00FA1C7C" w:rsidRPr="00AE43F1" w:rsidRDefault="00FA1C7C" w:rsidP="00D839C6">
            <w:pPr>
              <w:spacing w:before="40" w:after="40"/>
              <w:rPr>
                <w:b/>
              </w:rPr>
            </w:pPr>
            <w:r w:rsidRPr="00AE43F1">
              <w:rPr>
                <w:b/>
              </w:rPr>
              <w:t>Безопасные качественные дороги</w:t>
            </w:r>
          </w:p>
          <w:p w:rsidR="00FA1C7C" w:rsidRDefault="00FA1C7C" w:rsidP="00D839C6">
            <w:pPr>
              <w:spacing w:before="40" w:after="40"/>
            </w:pPr>
            <w:r w:rsidRPr="00AE43F1">
              <w:t>Новый асфальт и разметка, освещение и «умные» системы контроля трафика — все это вместе с усилением контроля за соблюдением правил движения делает дороги страны более комфортными и безопасными</w:t>
            </w: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Региональная и местная дорожная сеть</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Передовые дорожные технологии</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Безопасность на дорогах</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Модернизация пассажирского транспорта</w:t>
            </w:r>
          </w:p>
        </w:tc>
      </w:tr>
      <w:tr w:rsidR="00FA1C7C" w:rsidTr="00D839C6">
        <w:tc>
          <w:tcPr>
            <w:tcW w:w="5103" w:type="dxa"/>
            <w:vMerge/>
            <w:shd w:val="clear" w:color="auto" w:fill="auto"/>
          </w:tcPr>
          <w:p w:rsidR="00FA1C7C" w:rsidRPr="00AE43F1" w:rsidRDefault="00FA1C7C" w:rsidP="00D839C6">
            <w:pPr>
              <w:spacing w:before="40" w:after="40"/>
              <w:rPr>
                <w:b/>
              </w:rPr>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Развитие федеральной магистральной сети</w:t>
            </w:r>
          </w:p>
        </w:tc>
      </w:tr>
      <w:tr w:rsidR="00FA1C7C" w:rsidTr="00D839C6">
        <w:tc>
          <w:tcPr>
            <w:tcW w:w="5103" w:type="dxa"/>
            <w:vMerge w:val="restart"/>
            <w:shd w:val="clear" w:color="auto" w:fill="F2F2F2" w:themeFill="background1" w:themeFillShade="F2"/>
          </w:tcPr>
          <w:p w:rsidR="00FA1C7C" w:rsidRPr="00AE43F1" w:rsidRDefault="00FA1C7C" w:rsidP="00D839C6">
            <w:pPr>
              <w:spacing w:before="40" w:after="40"/>
              <w:rPr>
                <w:b/>
              </w:rPr>
            </w:pPr>
            <w:r w:rsidRPr="00AE43F1">
              <w:rPr>
                <w:b/>
              </w:rPr>
              <w:t>Жилье и городская среда</w:t>
            </w:r>
          </w:p>
          <w:p w:rsidR="00FA1C7C" w:rsidRDefault="00FA1C7C" w:rsidP="00D839C6">
            <w:pPr>
              <w:spacing w:before="40" w:after="40"/>
            </w:pPr>
            <w:r w:rsidRPr="00AE43F1">
              <w:t>Собственное жилье становится доступнее благодаря развитию ипотеки и наращиванию объемов строительства. Людей за счет государства переселяют из аварийных домов, в городах и исторических поселениях благоустраивают общественные пространства</w:t>
            </w: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Ипотека</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Жилье</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Благоустройство</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Чистая вода</w:t>
            </w:r>
          </w:p>
        </w:tc>
      </w:tr>
      <w:tr w:rsidR="00FA1C7C" w:rsidTr="00D839C6">
        <w:tc>
          <w:tcPr>
            <w:tcW w:w="5103" w:type="dxa"/>
            <w:vMerge w:val="restart"/>
            <w:shd w:val="clear" w:color="auto" w:fill="auto"/>
          </w:tcPr>
          <w:p w:rsidR="00FA1C7C" w:rsidRPr="00EB46DF" w:rsidRDefault="00FA1C7C" w:rsidP="00D839C6">
            <w:pPr>
              <w:spacing w:before="40" w:after="40"/>
              <w:rPr>
                <w:b/>
              </w:rPr>
            </w:pPr>
            <w:r w:rsidRPr="00EB46DF">
              <w:rPr>
                <w:b/>
              </w:rPr>
              <w:t>Экология</w:t>
            </w:r>
          </w:p>
          <w:p w:rsidR="00FA1C7C" w:rsidRDefault="00FA1C7C" w:rsidP="00D839C6">
            <w:pPr>
              <w:spacing w:before="40" w:after="40"/>
            </w:pPr>
            <w:r w:rsidRPr="00EB46DF">
              <w:t xml:space="preserve">Работа по нацпроекту, направленному на охрану окружающей среды, ведется по пяти направлениям: утилизация и переработка отходов, сохранение водоемов и повышение </w:t>
            </w:r>
            <w:r w:rsidRPr="00EB46DF">
              <w:lastRenderedPageBreak/>
              <w:t>качества питьевой воды, уменьшение загрязнения воздуха, защита природы и животных, внедрение наилучших природоохранных технологий</w:t>
            </w: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lastRenderedPageBreak/>
              <w:t>Ликвидация свалок</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Утилизация и переработка мусора</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Сохранение лесов</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Чистый воздух</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Сохранение рек и озер</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Эко- просвещение</w:t>
            </w:r>
          </w:p>
        </w:tc>
      </w:tr>
      <w:tr w:rsidR="00FA1C7C" w:rsidTr="00D839C6">
        <w:tc>
          <w:tcPr>
            <w:tcW w:w="5103" w:type="dxa"/>
            <w:vMerge/>
            <w:shd w:val="clear" w:color="auto" w:fill="auto"/>
          </w:tcPr>
          <w:p w:rsidR="00FA1C7C" w:rsidRDefault="00FA1C7C" w:rsidP="00D839C6">
            <w:pPr>
              <w:spacing w:before="40" w:after="40"/>
            </w:pPr>
          </w:p>
        </w:tc>
        <w:tc>
          <w:tcPr>
            <w:tcW w:w="4808" w:type="dxa"/>
            <w:shd w:val="clear" w:color="auto" w:fill="auto"/>
          </w:tcPr>
          <w:p w:rsidR="00FA1C7C" w:rsidRDefault="00FA1C7C" w:rsidP="00FA1C7C">
            <w:pPr>
              <w:pStyle w:val="a6"/>
              <w:numPr>
                <w:ilvl w:val="0"/>
                <w:numId w:val="20"/>
              </w:numPr>
              <w:tabs>
                <w:tab w:val="left" w:pos="184"/>
              </w:tabs>
              <w:spacing w:before="40" w:after="40"/>
              <w:ind w:left="0" w:firstLine="0"/>
            </w:pPr>
            <w:r>
              <w:t>Мониторинг окружающей среды</w:t>
            </w:r>
          </w:p>
        </w:tc>
      </w:tr>
      <w:tr w:rsidR="00FA1C7C" w:rsidTr="00D839C6">
        <w:tc>
          <w:tcPr>
            <w:tcW w:w="5103" w:type="dxa"/>
            <w:vMerge w:val="restart"/>
            <w:shd w:val="clear" w:color="auto" w:fill="F2F2F2" w:themeFill="background1" w:themeFillShade="F2"/>
          </w:tcPr>
          <w:p w:rsidR="00FA1C7C" w:rsidRPr="00DC7A7C" w:rsidRDefault="00FA1C7C" w:rsidP="00D839C6">
            <w:pPr>
              <w:spacing w:before="40" w:after="40"/>
              <w:rPr>
                <w:b/>
              </w:rPr>
            </w:pPr>
            <w:r w:rsidRPr="00DC7A7C">
              <w:rPr>
                <w:b/>
              </w:rPr>
              <w:t>Малое и среднее предпринимательство</w:t>
            </w:r>
          </w:p>
          <w:p w:rsidR="00FA1C7C" w:rsidRDefault="00FA1C7C" w:rsidP="00D839C6">
            <w:pPr>
              <w:spacing w:before="40" w:after="40"/>
            </w:pPr>
            <w:r w:rsidRPr="00DC7A7C">
              <w:t>Цель проекта — поддержать бизнес на всех этапах его развития: от стартовой идеи до расширения и выхода на экспорт. Устраняются административные барьеры, популяризируется сам образ предпринимателя</w:t>
            </w: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 xml:space="preserve">Поддержка </w:t>
            </w:r>
            <w:proofErr w:type="spellStart"/>
            <w:r>
              <w:t>самозанятых</w:t>
            </w:r>
            <w:proofErr w:type="spellEnd"/>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Поддержка начинающих предпринимателей</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Помощь в развитии бизнеса</w:t>
            </w:r>
          </w:p>
        </w:tc>
      </w:tr>
      <w:tr w:rsidR="00FA1C7C" w:rsidTr="00D839C6">
        <w:tc>
          <w:tcPr>
            <w:tcW w:w="5103" w:type="dxa"/>
            <w:vMerge/>
            <w:shd w:val="clear" w:color="auto" w:fill="F2F2F2" w:themeFill="background1" w:themeFillShade="F2"/>
          </w:tcPr>
          <w:p w:rsidR="00FA1C7C" w:rsidRDefault="00FA1C7C" w:rsidP="00D839C6">
            <w:pPr>
              <w:spacing w:before="40" w:after="40"/>
            </w:pPr>
          </w:p>
        </w:tc>
        <w:tc>
          <w:tcPr>
            <w:tcW w:w="4808" w:type="dxa"/>
            <w:shd w:val="clear" w:color="auto" w:fill="F2F2F2" w:themeFill="background1" w:themeFillShade="F2"/>
          </w:tcPr>
          <w:p w:rsidR="00FA1C7C" w:rsidRDefault="00FA1C7C" w:rsidP="00FA1C7C">
            <w:pPr>
              <w:pStyle w:val="a6"/>
              <w:numPr>
                <w:ilvl w:val="0"/>
                <w:numId w:val="20"/>
              </w:numPr>
              <w:tabs>
                <w:tab w:val="left" w:pos="184"/>
              </w:tabs>
              <w:spacing w:before="40" w:after="40"/>
              <w:ind w:left="0" w:firstLine="0"/>
            </w:pPr>
            <w:r>
              <w:t>Цифровая платформа с механизмом адресного подбора мер поддержки</w:t>
            </w:r>
          </w:p>
        </w:tc>
      </w:tr>
    </w:tbl>
    <w:p w:rsidR="00FA1C7C" w:rsidRDefault="00FA1C7C" w:rsidP="00FA1C7C">
      <w:pPr>
        <w:suppressAutoHyphens/>
        <w:spacing w:before="240" w:after="120"/>
        <w:jc w:val="both"/>
      </w:pPr>
      <w:r>
        <w:t xml:space="preserve">Отдельно для сельских поселений распоряжением </w:t>
      </w:r>
      <w:proofErr w:type="spellStart"/>
      <w:r>
        <w:t>П</w:t>
      </w:r>
      <w:r w:rsidRPr="0094277F">
        <w:t>равительств</w:t>
      </w:r>
      <w:r>
        <w:t>аРоссийской</w:t>
      </w:r>
      <w:proofErr w:type="spellEnd"/>
      <w:r>
        <w:t xml:space="preserve"> Ф</w:t>
      </w:r>
      <w:r w:rsidRPr="0094277F">
        <w:t xml:space="preserve">едерации </w:t>
      </w:r>
      <w:r>
        <w:t xml:space="preserve">от 02.02.2015 № 151-р утверждена Стратегия устойчивого развития сельских территорий Российской Федерации на период до 2030 года. Она призвана создать необходимые условия для обеспечения стабильного повышения качества и уровня жизни сельского населения на основе преимуществ сельского образа жизни. Это позволит сохранить социальный и экономический потенциал сельских территорий для выполнения ими общенациональных функций - производственной, демографической, </w:t>
      </w:r>
      <w:proofErr w:type="spellStart"/>
      <w:r>
        <w:t>трудоресурсной</w:t>
      </w:r>
      <w:proofErr w:type="spellEnd"/>
      <w:r>
        <w:t>, пространственно-коммуникационной, по сохранению историко-культурных основ идентичности народов страны, по поддержанию социального контроля и территориальной освоенности.</w:t>
      </w:r>
    </w:p>
    <w:p w:rsidR="00FA1C7C" w:rsidRDefault="00FA1C7C" w:rsidP="00FA1C7C">
      <w:pPr>
        <w:suppressAutoHyphens/>
        <w:spacing w:before="120" w:after="120"/>
        <w:jc w:val="both"/>
      </w:pPr>
      <w:r>
        <w:t>Устойчивое развитие сельских территорий в трактовке Стратегии – это стабильное социально-экономическое развитие сельских территорий, связанное с увеличением объема производства сельскохозяйственной продукции, повышением эффективности сельского хозяйства, достижением полной занятости сельского населения и повышением уровня его жизни, рациональным использованием земель.</w:t>
      </w:r>
    </w:p>
    <w:p w:rsidR="00FA1C7C" w:rsidRDefault="00FA1C7C" w:rsidP="00FA1C7C">
      <w:pPr>
        <w:suppressAutoHyphens/>
        <w:spacing w:before="120"/>
        <w:jc w:val="both"/>
      </w:pPr>
      <w:r>
        <w:t>Основные предложения Стратегии сводятся к следующим направлениям:</w:t>
      </w:r>
    </w:p>
    <w:p w:rsidR="00FA1C7C" w:rsidRPr="00442319" w:rsidRDefault="00FA1C7C" w:rsidP="00FA1C7C">
      <w:pPr>
        <w:pStyle w:val="a6"/>
        <w:numPr>
          <w:ilvl w:val="0"/>
          <w:numId w:val="17"/>
        </w:numPr>
        <w:tabs>
          <w:tab w:val="left" w:pos="284"/>
        </w:tabs>
        <w:suppressAutoHyphens/>
        <w:spacing w:after="120"/>
        <w:ind w:left="0" w:firstLine="0"/>
        <w:jc w:val="both"/>
      </w:pPr>
      <w:r>
        <w:t>переход сельского хозяйства на инновационные технологии, повышающие его производительности</w:t>
      </w:r>
      <w:r w:rsidRPr="00442319">
        <w:t>;</w:t>
      </w:r>
    </w:p>
    <w:p w:rsidR="00FA1C7C" w:rsidRPr="00442319" w:rsidRDefault="00FA1C7C" w:rsidP="00FA1C7C">
      <w:pPr>
        <w:pStyle w:val="a6"/>
        <w:numPr>
          <w:ilvl w:val="0"/>
          <w:numId w:val="17"/>
        </w:numPr>
        <w:tabs>
          <w:tab w:val="left" w:pos="284"/>
        </w:tabs>
        <w:suppressAutoHyphens/>
        <w:spacing w:before="120" w:after="120"/>
        <w:ind w:left="0" w:firstLine="0"/>
        <w:jc w:val="both"/>
      </w:pPr>
      <w:r>
        <w:t xml:space="preserve">развитие малых форм хозяйствования: ЛПХ, КФХ, </w:t>
      </w:r>
      <w:proofErr w:type="spellStart"/>
      <w:r>
        <w:t>самозанятость</w:t>
      </w:r>
      <w:proofErr w:type="spellEnd"/>
      <w:r>
        <w:t>, семейные формы занятости, потребительская кооперация</w:t>
      </w:r>
      <w:r w:rsidRPr="00442319">
        <w:t>;</w:t>
      </w:r>
    </w:p>
    <w:p w:rsidR="00FA1C7C" w:rsidRPr="00043740" w:rsidRDefault="00FA1C7C" w:rsidP="00FA1C7C">
      <w:pPr>
        <w:pStyle w:val="a6"/>
        <w:numPr>
          <w:ilvl w:val="0"/>
          <w:numId w:val="17"/>
        </w:numPr>
        <w:tabs>
          <w:tab w:val="left" w:pos="284"/>
        </w:tabs>
        <w:suppressAutoHyphens/>
        <w:spacing w:before="120" w:after="120"/>
        <w:ind w:left="0" w:firstLine="0"/>
        <w:jc w:val="both"/>
      </w:pPr>
      <w:r w:rsidRPr="00043740">
        <w:t>привлечение специалистов на село, доступность профессионального образования для местных жителей, повышение качества человеческого капитала в сельской местности;</w:t>
      </w:r>
    </w:p>
    <w:p w:rsidR="00FA1C7C" w:rsidRPr="00043740" w:rsidRDefault="00FA1C7C" w:rsidP="00FA1C7C">
      <w:pPr>
        <w:pStyle w:val="a6"/>
        <w:numPr>
          <w:ilvl w:val="0"/>
          <w:numId w:val="17"/>
        </w:numPr>
        <w:tabs>
          <w:tab w:val="left" w:pos="284"/>
        </w:tabs>
        <w:suppressAutoHyphens/>
        <w:spacing w:before="120" w:after="120"/>
        <w:ind w:left="0" w:firstLine="0"/>
        <w:jc w:val="both"/>
      </w:pPr>
      <w:r w:rsidRPr="00043740">
        <w:t>развитие несельскохозяйственных видов деятельности: деревообработка, промыслы и ремесла, сбор дикоросов, сельский туризм;</w:t>
      </w:r>
    </w:p>
    <w:p w:rsidR="00FA1C7C" w:rsidRDefault="00FA1C7C" w:rsidP="00FA1C7C">
      <w:pPr>
        <w:pStyle w:val="a6"/>
        <w:numPr>
          <w:ilvl w:val="0"/>
          <w:numId w:val="17"/>
        </w:numPr>
        <w:tabs>
          <w:tab w:val="left" w:pos="284"/>
        </w:tabs>
        <w:suppressAutoHyphens/>
        <w:spacing w:before="120" w:after="120"/>
        <w:ind w:left="0" w:firstLine="0"/>
        <w:contextualSpacing w:val="0"/>
        <w:jc w:val="both"/>
      </w:pPr>
      <w:r w:rsidRPr="00043740">
        <w:t>создание положительного образа сельских территорий, информирование широких масс населения о сравнительных преимуществах жизни в сельской местности, в том числе о доступном и просторном жилье, здоровой окружающей среде, дружелюбной социальной атмосфере, возможностях для реализации творческого потенциала молодежи и предпринимателей.</w:t>
      </w:r>
    </w:p>
    <w:p w:rsidR="00FA1C7C" w:rsidRDefault="00FA1C7C" w:rsidP="00FA1C7C">
      <w:pPr>
        <w:pStyle w:val="a6"/>
        <w:tabs>
          <w:tab w:val="left" w:pos="284"/>
        </w:tabs>
        <w:suppressAutoHyphens/>
        <w:spacing w:before="120" w:after="60"/>
        <w:ind w:left="0"/>
        <w:contextualSpacing w:val="0"/>
        <w:jc w:val="both"/>
      </w:pPr>
      <w:r>
        <w:t>Из более конкретных федеральных планов на долгосрочную перспективу является проект перспективной сети скоростных автомобильных дорог до 2035 года, опубликованный государственной компанией «</w:t>
      </w:r>
      <w:proofErr w:type="spellStart"/>
      <w:r>
        <w:t>Автодор</w:t>
      </w:r>
      <w:proofErr w:type="spellEnd"/>
      <w:r>
        <w:t xml:space="preserve">» в 2020 году в рамках реализации национального проекта «Безопасные и качественные автомобильные дороги». Через </w:t>
      </w:r>
      <w:proofErr w:type="spellStart"/>
      <w:r>
        <w:t>Плотниковский</w:t>
      </w:r>
      <w:proofErr w:type="spellEnd"/>
      <w:r>
        <w:t xml:space="preserve"> сельсовет предусмотрен участок магистральной автодороги между городами Новосибирск и Кемерово, что приведет к увеличению транзитного потока через поселение и может повлиять на развитие там складского строительства и обслуживания, услуг автосервиса.</w:t>
      </w:r>
    </w:p>
    <w:p w:rsidR="00FA1C7C" w:rsidRPr="00C33D62" w:rsidRDefault="00FA1C7C" w:rsidP="00FA1C7C">
      <w:pPr>
        <w:pStyle w:val="a6"/>
        <w:tabs>
          <w:tab w:val="left" w:pos="284"/>
        </w:tabs>
        <w:suppressAutoHyphens/>
        <w:spacing w:before="60" w:after="180"/>
        <w:ind w:left="0"/>
        <w:contextualSpacing w:val="0"/>
        <w:jc w:val="both"/>
        <w:rPr>
          <w:i/>
          <w:sz w:val="20"/>
          <w:szCs w:val="20"/>
        </w:rPr>
      </w:pPr>
      <w:r w:rsidRPr="00C33D62">
        <w:rPr>
          <w:i/>
          <w:sz w:val="20"/>
          <w:szCs w:val="20"/>
        </w:rPr>
        <w:t>Схема перспективной сети скоростных автомобильных дорог представлена на рисунке 4.1.</w:t>
      </w:r>
    </w:p>
    <w:p w:rsidR="00FA1C7C" w:rsidRDefault="00FA1C7C" w:rsidP="00FA1C7C">
      <w:pPr>
        <w:pStyle w:val="a6"/>
        <w:tabs>
          <w:tab w:val="left" w:pos="284"/>
        </w:tabs>
        <w:suppressAutoHyphens/>
        <w:spacing w:before="120" w:after="60"/>
        <w:ind w:left="0"/>
        <w:contextualSpacing w:val="0"/>
        <w:jc w:val="both"/>
      </w:pPr>
      <w:r>
        <w:rPr>
          <w:noProof/>
        </w:rPr>
        <w:lastRenderedPageBreak/>
        <w:drawing>
          <wp:inline distT="0" distB="0" distL="0" distR="0">
            <wp:extent cx="6300000" cy="4570999"/>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оростные дороги России.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0000" cy="4570999"/>
                    </a:xfrm>
                    <a:prstGeom prst="rect">
                      <a:avLst/>
                    </a:prstGeom>
                  </pic:spPr>
                </pic:pic>
              </a:graphicData>
            </a:graphic>
          </wp:inline>
        </w:drawing>
      </w:r>
    </w:p>
    <w:p w:rsidR="00FA1C7C" w:rsidRPr="00C33D62" w:rsidRDefault="00FA1C7C" w:rsidP="00FA1C7C">
      <w:pPr>
        <w:pStyle w:val="a6"/>
        <w:tabs>
          <w:tab w:val="left" w:pos="284"/>
        </w:tabs>
        <w:suppressAutoHyphens/>
        <w:spacing w:before="60" w:after="180"/>
        <w:ind w:left="0"/>
        <w:contextualSpacing w:val="0"/>
        <w:jc w:val="both"/>
        <w:rPr>
          <w:i/>
          <w:sz w:val="20"/>
          <w:szCs w:val="20"/>
        </w:rPr>
      </w:pPr>
      <w:r>
        <w:rPr>
          <w:i/>
          <w:sz w:val="20"/>
          <w:szCs w:val="20"/>
        </w:rPr>
        <w:t>Р</w:t>
      </w:r>
      <w:r w:rsidRPr="00C33D62">
        <w:rPr>
          <w:i/>
          <w:sz w:val="20"/>
          <w:szCs w:val="20"/>
        </w:rPr>
        <w:t>исун</w:t>
      </w:r>
      <w:r>
        <w:rPr>
          <w:i/>
          <w:sz w:val="20"/>
          <w:szCs w:val="20"/>
        </w:rPr>
        <w:t>о</w:t>
      </w:r>
      <w:r w:rsidRPr="00C33D62">
        <w:rPr>
          <w:i/>
          <w:sz w:val="20"/>
          <w:szCs w:val="20"/>
        </w:rPr>
        <w:t>к 4.1</w:t>
      </w:r>
      <w:r>
        <w:rPr>
          <w:i/>
          <w:sz w:val="20"/>
          <w:szCs w:val="20"/>
        </w:rPr>
        <w:t xml:space="preserve"> - с</w:t>
      </w:r>
      <w:r w:rsidRPr="00C33D62">
        <w:rPr>
          <w:i/>
          <w:sz w:val="20"/>
          <w:szCs w:val="20"/>
        </w:rPr>
        <w:t>хема перспективной сети скоростных автомобильных дорог</w:t>
      </w:r>
    </w:p>
    <w:p w:rsidR="00FA1C7C" w:rsidRPr="0094277F" w:rsidRDefault="00FA1C7C" w:rsidP="00FA1C7C">
      <w:pPr>
        <w:pStyle w:val="2"/>
      </w:pPr>
      <w:bookmarkStart w:id="37" w:name="_Toc78289993"/>
      <w:r w:rsidRPr="0094277F">
        <w:t xml:space="preserve">4.2. Роль </w:t>
      </w:r>
      <w:proofErr w:type="spellStart"/>
      <w:r w:rsidRPr="0094277F">
        <w:t>Плотниковского</w:t>
      </w:r>
      <w:proofErr w:type="spellEnd"/>
      <w:r w:rsidRPr="0094277F">
        <w:t xml:space="preserve"> сельсовета в </w:t>
      </w:r>
      <w:r>
        <w:t>развитии Новосибирской области</w:t>
      </w:r>
      <w:bookmarkEnd w:id="37"/>
    </w:p>
    <w:p w:rsidR="00FA1C7C" w:rsidRDefault="00FA1C7C" w:rsidP="00FA1C7C">
      <w:pPr>
        <w:suppressAutoHyphens/>
        <w:spacing w:before="120" w:after="180"/>
        <w:jc w:val="both"/>
      </w:pPr>
      <w:r>
        <w:t>Реализация национальных проектов в Новосибирской области обеспечивают региональные проекты, разработанные в 2019 году. Их общий бюджет на период 2019-2024 годы составляет 157 млрд. рублей, из которых доля федерального бюджета - 42 %, консолидированного бюджета (региональный + местный районов и сельсоветов) - 54 %, внебюджетные источники - 4 %.</w:t>
      </w:r>
    </w:p>
    <w:tbl>
      <w:tblPr>
        <w:tblW w:w="0" w:type="auto"/>
        <w:tblLook w:val="04A0" w:firstRow="1" w:lastRow="0" w:firstColumn="1" w:lastColumn="0" w:noHBand="0" w:noVBand="1"/>
      </w:tblPr>
      <w:tblGrid>
        <w:gridCol w:w="2263"/>
        <w:gridCol w:w="1843"/>
        <w:gridCol w:w="2693"/>
        <w:gridCol w:w="3112"/>
      </w:tblGrid>
      <w:tr w:rsidR="00FA1C7C" w:rsidTr="00D839C6">
        <w:tc>
          <w:tcPr>
            <w:tcW w:w="2263" w:type="dxa"/>
            <w:shd w:val="clear" w:color="auto" w:fill="D9D9D9" w:themeFill="background1" w:themeFillShade="D9"/>
          </w:tcPr>
          <w:p w:rsidR="00FA1C7C" w:rsidRDefault="00FA1C7C" w:rsidP="00D839C6">
            <w:pPr>
              <w:spacing w:before="120" w:after="120"/>
            </w:pPr>
            <w:r>
              <w:t>Демография - 35 %</w:t>
            </w:r>
          </w:p>
        </w:tc>
        <w:tc>
          <w:tcPr>
            <w:tcW w:w="1843" w:type="dxa"/>
            <w:shd w:val="clear" w:color="auto" w:fill="F2F2F2" w:themeFill="background1" w:themeFillShade="F2"/>
          </w:tcPr>
          <w:p w:rsidR="00FA1C7C" w:rsidRDefault="00FA1C7C" w:rsidP="00D839C6">
            <w:pPr>
              <w:spacing w:before="120" w:after="120"/>
            </w:pPr>
            <w:r>
              <w:t>БКАД- 23 %</w:t>
            </w:r>
          </w:p>
        </w:tc>
        <w:tc>
          <w:tcPr>
            <w:tcW w:w="2693" w:type="dxa"/>
            <w:shd w:val="clear" w:color="auto" w:fill="D9D9D9" w:themeFill="background1" w:themeFillShade="D9"/>
          </w:tcPr>
          <w:p w:rsidR="00FA1C7C" w:rsidRDefault="00FA1C7C" w:rsidP="00D839C6">
            <w:pPr>
              <w:spacing w:before="120" w:after="120"/>
            </w:pPr>
            <w:r>
              <w:t>Здравоохранение - 21 %</w:t>
            </w:r>
          </w:p>
        </w:tc>
        <w:tc>
          <w:tcPr>
            <w:tcW w:w="3112" w:type="dxa"/>
            <w:shd w:val="clear" w:color="auto" w:fill="F2F2F2" w:themeFill="background1" w:themeFillShade="F2"/>
          </w:tcPr>
          <w:p w:rsidR="00FA1C7C" w:rsidRDefault="00FA1C7C" w:rsidP="00D839C6">
            <w:pPr>
              <w:spacing w:before="120" w:after="120"/>
            </w:pPr>
            <w:r>
              <w:t>Жилье и городская среда – 7 %</w:t>
            </w:r>
          </w:p>
        </w:tc>
      </w:tr>
      <w:tr w:rsidR="00FA1C7C" w:rsidTr="00D839C6">
        <w:tc>
          <w:tcPr>
            <w:tcW w:w="2263" w:type="dxa"/>
            <w:shd w:val="clear" w:color="auto" w:fill="F2F2F2" w:themeFill="background1" w:themeFillShade="F2"/>
          </w:tcPr>
          <w:p w:rsidR="00FA1C7C" w:rsidRDefault="00FA1C7C" w:rsidP="00D839C6">
            <w:pPr>
              <w:spacing w:before="120" w:after="120"/>
            </w:pPr>
            <w:r>
              <w:t>Образование - 7 %</w:t>
            </w:r>
          </w:p>
        </w:tc>
        <w:tc>
          <w:tcPr>
            <w:tcW w:w="1843" w:type="dxa"/>
            <w:shd w:val="clear" w:color="auto" w:fill="D9D9D9" w:themeFill="background1" w:themeFillShade="D9"/>
          </w:tcPr>
          <w:p w:rsidR="00FA1C7C" w:rsidRDefault="00FA1C7C" w:rsidP="00D839C6">
            <w:pPr>
              <w:spacing w:before="120" w:after="120"/>
            </w:pPr>
            <w:r>
              <w:t>Экология - 3 %</w:t>
            </w:r>
          </w:p>
        </w:tc>
        <w:tc>
          <w:tcPr>
            <w:tcW w:w="2693" w:type="dxa"/>
            <w:shd w:val="clear" w:color="auto" w:fill="F2F2F2" w:themeFill="background1" w:themeFillShade="F2"/>
          </w:tcPr>
          <w:p w:rsidR="00FA1C7C" w:rsidRDefault="00FA1C7C" w:rsidP="00D839C6">
            <w:pPr>
              <w:spacing w:before="120" w:after="120"/>
            </w:pPr>
            <w:r>
              <w:t>Малое и среднее предпринимательство - 2 %</w:t>
            </w:r>
          </w:p>
        </w:tc>
        <w:tc>
          <w:tcPr>
            <w:tcW w:w="3112" w:type="dxa"/>
            <w:shd w:val="clear" w:color="auto" w:fill="D9D9D9" w:themeFill="background1" w:themeFillShade="D9"/>
          </w:tcPr>
          <w:p w:rsidR="00FA1C7C" w:rsidRDefault="00FA1C7C" w:rsidP="00D839C6">
            <w:pPr>
              <w:spacing w:before="120" w:after="120"/>
            </w:pPr>
            <w:r>
              <w:t>Производительность труда, Культура, Цифровая экономика, Экспорт - 2 %</w:t>
            </w:r>
          </w:p>
        </w:tc>
      </w:tr>
    </w:tbl>
    <w:p w:rsidR="00FA1C7C" w:rsidRDefault="00FA1C7C" w:rsidP="00FA1C7C">
      <w:pPr>
        <w:suppressAutoHyphens/>
        <w:spacing w:before="180" w:after="120"/>
        <w:jc w:val="both"/>
      </w:pPr>
      <w:r w:rsidRPr="00B73890">
        <w:t>Социальное и инфраструктурное развитие сельских территорий, как одно из приоритетных направлений развития Новосибирской области, выделено в Стратегии социально-экономического развития Новосибирской области на период до 2030 года</w:t>
      </w:r>
      <w:r>
        <w:t>, утвержденной Постановлением Правительства Новосибирской области от 19.03.2019 № 105-п</w:t>
      </w:r>
      <w:r w:rsidRPr="00B73890">
        <w:t xml:space="preserve">. Наращивание социально-экономического потенциала сельских территорий, придание этому процессу устойчивости является стратегической задачей государственной аграрной политики. 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w:t>
      </w:r>
      <w:r w:rsidRPr="00B73890">
        <w:lastRenderedPageBreak/>
        <w:t>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FA1C7C" w:rsidRPr="00CA0BF8" w:rsidRDefault="00FA1C7C" w:rsidP="00FA1C7C">
      <w:pPr>
        <w:suppressAutoHyphens/>
        <w:spacing w:before="120" w:after="120"/>
        <w:jc w:val="both"/>
      </w:pPr>
      <w:r w:rsidRPr="00CA0BF8">
        <w:t xml:space="preserve">Развитие отрасли тесно связано с удовлетворением потребности </w:t>
      </w:r>
      <w:proofErr w:type="spellStart"/>
      <w:r w:rsidRPr="00CA0BF8">
        <w:t>сельхозтоваропроизводителей</w:t>
      </w:r>
      <w:proofErr w:type="spellEnd"/>
      <w:r w:rsidRPr="00CA0BF8">
        <w:t xml:space="preserve"> в логистических комплексах хранения сельскохозяйственной продукции, строительство которых возможно на принципах государственно-частного партнерства. Повсеместное развитие местной переработки сельхозпродуктов, развитие тепличного бизнеса для производства малотранспортабельной продукции, органического сельского хозяйства будет способствовать решению задачи обеспечения населения области собственными продуктами питания. Развитие кооперации в целях реализации инфраструктурных и производственных проектов, организация работы по привлечению инвестиций на муниципальном уровне позволят выйти на внешние рынки сбыта под брендом Новосибирской области.</w:t>
      </w:r>
    </w:p>
    <w:p w:rsidR="00FA1C7C" w:rsidRPr="007F75BC" w:rsidRDefault="00FA1C7C" w:rsidP="00FA1C7C">
      <w:pPr>
        <w:suppressAutoHyphens/>
        <w:spacing w:before="120"/>
        <w:jc w:val="both"/>
      </w:pPr>
      <w:r w:rsidRPr="007F75BC">
        <w:t>Реализация государственной политики развития сельских территорий осуществляется в рамках государственной программ</w:t>
      </w:r>
      <w:r>
        <w:t>ы</w:t>
      </w:r>
      <w:r w:rsidRPr="007F75BC">
        <w:t xml:space="preserve"> «Комплексное развитие сельских территорий в Новосибирской области», утвержденной Постановление Правительства Новосибирской области от 31 декабря 2019 года № 525-п. Для создание комфортных условий жизнедеятельности в сельской местности определены три основные задачи:</w:t>
      </w:r>
    </w:p>
    <w:p w:rsidR="00FA1C7C" w:rsidRPr="007F75BC" w:rsidRDefault="00FA1C7C" w:rsidP="00FA1C7C">
      <w:pPr>
        <w:pStyle w:val="a6"/>
        <w:numPr>
          <w:ilvl w:val="0"/>
          <w:numId w:val="17"/>
        </w:numPr>
        <w:tabs>
          <w:tab w:val="left" w:pos="284"/>
        </w:tabs>
        <w:suppressAutoHyphens/>
        <w:spacing w:after="120"/>
        <w:ind w:left="0" w:firstLine="0"/>
        <w:jc w:val="both"/>
      </w:pPr>
      <w:r w:rsidRPr="007F75BC">
        <w:t>содействие в обеспечении сельского населения доступным и комфортным жильем;</w:t>
      </w:r>
    </w:p>
    <w:p w:rsidR="00FA1C7C" w:rsidRPr="007F75BC" w:rsidRDefault="00FA1C7C" w:rsidP="00FA1C7C">
      <w:pPr>
        <w:pStyle w:val="a6"/>
        <w:numPr>
          <w:ilvl w:val="0"/>
          <w:numId w:val="17"/>
        </w:numPr>
        <w:tabs>
          <w:tab w:val="left" w:pos="284"/>
        </w:tabs>
        <w:suppressAutoHyphens/>
        <w:spacing w:before="120" w:after="120"/>
        <w:ind w:left="0" w:firstLine="0"/>
        <w:jc w:val="both"/>
      </w:pPr>
      <w:r w:rsidRPr="007F75BC">
        <w:t>создание условий для повышения обеспеченности сельскохозяйственных товаропроизводителей квалифицированными кадрами;</w:t>
      </w:r>
    </w:p>
    <w:p w:rsidR="00FA1C7C" w:rsidRPr="007F75BC" w:rsidRDefault="00FA1C7C" w:rsidP="00FA1C7C">
      <w:pPr>
        <w:pStyle w:val="a6"/>
        <w:numPr>
          <w:ilvl w:val="0"/>
          <w:numId w:val="17"/>
        </w:numPr>
        <w:tabs>
          <w:tab w:val="left" w:pos="284"/>
        </w:tabs>
        <w:suppressAutoHyphens/>
        <w:spacing w:before="120" w:after="120"/>
        <w:ind w:left="0" w:firstLine="0"/>
        <w:jc w:val="both"/>
      </w:pPr>
      <w:r w:rsidRPr="007F75BC">
        <w:t>формирование современного облика сельских территорий.</w:t>
      </w:r>
    </w:p>
    <w:p w:rsidR="00FA1C7C" w:rsidRPr="007F75BC" w:rsidRDefault="00FA1C7C" w:rsidP="00FA1C7C">
      <w:pPr>
        <w:suppressAutoHyphens/>
        <w:spacing w:before="120"/>
        <w:jc w:val="both"/>
      </w:pPr>
      <w:r w:rsidRPr="007F75BC">
        <w:t>В рамках государственной программы планируется реализация следующих основных мероприятий:</w:t>
      </w:r>
    </w:p>
    <w:p w:rsidR="00FA1C7C" w:rsidRPr="007F75BC" w:rsidRDefault="00FA1C7C" w:rsidP="00FA1C7C">
      <w:pPr>
        <w:pStyle w:val="a6"/>
        <w:numPr>
          <w:ilvl w:val="0"/>
          <w:numId w:val="18"/>
        </w:numPr>
        <w:tabs>
          <w:tab w:val="left" w:pos="284"/>
        </w:tabs>
        <w:suppressAutoHyphens/>
        <w:spacing w:after="120"/>
        <w:ind w:left="0" w:firstLine="0"/>
        <w:jc w:val="both"/>
      </w:pPr>
      <w:r>
        <w:t>у</w:t>
      </w:r>
      <w:r w:rsidRPr="007F75BC">
        <w:t>лучшение жилищных условий граждан, проживающих на сельских территориях</w:t>
      </w:r>
      <w:r>
        <w:t xml:space="preserve"> - с</w:t>
      </w:r>
      <w:r w:rsidRPr="0082662A">
        <w:t>оциальны</w:t>
      </w:r>
      <w:r>
        <w:t>е</w:t>
      </w:r>
      <w:r w:rsidRPr="0082662A">
        <w:t xml:space="preserve"> выплат</w:t>
      </w:r>
      <w:r>
        <w:t>ы</w:t>
      </w:r>
      <w:r w:rsidRPr="0082662A">
        <w:t xml:space="preserve"> на строительство (приобретение) жилья в сельской местности</w:t>
      </w:r>
      <w:r>
        <w:t>;</w:t>
      </w:r>
    </w:p>
    <w:p w:rsidR="00FA1C7C" w:rsidRPr="007F75BC" w:rsidRDefault="00FA1C7C" w:rsidP="00FA1C7C">
      <w:pPr>
        <w:pStyle w:val="a6"/>
        <w:numPr>
          <w:ilvl w:val="0"/>
          <w:numId w:val="18"/>
        </w:numPr>
        <w:tabs>
          <w:tab w:val="left" w:pos="284"/>
        </w:tabs>
        <w:suppressAutoHyphens/>
        <w:spacing w:before="120" w:after="120"/>
        <w:ind w:left="0" w:firstLine="0"/>
        <w:jc w:val="both"/>
      </w:pPr>
      <w:r>
        <w:t>с</w:t>
      </w:r>
      <w:r w:rsidRPr="007F75BC">
        <w:t>троительство жилья, предоставляемого по договору найма жилого помещения гражданам, проживающим на сельских территориях</w:t>
      </w:r>
      <w:r>
        <w:t>;</w:t>
      </w:r>
    </w:p>
    <w:p w:rsidR="00FA1C7C" w:rsidRPr="007F75BC" w:rsidRDefault="00FA1C7C" w:rsidP="00FA1C7C">
      <w:pPr>
        <w:pStyle w:val="a6"/>
        <w:numPr>
          <w:ilvl w:val="0"/>
          <w:numId w:val="18"/>
        </w:numPr>
        <w:tabs>
          <w:tab w:val="left" w:pos="284"/>
        </w:tabs>
        <w:suppressAutoHyphens/>
        <w:spacing w:before="120" w:after="120"/>
        <w:ind w:left="0" w:firstLine="0"/>
        <w:jc w:val="both"/>
      </w:pPr>
      <w:r w:rsidRPr="007F75BC">
        <w:t>обустройств</w:t>
      </w:r>
      <w:r>
        <w:t>о</w:t>
      </w:r>
      <w:r w:rsidRPr="007F75BC">
        <w:t xml:space="preserve"> объектами инженерной инфраструктуры и благоустройств</w:t>
      </w:r>
      <w:r>
        <w:t>о</w:t>
      </w:r>
      <w:r w:rsidRPr="007F75BC">
        <w:t xml:space="preserve"> площадок, расположенных на сельских территориях, под компактную жилищную застройку</w:t>
      </w:r>
      <w:r>
        <w:t xml:space="preserve"> - организация уличного освещения, строительство улично-дорожной сети, благоустройство и озеленение;</w:t>
      </w:r>
    </w:p>
    <w:p w:rsidR="00FA1C7C" w:rsidRPr="007F75BC" w:rsidRDefault="00FA1C7C" w:rsidP="00FA1C7C">
      <w:pPr>
        <w:pStyle w:val="a6"/>
        <w:numPr>
          <w:ilvl w:val="0"/>
          <w:numId w:val="18"/>
        </w:numPr>
        <w:tabs>
          <w:tab w:val="left" w:pos="284"/>
        </w:tabs>
        <w:suppressAutoHyphens/>
        <w:spacing w:before="120" w:after="120"/>
        <w:ind w:left="0" w:firstLine="0"/>
        <w:jc w:val="both"/>
      </w:pPr>
      <w:r>
        <w:t>п</w:t>
      </w:r>
      <w:r w:rsidRPr="007F75BC">
        <w:t>одготовка квалифицированных кадров для сельскохозяйственных товаропроизводителей, осуществляющих деятельность на сельских территориях</w:t>
      </w:r>
      <w:r>
        <w:t>, в форме возмещение части затрат по ученическим договорам, связанных с обучением работников, оплатой труда и проживанием студентов, привлеченных для прохождения производственной практики;</w:t>
      </w:r>
    </w:p>
    <w:p w:rsidR="00FA1C7C" w:rsidRPr="007F75BC" w:rsidRDefault="00FA1C7C" w:rsidP="00FA1C7C">
      <w:pPr>
        <w:pStyle w:val="a6"/>
        <w:numPr>
          <w:ilvl w:val="0"/>
          <w:numId w:val="18"/>
        </w:numPr>
        <w:tabs>
          <w:tab w:val="left" w:pos="284"/>
        </w:tabs>
        <w:suppressAutoHyphens/>
        <w:spacing w:before="120" w:after="120"/>
        <w:ind w:left="0" w:firstLine="0"/>
        <w:jc w:val="both"/>
      </w:pPr>
      <w:r w:rsidRPr="0082662A">
        <w:t>строительство и реконструкция объектов систем газоснабжения и водоснабжения</w:t>
      </w:r>
      <w:r w:rsidR="0044483F">
        <w:t xml:space="preserve"> </w:t>
      </w:r>
      <w:r w:rsidRPr="007F75BC">
        <w:t xml:space="preserve">на сельских территориях, </w:t>
      </w:r>
      <w:r>
        <w:t>где</w:t>
      </w:r>
      <w:r w:rsidRPr="007F75BC">
        <w:t xml:space="preserve"> реализуются инвестиционные проекты в сфере агропромышленного комплекса</w:t>
      </w:r>
      <w:r>
        <w:t>;</w:t>
      </w:r>
    </w:p>
    <w:p w:rsidR="00FA1C7C" w:rsidRPr="007F75BC" w:rsidRDefault="00FA1C7C" w:rsidP="00FA1C7C">
      <w:pPr>
        <w:pStyle w:val="a6"/>
        <w:numPr>
          <w:ilvl w:val="0"/>
          <w:numId w:val="18"/>
        </w:numPr>
        <w:tabs>
          <w:tab w:val="left" w:pos="284"/>
        </w:tabs>
        <w:suppressAutoHyphens/>
        <w:spacing w:before="120" w:after="120"/>
        <w:ind w:left="0" w:firstLine="0"/>
        <w:jc w:val="both"/>
      </w:pPr>
      <w:r>
        <w:t>р</w:t>
      </w:r>
      <w:r w:rsidRPr="007F75BC">
        <w:t>азвитие транспортной инфраструктуры на сельских территориях</w:t>
      </w:r>
      <w:r>
        <w:t xml:space="preserve"> - </w:t>
      </w:r>
      <w:r w:rsidRPr="0082662A">
        <w:t>строительство и реконструкция автомобильных дорог регионального и межмуниципального</w:t>
      </w:r>
      <w:r>
        <w:t>,</w:t>
      </w:r>
      <w:r w:rsidRPr="0082662A">
        <w:t xml:space="preserve"> местного значения</w:t>
      </w:r>
      <w:r>
        <w:t>;</w:t>
      </w:r>
    </w:p>
    <w:p w:rsidR="00FA1C7C" w:rsidRPr="007F75BC" w:rsidRDefault="00FA1C7C" w:rsidP="00FA1C7C">
      <w:pPr>
        <w:pStyle w:val="a6"/>
        <w:numPr>
          <w:ilvl w:val="0"/>
          <w:numId w:val="18"/>
        </w:numPr>
        <w:tabs>
          <w:tab w:val="left" w:pos="284"/>
        </w:tabs>
        <w:suppressAutoHyphens/>
        <w:spacing w:before="120" w:after="120"/>
        <w:ind w:left="0" w:firstLine="0"/>
        <w:jc w:val="both"/>
      </w:pPr>
      <w:r>
        <w:t>р</w:t>
      </w:r>
      <w:r w:rsidRPr="007F75BC">
        <w:t>еализация общественно значимых проектов по благоустройству сельских территорий</w:t>
      </w:r>
      <w:r>
        <w:t xml:space="preserve"> -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 организация пешеходных коммуникаций, в том числе тротуаров, аллей, дорожек, тропинок; обустройство территории в целях обеспечения беспрепятственного передвижения инвалидов и других маломобильных групп населения; организация ливневых стоков; обустройство общественных колодцев и водоразборных колонок; обустройство площадок накопления твердых коммунальных отходов; сохранение и восстановление природных ландшафтов и историко-культурных памятников; создание и обустройство мест автомобильных и велосипедных парковок, дорожек; ремонтно-восстановительные работы улично-дорожной сети и дворовых проездов; организация оформления фасадов (внешнего вида) зданий, находящихся в </w:t>
      </w:r>
      <w:r>
        <w:lastRenderedPageBreak/>
        <w:t>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FA1C7C" w:rsidRPr="007F75BC" w:rsidRDefault="00FA1C7C" w:rsidP="00FA1C7C">
      <w:pPr>
        <w:pStyle w:val="a6"/>
        <w:numPr>
          <w:ilvl w:val="0"/>
          <w:numId w:val="18"/>
        </w:numPr>
        <w:tabs>
          <w:tab w:val="left" w:pos="284"/>
        </w:tabs>
        <w:suppressAutoHyphens/>
        <w:spacing w:before="120" w:after="120"/>
        <w:ind w:left="0" w:firstLine="0"/>
        <w:contextualSpacing w:val="0"/>
        <w:jc w:val="both"/>
      </w:pPr>
      <w:r>
        <w:t>р</w:t>
      </w:r>
      <w:r w:rsidRPr="007F75BC">
        <w:t>еализация проектов комплексного развития сельских территорий</w:t>
      </w:r>
      <w:r>
        <w:t xml:space="preserve"> - строительство, реконструкция, модернизация и капитальный ремонт объектов социальной и культурной сферы; строительство и реконструкция систем водоотведения и канализации, локальных водопроводов, водозаборных сооружений; строительство, приобретение и монтаж распределительных газовых сетей, строительство уличных сетей освещения населенных пунктов; приобретение новых транспортных средств и оборудования для обеспечения функционирования существующих или эксплуатация новых объектов: автобусы, автомобильный санитарный транспорт, мобильные медицинские комплексы.</w:t>
      </w:r>
    </w:p>
    <w:p w:rsidR="00FA1C7C" w:rsidRPr="007F75BC" w:rsidRDefault="00FA1C7C" w:rsidP="00FA1C7C">
      <w:pPr>
        <w:pStyle w:val="a6"/>
        <w:tabs>
          <w:tab w:val="left" w:pos="284"/>
        </w:tabs>
        <w:suppressAutoHyphens/>
        <w:spacing w:before="120" w:after="240"/>
        <w:ind w:left="0"/>
        <w:contextualSpacing w:val="0"/>
        <w:jc w:val="both"/>
      </w:pPr>
      <w:r w:rsidRPr="007F75BC">
        <w:t>Указанные мероприятия задают вектор муниципальной политики по развитию сельских поселений Новосибирской области.</w:t>
      </w:r>
    </w:p>
    <w:p w:rsidR="00FA1C7C" w:rsidRDefault="00FA1C7C" w:rsidP="00FA1C7C">
      <w:pPr>
        <w:pStyle w:val="2"/>
      </w:pPr>
      <w:bookmarkStart w:id="38" w:name="_Toc78289994"/>
      <w:r>
        <w:t xml:space="preserve">4.3. </w:t>
      </w:r>
      <w:r w:rsidRPr="0094277F">
        <w:t xml:space="preserve">Роль </w:t>
      </w:r>
      <w:proofErr w:type="spellStart"/>
      <w:r w:rsidRPr="0094277F">
        <w:t>Плотниковского</w:t>
      </w:r>
      <w:proofErr w:type="spellEnd"/>
      <w:r w:rsidRPr="0094277F">
        <w:t xml:space="preserve"> сельсовета в </w:t>
      </w:r>
      <w:r>
        <w:t>развитии Новосибирского района</w:t>
      </w:r>
      <w:bookmarkEnd w:id="38"/>
    </w:p>
    <w:p w:rsidR="00FA1C7C" w:rsidRDefault="00FA1C7C" w:rsidP="00FA1C7C">
      <w:pPr>
        <w:suppressAutoHyphens/>
        <w:spacing w:before="120" w:after="120"/>
        <w:jc w:val="both"/>
      </w:pPr>
      <w:r>
        <w:t xml:space="preserve">Социально-экономическая политика администрации Новосибирского района в отношении поселений, входящих в состав Новосибирского района, в долгосрочном плане </w:t>
      </w:r>
      <w:r w:rsidRPr="00A2026B">
        <w:t>определ</w:t>
      </w:r>
      <w:r>
        <w:t>яется</w:t>
      </w:r>
      <w:r w:rsidR="0044483F">
        <w:t xml:space="preserve"> </w:t>
      </w:r>
      <w:r>
        <w:t xml:space="preserve">приоритетными направлениями и целевыми показателями, закрепленными в </w:t>
      </w:r>
      <w:r w:rsidRPr="00A2026B">
        <w:t>Стратеги</w:t>
      </w:r>
      <w:r>
        <w:t xml:space="preserve">и </w:t>
      </w:r>
      <w:r w:rsidRPr="00A2026B">
        <w:t>социально-экономического развития Новосибирского района Новосибирской области до 2030 года</w:t>
      </w:r>
      <w:r>
        <w:t xml:space="preserve">, утвержденной решением Совета депутатов Новосибирского района от 20.12.2018 № 3 (ред. от 29.04.2021), которая </w:t>
      </w:r>
      <w:r w:rsidRPr="00A2026B">
        <w:t>является основой для разработки муниципальных программ</w:t>
      </w:r>
      <w:r>
        <w:t>,</w:t>
      </w:r>
      <w:r w:rsidR="0044483F">
        <w:t xml:space="preserve"> </w:t>
      </w:r>
      <w:r>
        <w:t>принятия управленческих решений, формирования районного бюджета и финансирования проектов.</w:t>
      </w:r>
    </w:p>
    <w:p w:rsidR="00FA1C7C" w:rsidRDefault="00FA1C7C" w:rsidP="00FA1C7C">
      <w:pPr>
        <w:suppressAutoHyphens/>
        <w:spacing w:before="120" w:after="120"/>
        <w:jc w:val="both"/>
      </w:pPr>
      <w:r>
        <w:t>Стратегическая цель социально-экономического развития Новосибирского района – это обеспечение достойного уровня и качества жизни населения Новосибирского района на основе развитой инфраструктуры для обеспечения жизнедеятельности населения, обеспечения социальными услугами, соответствующими принятым стандартам, создания условий для устойчивого развития экономики.</w:t>
      </w:r>
    </w:p>
    <w:p w:rsidR="00FA1C7C" w:rsidRDefault="00FA1C7C" w:rsidP="00FA1C7C">
      <w:pPr>
        <w:suppressAutoHyphens/>
        <w:spacing w:before="120"/>
        <w:jc w:val="both"/>
      </w:pPr>
      <w:r>
        <w:t>Основные задачи, которые будут решаться районной администрацией до 2030 года и, соответственно, задавать векторы социально-экономической политики поселений:</w:t>
      </w:r>
    </w:p>
    <w:p w:rsidR="00FA1C7C" w:rsidRPr="00F7753C" w:rsidRDefault="00FA1C7C" w:rsidP="00FA1C7C">
      <w:pPr>
        <w:pStyle w:val="a6"/>
        <w:numPr>
          <w:ilvl w:val="0"/>
          <w:numId w:val="19"/>
        </w:numPr>
        <w:tabs>
          <w:tab w:val="left" w:pos="284"/>
        </w:tabs>
        <w:suppressAutoHyphens/>
        <w:spacing w:after="120"/>
        <w:ind w:left="0" w:firstLine="0"/>
        <w:jc w:val="both"/>
      </w:pPr>
      <w:r>
        <w:t xml:space="preserve">обеспечение эффективной трудовой занятости и увеличение доходов населения – поддержка предпринимательской активности, </w:t>
      </w:r>
      <w:r w:rsidRPr="00F7753C">
        <w:t>привлечени</w:t>
      </w:r>
      <w:r>
        <w:t>е</w:t>
      </w:r>
      <w:r w:rsidRPr="00F7753C">
        <w:t xml:space="preserve"> квалифицированных кадров</w:t>
      </w:r>
      <w:r>
        <w:t xml:space="preserve">, увеличение </w:t>
      </w:r>
      <w:r w:rsidRPr="00F7753C">
        <w:t>заработной платы в бюджетной сфере</w:t>
      </w:r>
      <w:r>
        <w:t>;</w:t>
      </w:r>
    </w:p>
    <w:p w:rsidR="00FA1C7C" w:rsidRPr="00F7753C" w:rsidRDefault="00FA1C7C" w:rsidP="00FA1C7C">
      <w:pPr>
        <w:pStyle w:val="a6"/>
        <w:numPr>
          <w:ilvl w:val="0"/>
          <w:numId w:val="19"/>
        </w:numPr>
        <w:tabs>
          <w:tab w:val="left" w:pos="284"/>
        </w:tabs>
        <w:suppressAutoHyphens/>
        <w:spacing w:before="120" w:after="120"/>
        <w:ind w:left="0" w:firstLine="0"/>
        <w:jc w:val="both"/>
      </w:pPr>
      <w:r>
        <w:t>с</w:t>
      </w:r>
      <w:r w:rsidRPr="00096B7D">
        <w:t>оздание условий для развития экономики</w:t>
      </w:r>
      <w:r>
        <w:t xml:space="preserve"> – поддержка </w:t>
      </w:r>
      <w:r w:rsidRPr="00F7753C">
        <w:t>новых производств</w:t>
      </w:r>
      <w:r>
        <w:t xml:space="preserve">, </w:t>
      </w:r>
      <w:r w:rsidRPr="00F7753C">
        <w:t>ускорени</w:t>
      </w:r>
      <w:r>
        <w:t>е</w:t>
      </w:r>
      <w:r w:rsidRPr="00F7753C">
        <w:t xml:space="preserve"> модернизации и технологического перевооружения</w:t>
      </w:r>
      <w:r>
        <w:t xml:space="preserve"> производств, </w:t>
      </w:r>
      <w:r w:rsidRPr="00F7753C">
        <w:t>повышение эффективности малых форм хозяйствования на селе, создание условий для вовлечения К(Ф)Х и ЛПХ в активный экономический оборот</w:t>
      </w:r>
      <w:r>
        <w:t xml:space="preserve">, </w:t>
      </w:r>
      <w:r w:rsidRPr="00F7753C">
        <w:t>наращивание темпов строительства</w:t>
      </w:r>
      <w:r>
        <w:t xml:space="preserve">, </w:t>
      </w:r>
      <w:r w:rsidRPr="00F7753C">
        <w:t>продвижени</w:t>
      </w:r>
      <w:r>
        <w:t>е</w:t>
      </w:r>
      <w:r w:rsidRPr="00F7753C">
        <w:t xml:space="preserve"> продукции предприятий района на региональные рынки</w:t>
      </w:r>
      <w:r>
        <w:t>;</w:t>
      </w:r>
    </w:p>
    <w:p w:rsidR="00FA1C7C" w:rsidRPr="00F7753C" w:rsidRDefault="00FA1C7C" w:rsidP="00FA1C7C">
      <w:pPr>
        <w:pStyle w:val="a6"/>
        <w:numPr>
          <w:ilvl w:val="0"/>
          <w:numId w:val="19"/>
        </w:numPr>
        <w:tabs>
          <w:tab w:val="left" w:pos="284"/>
        </w:tabs>
        <w:suppressAutoHyphens/>
        <w:spacing w:before="120" w:after="120"/>
        <w:ind w:left="0" w:firstLine="0"/>
        <w:jc w:val="both"/>
      </w:pPr>
      <w:r>
        <w:t>с</w:t>
      </w:r>
      <w:r w:rsidRPr="00F7753C">
        <w:t xml:space="preserve">тимулирование инвестиционной активности хозяйствующих субъектов - активизация инвестиционных процессов за счет развития </w:t>
      </w:r>
      <w:proofErr w:type="spellStart"/>
      <w:r w:rsidRPr="00F7753C">
        <w:t>муниципально</w:t>
      </w:r>
      <w:proofErr w:type="spellEnd"/>
      <w:r w:rsidRPr="00F7753C">
        <w:t>-частного партнерства, привлечение средств федерального, областного бюджета и государственных институтов развития;</w:t>
      </w:r>
    </w:p>
    <w:p w:rsidR="00FA1C7C" w:rsidRPr="00F7753C" w:rsidRDefault="00FA1C7C" w:rsidP="00FA1C7C">
      <w:pPr>
        <w:pStyle w:val="a6"/>
        <w:numPr>
          <w:ilvl w:val="0"/>
          <w:numId w:val="19"/>
        </w:numPr>
        <w:tabs>
          <w:tab w:val="left" w:pos="284"/>
        </w:tabs>
        <w:suppressAutoHyphens/>
        <w:spacing w:before="120" w:after="120"/>
        <w:ind w:left="0" w:firstLine="0"/>
        <w:jc w:val="both"/>
      </w:pPr>
      <w:r>
        <w:t>с</w:t>
      </w:r>
      <w:r w:rsidRPr="00F7753C">
        <w:t>овершенствование муниципального управления - снижение административных барьеров, эффективное распоряжения бюджетными ресур</w:t>
      </w:r>
      <w:r>
        <w:t>сами и муниципальным имуществом</w:t>
      </w:r>
      <w:r w:rsidRPr="00F7753C">
        <w:t>;</w:t>
      </w:r>
    </w:p>
    <w:p w:rsidR="00FA1C7C" w:rsidRPr="00B41996" w:rsidRDefault="00FA1C7C" w:rsidP="00FA1C7C">
      <w:pPr>
        <w:pStyle w:val="a6"/>
        <w:numPr>
          <w:ilvl w:val="0"/>
          <w:numId w:val="19"/>
        </w:numPr>
        <w:tabs>
          <w:tab w:val="left" w:pos="284"/>
        </w:tabs>
        <w:suppressAutoHyphens/>
        <w:spacing w:before="120" w:after="120"/>
        <w:ind w:left="0" w:firstLine="0"/>
        <w:jc w:val="both"/>
      </w:pPr>
      <w:r>
        <w:t>о</w:t>
      </w:r>
      <w:r w:rsidRPr="00B41996">
        <w:t>беспечение условий для получения качественного и доступного образования - модернизация инфраструктуры образовательного пространства, создание условий для сохранения и укрепления физического здоровья детей и подростков, развитие их духовно-нравственного потенциала;</w:t>
      </w:r>
    </w:p>
    <w:p w:rsidR="00FA1C7C" w:rsidRPr="00B41996" w:rsidRDefault="00FA1C7C" w:rsidP="00FA1C7C">
      <w:pPr>
        <w:pStyle w:val="a6"/>
        <w:numPr>
          <w:ilvl w:val="0"/>
          <w:numId w:val="19"/>
        </w:numPr>
        <w:tabs>
          <w:tab w:val="left" w:pos="284"/>
        </w:tabs>
        <w:suppressAutoHyphens/>
        <w:spacing w:before="120" w:after="120"/>
        <w:ind w:left="0" w:firstLine="0"/>
        <w:jc w:val="both"/>
      </w:pPr>
      <w:r>
        <w:t>с</w:t>
      </w:r>
      <w:r w:rsidRPr="00B41996">
        <w:t>оздание условий для формирования и развития нравственных и духовных ценностей населения, обеспечения физического здоровья населения, повышения социальной активности населения – доступность услуг учреждений культуры, развитие сети спортивных организаций всех типов, развитие системы территориального общественного самоуправления;</w:t>
      </w:r>
    </w:p>
    <w:p w:rsidR="00FA1C7C" w:rsidRPr="00B41996" w:rsidRDefault="00FA1C7C" w:rsidP="00FA1C7C">
      <w:pPr>
        <w:pStyle w:val="a6"/>
        <w:numPr>
          <w:ilvl w:val="0"/>
          <w:numId w:val="19"/>
        </w:numPr>
        <w:tabs>
          <w:tab w:val="left" w:pos="284"/>
        </w:tabs>
        <w:suppressAutoHyphens/>
        <w:spacing w:before="120" w:after="120"/>
        <w:ind w:left="0" w:firstLine="0"/>
        <w:jc w:val="both"/>
      </w:pPr>
      <w:r>
        <w:lastRenderedPageBreak/>
        <w:t>о</w:t>
      </w:r>
      <w:r w:rsidRPr="00B41996">
        <w:t>беспечение поддержки социально незащищенных слоев населения, семей, оказавшихся в трудной жизненной ситуации - адресная социальная помощь, профилактика социального сиротства;</w:t>
      </w:r>
    </w:p>
    <w:p w:rsidR="00FA1C7C" w:rsidRPr="00B41996" w:rsidRDefault="00FA1C7C" w:rsidP="00FA1C7C">
      <w:pPr>
        <w:pStyle w:val="a6"/>
        <w:numPr>
          <w:ilvl w:val="0"/>
          <w:numId w:val="19"/>
        </w:numPr>
        <w:tabs>
          <w:tab w:val="left" w:pos="284"/>
        </w:tabs>
        <w:suppressAutoHyphens/>
        <w:spacing w:before="120" w:after="120"/>
        <w:ind w:left="0" w:firstLine="0"/>
        <w:jc w:val="both"/>
      </w:pPr>
      <w:r>
        <w:t>ф</w:t>
      </w:r>
      <w:r w:rsidRPr="00B41996">
        <w:t>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дорожной сферы - увеличение объемов жилищного строительства</w:t>
      </w:r>
      <w:r>
        <w:t xml:space="preserve"> и </w:t>
      </w:r>
      <w:r w:rsidRPr="00B41996">
        <w:t>объектов инженерной, коммунальной, дорожной и общественной инфраструктуры, эффективная работа предприятий жилищно-коммунальной сферы, совершенствование системы обращения с ТКО;</w:t>
      </w:r>
    </w:p>
    <w:p w:rsidR="00FA1C7C" w:rsidRDefault="00FA1C7C" w:rsidP="00FA1C7C">
      <w:pPr>
        <w:pStyle w:val="a6"/>
        <w:numPr>
          <w:ilvl w:val="0"/>
          <w:numId w:val="19"/>
        </w:numPr>
        <w:tabs>
          <w:tab w:val="left" w:pos="284"/>
        </w:tabs>
        <w:suppressAutoHyphens/>
        <w:spacing w:before="120" w:after="120"/>
        <w:ind w:left="0" w:firstLine="0"/>
        <w:contextualSpacing w:val="0"/>
        <w:jc w:val="both"/>
      </w:pPr>
      <w:r>
        <w:t>о</w:t>
      </w:r>
      <w:r w:rsidRPr="00B41996">
        <w:t>беспечение безопасности жизнедеятельности населения – профилактика пожаров, совершенствование учебно-материальной базы ГО и ЧС в общеобразовательных учреждениях.</w:t>
      </w:r>
    </w:p>
    <w:p w:rsidR="00FA1C7C" w:rsidRPr="00D86ADE" w:rsidRDefault="00FA1C7C" w:rsidP="00FA1C7C">
      <w:pPr>
        <w:pStyle w:val="a6"/>
        <w:tabs>
          <w:tab w:val="left" w:pos="284"/>
        </w:tabs>
        <w:suppressAutoHyphens/>
        <w:spacing w:before="120" w:after="120"/>
        <w:ind w:left="0"/>
        <w:contextualSpacing w:val="0"/>
        <w:jc w:val="both"/>
      </w:pPr>
      <w:r w:rsidRPr="00D86ADE">
        <w:t xml:space="preserve">Предложения по специализации </w:t>
      </w:r>
      <w:proofErr w:type="spellStart"/>
      <w:r w:rsidRPr="00D86ADE">
        <w:t>Плотниковского</w:t>
      </w:r>
      <w:proofErr w:type="spellEnd"/>
      <w:r w:rsidRPr="00D86ADE">
        <w:t xml:space="preserve"> сельсовета связаны с его периферийным положением в восточной части Новосибирского района, отсутствием общей границы с городом Новосибирск, исторической сельскохозяйственной специализацией и малочисленностью населения, заключаются</w:t>
      </w:r>
      <w:r>
        <w:t xml:space="preserve"> в</w:t>
      </w:r>
      <w:r w:rsidRPr="00D86ADE">
        <w:t xml:space="preserve"> размещении </w:t>
      </w:r>
      <w:proofErr w:type="spellStart"/>
      <w:r w:rsidRPr="00D86ADE">
        <w:t>грузоемких</w:t>
      </w:r>
      <w:proofErr w:type="spellEnd"/>
      <w:r w:rsidRPr="00D86ADE">
        <w:t xml:space="preserve"> производств, использующих сырье, поставляемое с востока, либо производства продукции, вывозимой в восточном направлении (с учетом Восточного объезда); ведение сельского хозяйства и производство продуктов питания; предоставлении земельных участков льготным категориям граждан</w:t>
      </w:r>
      <w:r w:rsidR="002B3F1C">
        <w:t>, а также активное развитие рекреации и туристических услуг.</w:t>
      </w:r>
    </w:p>
    <w:p w:rsidR="00FA1C7C" w:rsidRPr="00A2026B" w:rsidRDefault="00FA1C7C" w:rsidP="00FA1C7C">
      <w:pPr>
        <w:pStyle w:val="a6"/>
        <w:tabs>
          <w:tab w:val="left" w:pos="284"/>
        </w:tabs>
        <w:suppressAutoHyphens/>
        <w:spacing w:before="120" w:after="120"/>
        <w:ind w:left="0"/>
        <w:contextualSpacing w:val="0"/>
        <w:jc w:val="both"/>
      </w:pPr>
      <w:r>
        <w:t xml:space="preserve">Социально-экономическое развитие </w:t>
      </w:r>
      <w:proofErr w:type="spellStart"/>
      <w:r>
        <w:t>Плотниковского</w:t>
      </w:r>
      <w:proofErr w:type="spellEnd"/>
      <w:r>
        <w:t xml:space="preserve"> сельсовета до 2030 года будет определяться в рамках указанных стратегических приоритетов Новосибирского района и с учетом предложенной специализации.</w:t>
      </w:r>
    </w:p>
    <w:p w:rsidR="00FA1C7C" w:rsidRPr="0094277F" w:rsidRDefault="00FA1C7C" w:rsidP="00FA1C7C">
      <w:pPr>
        <w:pStyle w:val="2"/>
      </w:pPr>
      <w:bookmarkStart w:id="39" w:name="_Toc78289995"/>
      <w:r w:rsidRPr="0094277F">
        <w:t xml:space="preserve">4.4. Влияние соседних территорий и объектов на развитие </w:t>
      </w:r>
      <w:proofErr w:type="spellStart"/>
      <w:r w:rsidRPr="0094277F">
        <w:t>Плотниковского</w:t>
      </w:r>
      <w:proofErr w:type="spellEnd"/>
      <w:r w:rsidRPr="0094277F">
        <w:t xml:space="preserve"> сельсовета</w:t>
      </w:r>
      <w:bookmarkEnd w:id="39"/>
    </w:p>
    <w:p w:rsidR="00FA1C7C" w:rsidRDefault="00FA1C7C" w:rsidP="00FA1C7C">
      <w:pPr>
        <w:suppressAutoHyphens/>
        <w:spacing w:before="120" w:after="120"/>
        <w:jc w:val="both"/>
      </w:pPr>
      <w:r w:rsidRPr="009C1C04">
        <w:t xml:space="preserve">Наибольшее влияние на социально-экономическое развитие </w:t>
      </w:r>
      <w:proofErr w:type="spellStart"/>
      <w:r w:rsidRPr="009C1C04">
        <w:t>Плотниковского</w:t>
      </w:r>
      <w:proofErr w:type="spellEnd"/>
      <w:r w:rsidRPr="009C1C04">
        <w:t xml:space="preserve"> сельсовета оказывает город Новосибирск, как региональный центр и крупный мегаполис, даже не смотря на удаленность 20 км и отсутствие между ними общих границ.</w:t>
      </w:r>
      <w:r>
        <w:t xml:space="preserve"> Прежде всего это миграция населения в обоих направлениях. Из сельсовета в город переезжает экономически активная часть населения на заработки, студенты на учебу, или совершаются ежедневные поездки в город на работу и периодические поездки для решения социально-бытовых задач. Из города в сельсовет в летний сезон происходит наплыв дачников и садоводов, многие из которых имею капитальные дома на своих участках и проживают здесь все лето. Жилищное строительство в новых микрорайонах села Плотниково: Топограф, Раздолье, Уютный, </w:t>
      </w:r>
      <w:r w:rsidR="0051072D">
        <w:t>Южный</w:t>
      </w:r>
      <w:r>
        <w:t xml:space="preserve">, </w:t>
      </w:r>
      <w:r w:rsidR="0051072D">
        <w:t>Зеленая Усадьба</w:t>
      </w:r>
      <w:r>
        <w:t>, - ведется также преимущественно жителями города Новосибирск, которые используют дома для постоянного проживания или временного, как дачи или второе жилье.</w:t>
      </w:r>
    </w:p>
    <w:p w:rsidR="00FA1C7C" w:rsidRPr="009F6298" w:rsidRDefault="00FA1C7C" w:rsidP="00FA1C7C">
      <w:pPr>
        <w:suppressAutoHyphens/>
        <w:spacing w:before="120" w:after="120"/>
        <w:jc w:val="both"/>
      </w:pPr>
      <w:r>
        <w:t xml:space="preserve">Общую </w:t>
      </w:r>
      <w:r w:rsidRPr="009F6298">
        <w:t xml:space="preserve">границу </w:t>
      </w:r>
      <w:proofErr w:type="spellStart"/>
      <w:r w:rsidRPr="009F6298">
        <w:t>Плотниковский</w:t>
      </w:r>
      <w:proofErr w:type="spellEnd"/>
      <w:r w:rsidRPr="009F6298">
        <w:t xml:space="preserve"> сельсовет имеет с другими сельсоветами Новосибирского района: </w:t>
      </w:r>
      <w:proofErr w:type="spellStart"/>
      <w:r w:rsidRPr="009F6298">
        <w:t>Раздольненским</w:t>
      </w:r>
      <w:proofErr w:type="spellEnd"/>
      <w:r w:rsidRPr="009F6298">
        <w:t xml:space="preserve">, Березовским, </w:t>
      </w:r>
      <w:proofErr w:type="spellStart"/>
      <w:r w:rsidRPr="009F6298">
        <w:t>Новолуговским</w:t>
      </w:r>
      <w:proofErr w:type="spellEnd"/>
      <w:r w:rsidRPr="009F6298">
        <w:t xml:space="preserve">, Станционным, - а также с </w:t>
      </w:r>
      <w:proofErr w:type="spellStart"/>
      <w:r w:rsidRPr="009F6298">
        <w:t>Сокурским</w:t>
      </w:r>
      <w:proofErr w:type="spellEnd"/>
      <w:r>
        <w:t xml:space="preserve"> и</w:t>
      </w:r>
      <w:r w:rsidRPr="009F6298">
        <w:t xml:space="preserve"> Сарапульским</w:t>
      </w:r>
      <w:r>
        <w:t xml:space="preserve"> сельсоветами </w:t>
      </w:r>
      <w:proofErr w:type="spellStart"/>
      <w:r>
        <w:t>Мошковского</w:t>
      </w:r>
      <w:proofErr w:type="spellEnd"/>
      <w:r>
        <w:t xml:space="preserve"> района,</w:t>
      </w:r>
      <w:r w:rsidRPr="009F6298">
        <w:t xml:space="preserve"> </w:t>
      </w:r>
      <w:proofErr w:type="spellStart"/>
      <w:r w:rsidRPr="009F6298">
        <w:t>Репьевским</w:t>
      </w:r>
      <w:proofErr w:type="spellEnd"/>
      <w:r w:rsidRPr="009F6298">
        <w:t xml:space="preserve"> сельсоветом </w:t>
      </w:r>
      <w:proofErr w:type="spellStart"/>
      <w:r w:rsidRPr="009F6298">
        <w:t>Тогучинского</w:t>
      </w:r>
      <w:proofErr w:type="spellEnd"/>
      <w:r w:rsidRPr="009F6298">
        <w:t xml:space="preserve"> района</w:t>
      </w:r>
      <w:r>
        <w:t xml:space="preserve"> Новосибирской области</w:t>
      </w:r>
      <w:r w:rsidRPr="009F6298">
        <w:t>.</w:t>
      </w:r>
    </w:p>
    <w:p w:rsidR="00FA1C7C" w:rsidRPr="0044483F" w:rsidRDefault="00FA1C7C" w:rsidP="00FA1C7C">
      <w:pPr>
        <w:suppressAutoHyphens/>
        <w:spacing w:before="120" w:after="120"/>
        <w:jc w:val="both"/>
      </w:pPr>
      <w:r w:rsidRPr="0044483F">
        <w:t xml:space="preserve">Влияние </w:t>
      </w:r>
      <w:proofErr w:type="spellStart"/>
      <w:r w:rsidRPr="0044483F">
        <w:t>Репьевского</w:t>
      </w:r>
      <w:proofErr w:type="spellEnd"/>
      <w:r w:rsidRPr="0044483F">
        <w:t xml:space="preserve"> сельсовета сказывается в снижении клиентов на объектах автосервиса на региональной автодороге К-19р </w:t>
      </w:r>
      <w:proofErr w:type="spellStart"/>
      <w:r w:rsidRPr="0044483F">
        <w:t>Плотниковского</w:t>
      </w:r>
      <w:proofErr w:type="spellEnd"/>
      <w:r w:rsidRPr="0044483F">
        <w:t xml:space="preserve"> сельсовета в связи с появлением и развитием целого комплекса торговли и услуг для транзитного транспорта в деревне </w:t>
      </w:r>
      <w:proofErr w:type="spellStart"/>
      <w:r w:rsidRPr="0044483F">
        <w:t>Шмаково</w:t>
      </w:r>
      <w:proofErr w:type="spellEnd"/>
      <w:r w:rsidRPr="0044483F">
        <w:t xml:space="preserve">, включающего придорожный сервис, микрорынок по </w:t>
      </w:r>
      <w:r w:rsidRPr="00937BB5">
        <w:t>торговле сельскохозяйственной продукцией</w:t>
      </w:r>
      <w:r w:rsidR="00900B41" w:rsidRPr="00937BB5">
        <w:t xml:space="preserve">. Отдельно стоит сказать о крупном </w:t>
      </w:r>
      <w:r w:rsidRPr="00937BB5">
        <w:t>магазин</w:t>
      </w:r>
      <w:r w:rsidR="006E7504" w:rsidRPr="00937BB5">
        <w:t>е</w:t>
      </w:r>
      <w:r w:rsidRPr="00937BB5">
        <w:t xml:space="preserve"> строительных</w:t>
      </w:r>
      <w:r w:rsidR="006E7504" w:rsidRPr="00937BB5">
        <w:t xml:space="preserve"> и отделочных</w:t>
      </w:r>
      <w:r w:rsidRPr="00937BB5">
        <w:t xml:space="preserve"> материалов</w:t>
      </w:r>
      <w:r w:rsidR="00900B41" w:rsidRPr="00937BB5">
        <w:t xml:space="preserve"> «Гектор»</w:t>
      </w:r>
      <w:r w:rsidR="006E7504" w:rsidRPr="00937BB5">
        <w:t>, где закупаются жители Плотниково и других соседних поселков</w:t>
      </w:r>
      <w:r w:rsidRPr="00937BB5">
        <w:t>.</w:t>
      </w:r>
    </w:p>
    <w:p w:rsidR="00FA1C7C" w:rsidRPr="00274016" w:rsidRDefault="00FA1C7C" w:rsidP="00274016">
      <w:pPr>
        <w:suppressAutoHyphens/>
        <w:spacing w:before="120" w:after="60"/>
        <w:jc w:val="both"/>
      </w:pPr>
      <w:r w:rsidRPr="007D7279">
        <w:t xml:space="preserve">Влияние </w:t>
      </w:r>
      <w:proofErr w:type="spellStart"/>
      <w:r w:rsidRPr="007D7279">
        <w:t>Раздольненского</w:t>
      </w:r>
      <w:proofErr w:type="spellEnd"/>
      <w:r w:rsidRPr="007D7279">
        <w:t xml:space="preserve"> сельсовета связано с планируемыми объектами федерального и регионального значения на его территории, которые будут оказывать существенное влияние на социально-экономическое развитие </w:t>
      </w:r>
      <w:proofErr w:type="spellStart"/>
      <w:r w:rsidRPr="007D7279">
        <w:t>Плотниковского</w:t>
      </w:r>
      <w:proofErr w:type="spellEnd"/>
      <w:r w:rsidRPr="007D7279">
        <w:t xml:space="preserve"> сельсовета. Во-первых, это федеральная автодорога - Восточный обход города Новосибирска, который на пересечении с региональной автодорогой К-19р создает крупный транспортный узел и, как следствие, – стимулирует развитие </w:t>
      </w:r>
      <w:r w:rsidRPr="007D7279">
        <w:lastRenderedPageBreak/>
        <w:t>вокруг него складского хозяйства и сопутствующих функций</w:t>
      </w:r>
      <w:r w:rsidRPr="00274016">
        <w:t xml:space="preserve">. Во-вторых, региональный полигон ТКО на границе </w:t>
      </w:r>
      <w:proofErr w:type="spellStart"/>
      <w:r w:rsidRPr="00274016">
        <w:t>Плотниковского</w:t>
      </w:r>
      <w:proofErr w:type="spellEnd"/>
      <w:r w:rsidRPr="00274016">
        <w:t xml:space="preserve"> сельсовета, что может привести к ухудшению экологии: загрязнению открытых водоемов и подземных источников, которые питают реку Иня, заражение почвы, атмосферного воздуха, - созданию депрессивной территории в пределах </w:t>
      </w:r>
      <w:proofErr w:type="spellStart"/>
      <w:r w:rsidRPr="00274016">
        <w:t>трехкиллометровой</w:t>
      </w:r>
      <w:proofErr w:type="spellEnd"/>
      <w:r w:rsidRPr="00274016">
        <w:t xml:space="preserve"> зоны, снижению ее сельскохозяйственной ценности и инвестиционной привлекательности.</w:t>
      </w:r>
    </w:p>
    <w:p w:rsidR="00FA1C7C" w:rsidRPr="0094277F" w:rsidRDefault="00FA1C7C" w:rsidP="00FA1C7C">
      <w:pPr>
        <w:pStyle w:val="2"/>
      </w:pPr>
      <w:bookmarkStart w:id="40" w:name="_Toc78289996"/>
      <w:r w:rsidRPr="0094277F">
        <w:t xml:space="preserve">4.5. </w:t>
      </w:r>
      <w:r w:rsidRPr="0094277F">
        <w:rPr>
          <w:lang w:val="en-US"/>
        </w:rPr>
        <w:t>SWOT</w:t>
      </w:r>
      <w:r w:rsidRPr="0094277F">
        <w:t xml:space="preserve">-анализ развития </w:t>
      </w:r>
      <w:proofErr w:type="spellStart"/>
      <w:r w:rsidRPr="0094277F">
        <w:t>Плотниковского</w:t>
      </w:r>
      <w:proofErr w:type="spellEnd"/>
      <w:r w:rsidRPr="0094277F">
        <w:t xml:space="preserve"> сельсовета</w:t>
      </w:r>
      <w:bookmarkEnd w:id="40"/>
    </w:p>
    <w:p w:rsidR="00FA1C7C" w:rsidRDefault="00FA1C7C" w:rsidP="00FA1C7C">
      <w:pPr>
        <w:spacing w:after="120"/>
        <w:jc w:val="both"/>
      </w:pPr>
      <w:r>
        <w:t xml:space="preserve">С целью измерения влияния отдельных факторов на уровень социально-экономического развития </w:t>
      </w:r>
      <w:proofErr w:type="spellStart"/>
      <w:r>
        <w:t>Плотниковского</w:t>
      </w:r>
      <w:proofErr w:type="spellEnd"/>
      <w:r>
        <w:t xml:space="preserve"> сельсовета, выявления проблем и разработки стратегии произведен анализ по методике SWOT. На основании результатов экспертного анализа мнения населения, предпринимателей, органов власти, общественных организаций по вопросам социально-экономического развития муниципалитета, анализ проведен путем выделения сильных и слабых </w:t>
      </w:r>
      <w:r w:rsidRPr="00DD079A">
        <w:t>сторон поселения, его возможностей и потенциальных угроз.</w:t>
      </w:r>
    </w:p>
    <w:tbl>
      <w:tblPr>
        <w:tblW w:w="9923" w:type="dxa"/>
        <w:tblLayout w:type="fixed"/>
        <w:tblLook w:val="0400" w:firstRow="0" w:lastRow="0" w:firstColumn="0" w:lastColumn="0" w:noHBand="0" w:noVBand="1"/>
      </w:tblPr>
      <w:tblGrid>
        <w:gridCol w:w="4961"/>
        <w:gridCol w:w="4962"/>
      </w:tblGrid>
      <w:tr w:rsidR="00FA1C7C" w:rsidTr="00D839C6">
        <w:tc>
          <w:tcPr>
            <w:tcW w:w="9923" w:type="dxa"/>
            <w:gridSpan w:val="2"/>
            <w:shd w:val="clear" w:color="auto" w:fill="F2F2F2"/>
          </w:tcPr>
          <w:p w:rsidR="00FA1C7C" w:rsidRDefault="00FA1C7C" w:rsidP="00D839C6">
            <w:pPr>
              <w:spacing w:before="60" w:after="60"/>
              <w:rPr>
                <w:b/>
              </w:rPr>
            </w:pPr>
            <w:r>
              <w:rPr>
                <w:b/>
              </w:rPr>
              <w:t>Внутренняя среда</w:t>
            </w:r>
          </w:p>
          <w:p w:rsidR="00FA1C7C" w:rsidRDefault="00FA1C7C" w:rsidP="00D839C6">
            <w:pPr>
              <w:spacing w:before="60" w:after="60"/>
              <w:rPr>
                <w:i/>
                <w:sz w:val="20"/>
                <w:szCs w:val="20"/>
              </w:rPr>
            </w:pPr>
            <w:r>
              <w:rPr>
                <w:i/>
                <w:sz w:val="20"/>
                <w:szCs w:val="20"/>
              </w:rPr>
              <w:t>Характерно именно для данной территории</w:t>
            </w:r>
          </w:p>
        </w:tc>
      </w:tr>
      <w:tr w:rsidR="00FA1C7C" w:rsidTr="00D839C6">
        <w:tc>
          <w:tcPr>
            <w:tcW w:w="4961" w:type="dxa"/>
            <w:shd w:val="clear" w:color="auto" w:fill="D9D9D9" w:themeFill="background1" w:themeFillShade="D9"/>
          </w:tcPr>
          <w:p w:rsidR="00FA1C7C" w:rsidRDefault="00FA1C7C" w:rsidP="00D839C6">
            <w:pPr>
              <w:spacing w:before="60" w:after="60"/>
              <w:rPr>
                <w:b/>
              </w:rPr>
            </w:pPr>
            <w:r>
              <w:rPr>
                <w:b/>
              </w:rPr>
              <w:t>Сильные стороны</w:t>
            </w:r>
          </w:p>
        </w:tc>
        <w:tc>
          <w:tcPr>
            <w:tcW w:w="4962" w:type="dxa"/>
            <w:shd w:val="clear" w:color="auto" w:fill="D9D9D9" w:themeFill="background1" w:themeFillShade="D9"/>
          </w:tcPr>
          <w:p w:rsidR="00FA1C7C" w:rsidRDefault="00FA1C7C" w:rsidP="00D839C6">
            <w:pPr>
              <w:spacing w:before="60" w:after="60"/>
              <w:rPr>
                <w:b/>
              </w:rPr>
            </w:pPr>
            <w:r>
              <w:rPr>
                <w:b/>
              </w:rPr>
              <w:t>Слабые стороны</w:t>
            </w:r>
          </w:p>
        </w:tc>
      </w:tr>
      <w:tr w:rsidR="00FA1C7C" w:rsidTr="00D839C6">
        <w:tc>
          <w:tcPr>
            <w:tcW w:w="9923" w:type="dxa"/>
            <w:gridSpan w:val="2"/>
            <w:shd w:val="clear" w:color="auto" w:fill="auto"/>
          </w:tcPr>
          <w:p w:rsidR="00FA1C7C" w:rsidRPr="00DD079A" w:rsidRDefault="00FA1C7C" w:rsidP="00D839C6">
            <w:pPr>
              <w:spacing w:before="60" w:after="60"/>
              <w:jc w:val="center"/>
              <w:rPr>
                <w:i/>
              </w:rPr>
            </w:pPr>
            <w:r w:rsidRPr="00DD079A">
              <w:rPr>
                <w:i/>
              </w:rPr>
              <w:t>Экономико-географическое положение</w:t>
            </w:r>
          </w:p>
        </w:tc>
      </w:tr>
      <w:tr w:rsidR="00FA1C7C" w:rsidTr="00D839C6">
        <w:tc>
          <w:tcPr>
            <w:tcW w:w="4961" w:type="dxa"/>
            <w:shd w:val="clear" w:color="auto" w:fill="auto"/>
          </w:tcPr>
          <w:p w:rsidR="00FA1C7C" w:rsidRPr="008B70FD"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rFonts w:ascii="Calibri" w:eastAsia="Calibri" w:hAnsi="Calibri" w:cs="Calibri"/>
                <w:color w:val="000000"/>
              </w:rPr>
            </w:pPr>
            <w:r w:rsidRPr="00DD079A">
              <w:t xml:space="preserve">вхождение в </w:t>
            </w:r>
            <w:r>
              <w:t xml:space="preserve">Новосибирский район и </w:t>
            </w:r>
            <w:r w:rsidRPr="00DD079A">
              <w:t xml:space="preserve">Новосибирскую </w:t>
            </w:r>
            <w:r>
              <w:rPr>
                <w:color w:val="000000"/>
              </w:rPr>
              <w:t>агломерацию – территорию с возможностью активного экономического развития в НСО</w:t>
            </w:r>
            <w:r w:rsidRPr="00CD0B56">
              <w:rPr>
                <w:color w:val="000000"/>
              </w:rPr>
              <w:t>;</w:t>
            </w:r>
            <w:bookmarkStart w:id="41" w:name="_heading=h.gjdgxs" w:colFirst="0" w:colLast="0"/>
            <w:bookmarkEnd w:id="41"/>
          </w:p>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rFonts w:eastAsia="Calibri"/>
                <w:color w:val="000000"/>
              </w:rPr>
            </w:pPr>
            <w:r w:rsidRPr="008B70FD">
              <w:rPr>
                <w:rFonts w:eastAsia="Calibri"/>
                <w:color w:val="000000"/>
              </w:rPr>
              <w:t xml:space="preserve">близость города Новосибирска </w:t>
            </w:r>
            <w:r>
              <w:rPr>
                <w:rFonts w:eastAsia="Calibri"/>
                <w:color w:val="000000"/>
              </w:rPr>
              <w:t>позволяет жителям Плотниково пользоваться культурно-бытовыми услугами мегаполиса, а горожане приезжают на отдых в сельсовет;</w:t>
            </w:r>
          </w:p>
          <w:p w:rsidR="00CF70A3" w:rsidRPr="008B70FD" w:rsidRDefault="00FA1C7C" w:rsidP="00FA480F">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rFonts w:eastAsia="Calibri"/>
                <w:color w:val="000000"/>
              </w:rPr>
            </w:pPr>
            <w:r>
              <w:rPr>
                <w:rFonts w:eastAsia="Calibri"/>
                <w:color w:val="000000"/>
              </w:rPr>
              <w:t>территориальные резервы</w:t>
            </w:r>
            <w:r w:rsidR="00FA480F">
              <w:rPr>
                <w:rFonts w:eastAsia="Calibri"/>
                <w:color w:val="000000"/>
              </w:rPr>
              <w:t>, которые можно использовать для реализации крупных инвестиционных проектов</w:t>
            </w:r>
            <w:r>
              <w:rPr>
                <w:rFonts w:eastAsia="Calibri"/>
                <w:color w:val="000000"/>
              </w:rPr>
              <w:t>;</w:t>
            </w:r>
          </w:p>
        </w:tc>
        <w:tc>
          <w:tcPr>
            <w:tcW w:w="4962" w:type="dxa"/>
            <w:shd w:val="clear" w:color="auto" w:fill="auto"/>
          </w:tcPr>
          <w:p w:rsidR="00FA1C7C" w:rsidRPr="00DD7830"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rPr>
                <w:color w:val="000000"/>
              </w:rPr>
            </w:pPr>
            <w:r w:rsidRPr="008378D6">
              <w:rPr>
                <w:color w:val="000000"/>
              </w:rPr>
              <w:t xml:space="preserve">недостаточная близость города для </w:t>
            </w:r>
            <w:r>
              <w:rPr>
                <w:color w:val="000000"/>
              </w:rPr>
              <w:t>регулярных бизнес-</w:t>
            </w:r>
            <w:r w:rsidRPr="008378D6">
              <w:rPr>
                <w:color w:val="000000"/>
              </w:rPr>
              <w:t>инвестиций из Новосибирска</w:t>
            </w:r>
            <w:r>
              <w:rPr>
                <w:color w:val="000000"/>
              </w:rPr>
              <w:t xml:space="preserve"> в сельсовет, </w:t>
            </w:r>
            <w:r w:rsidRPr="00DD7830">
              <w:rPr>
                <w:color w:val="000000"/>
              </w:rPr>
              <w:t xml:space="preserve">частые заторы при въезде в город по трассе </w:t>
            </w:r>
            <w:r w:rsidRPr="00DD7830">
              <w:t>К-19р</w:t>
            </w:r>
            <w:r w:rsidRPr="00DD7830">
              <w:rPr>
                <w:color w:val="000000"/>
              </w:rPr>
              <w:t>;</w:t>
            </w:r>
          </w:p>
          <w:p w:rsidR="00FA1C7C" w:rsidRPr="008378D6"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rPr>
                <w:color w:val="000000"/>
              </w:rPr>
            </w:pPr>
            <w:r>
              <w:rPr>
                <w:color w:val="000000"/>
              </w:rPr>
              <w:t>разбросанность и удаленность населенных пунктов сельсовета друг от друга;</w:t>
            </w:r>
          </w:p>
        </w:tc>
      </w:tr>
      <w:tr w:rsidR="00FA1C7C" w:rsidTr="00D839C6">
        <w:tc>
          <w:tcPr>
            <w:tcW w:w="9923" w:type="dxa"/>
            <w:gridSpan w:val="2"/>
            <w:shd w:val="clear" w:color="auto" w:fill="auto"/>
          </w:tcPr>
          <w:p w:rsidR="00FA1C7C" w:rsidRPr="00DD079A"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sidRPr="00DD079A">
              <w:rPr>
                <w:i/>
              </w:rPr>
              <w:t>Население</w:t>
            </w:r>
            <w:r>
              <w:rPr>
                <w:i/>
              </w:rPr>
              <w:t>, занятость</w:t>
            </w:r>
          </w:p>
        </w:tc>
      </w:tr>
      <w:tr w:rsidR="00FA1C7C" w:rsidTr="00D839C6">
        <w:tc>
          <w:tcPr>
            <w:tcW w:w="4961" w:type="dxa"/>
            <w:shd w:val="clear" w:color="auto" w:fill="auto"/>
          </w:tcPr>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Pr>
                <w:color w:val="000000"/>
              </w:rPr>
              <w:t>миграционный приток экономически активного населения из Новосибирска и других городов и регионов для постоянного и сезонного проживания в новые жилые микрорайоны Плотниково;</w:t>
            </w:r>
          </w:p>
        </w:tc>
        <w:tc>
          <w:tcPr>
            <w:tcW w:w="4962" w:type="dxa"/>
            <w:shd w:val="clear" w:color="auto" w:fill="auto"/>
          </w:tcPr>
          <w:p w:rsidR="00FA1C7C" w:rsidRPr="00CD0B56"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 xml:space="preserve">маятниковая миграция экономически активного </w:t>
            </w:r>
            <w:r w:rsidRPr="009E041E">
              <w:rPr>
                <w:color w:val="000000"/>
              </w:rPr>
              <w:t xml:space="preserve">населения, поиск мест приложения труда за пределами сельсовета, низкая занятость населения непосредственно в </w:t>
            </w:r>
            <w:proofErr w:type="spellStart"/>
            <w:r w:rsidRPr="009E041E">
              <w:rPr>
                <w:color w:val="000000"/>
              </w:rPr>
              <w:t>Плотниковском</w:t>
            </w:r>
            <w:proofErr w:type="spellEnd"/>
            <w:r w:rsidRPr="009E041E">
              <w:rPr>
                <w:color w:val="000000"/>
              </w:rPr>
              <w:t xml:space="preserve"> сельсовете;</w:t>
            </w:r>
          </w:p>
          <w:p w:rsidR="00FA1C7C" w:rsidRPr="00DD7830"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DD079A">
              <w:rPr>
                <w:color w:val="000000"/>
              </w:rPr>
              <w:t>стабильное</w:t>
            </w:r>
            <w:r>
              <w:rPr>
                <w:color w:val="000000"/>
              </w:rPr>
              <w:t xml:space="preserve"> уменьшение численности населения, миграционный отток коренного населения;</w:t>
            </w:r>
          </w:p>
          <w:p w:rsidR="00FA1C7C" w:rsidRPr="00A538E4"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 xml:space="preserve">бюджетная нагрузка на содержание села </w:t>
            </w:r>
            <w:proofErr w:type="spellStart"/>
            <w:r>
              <w:rPr>
                <w:color w:val="000000"/>
              </w:rPr>
              <w:t>Ярское</w:t>
            </w:r>
            <w:proofErr w:type="spellEnd"/>
            <w:r>
              <w:rPr>
                <w:color w:val="000000"/>
              </w:rPr>
              <w:t xml:space="preserve"> и поселка Михайловский, в которых нет постоянного населения;</w:t>
            </w:r>
          </w:p>
          <w:p w:rsidR="00FA1C7C"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t>отсутствие экономической инициативы у местного населения, недоверие к власти, потребительское отношение к территории, рост агрессии и алкоголизма, как следствие снижение человеческого капитала;</w:t>
            </w:r>
          </w:p>
          <w:p w:rsidR="00FA1C7C" w:rsidRPr="00DD079A"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t>«старение» населения;</w:t>
            </w:r>
          </w:p>
        </w:tc>
      </w:tr>
      <w:tr w:rsidR="00FA1C7C" w:rsidTr="00D839C6">
        <w:tc>
          <w:tcPr>
            <w:tcW w:w="9923" w:type="dxa"/>
            <w:gridSpan w:val="2"/>
            <w:shd w:val="clear" w:color="auto" w:fill="auto"/>
          </w:tcPr>
          <w:p w:rsidR="00FA1C7C" w:rsidRPr="00DD079A"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sidRPr="00DD079A">
              <w:rPr>
                <w:i/>
              </w:rPr>
              <w:lastRenderedPageBreak/>
              <w:t>Сельское хозяйство</w:t>
            </w:r>
          </w:p>
        </w:tc>
      </w:tr>
      <w:tr w:rsidR="00FA1C7C" w:rsidTr="00D839C6">
        <w:tc>
          <w:tcPr>
            <w:tcW w:w="4961" w:type="dxa"/>
            <w:shd w:val="clear" w:color="auto" w:fill="auto"/>
          </w:tcPr>
          <w:p w:rsidR="00FA1C7C" w:rsidRPr="00A538E4"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pPr>
            <w:r w:rsidRPr="00A538E4">
              <w:t>наличие агропромышленного предприятия ООО «</w:t>
            </w:r>
            <w:proofErr w:type="spellStart"/>
            <w:r w:rsidRPr="00A538E4">
              <w:t>Плотниковский</w:t>
            </w:r>
            <w:proofErr w:type="spellEnd"/>
            <w:r w:rsidRPr="00A538E4">
              <w:t xml:space="preserve"> мясокомбинат»;</w:t>
            </w:r>
          </w:p>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pPr>
            <w:r w:rsidRPr="00A538E4">
              <w:t>большая площадь плодородных земель, особенно подходящая для выращивания картофеля</w:t>
            </w:r>
            <w:r>
              <w:t>;</w:t>
            </w:r>
          </w:p>
          <w:p w:rsidR="00FA1C7C" w:rsidRPr="00A538E4"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pPr>
            <w:r>
              <w:t>популярная территория для ведения садоводства и огородничества;</w:t>
            </w:r>
          </w:p>
        </w:tc>
        <w:tc>
          <w:tcPr>
            <w:tcW w:w="4962" w:type="dxa"/>
            <w:shd w:val="clear" w:color="auto" w:fill="auto"/>
          </w:tcPr>
          <w:p w:rsidR="00FA1C7C"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A538E4">
              <w:t xml:space="preserve">разобщенность плодородных земель, их </w:t>
            </w:r>
            <w:r>
              <w:t xml:space="preserve">зарастание лесом и почти полный </w:t>
            </w:r>
            <w:r w:rsidRPr="00A538E4">
              <w:t>выход из сельскохозяйственного оборота</w:t>
            </w:r>
            <w:r>
              <w:t>;</w:t>
            </w:r>
          </w:p>
          <w:p w:rsidR="00FA1C7C" w:rsidRPr="00A538E4"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9E041E">
              <w:t>фактически прекращение сельскохозяйственной деятельности и нежелание заниматься сельским хозяйством;</w:t>
            </w:r>
          </w:p>
        </w:tc>
      </w:tr>
      <w:tr w:rsidR="00FA1C7C" w:rsidTr="00D839C6">
        <w:tc>
          <w:tcPr>
            <w:tcW w:w="9923" w:type="dxa"/>
            <w:gridSpan w:val="2"/>
            <w:shd w:val="clear" w:color="auto" w:fill="auto"/>
          </w:tcPr>
          <w:p w:rsidR="00FA1C7C" w:rsidRPr="00DD079A"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Pr>
                <w:i/>
              </w:rPr>
              <w:t>Муниципальная экономика, предпринимательство</w:t>
            </w:r>
          </w:p>
        </w:tc>
      </w:tr>
      <w:tr w:rsidR="00FA1C7C" w:rsidTr="00D839C6">
        <w:tc>
          <w:tcPr>
            <w:tcW w:w="4961" w:type="dxa"/>
            <w:shd w:val="clear" w:color="auto" w:fill="auto"/>
          </w:tcPr>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Pr>
                <w:color w:val="000000"/>
              </w:rPr>
              <w:t>региональная трасса, как потенциальный рынок сбыта продукции;</w:t>
            </w:r>
          </w:p>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sidRPr="00840FAD">
              <w:rPr>
                <w:color w:val="000000"/>
              </w:rPr>
              <w:t>государственная программа Новосибирской области «Развитие субъектов малого и среднего предпринимательства в Новосибирской области на 2017-2022 годы»;</w:t>
            </w:r>
          </w:p>
        </w:tc>
        <w:tc>
          <w:tcPr>
            <w:tcW w:w="4962" w:type="dxa"/>
            <w:shd w:val="clear" w:color="auto" w:fill="auto"/>
          </w:tcPr>
          <w:p w:rsidR="00FA1C7C" w:rsidRPr="00A34ECA"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отсутствие производств, обеспечивающих занятость населения сопоставимую по уровню дохода с городом Новосибирском;</w:t>
            </w:r>
          </w:p>
          <w:p w:rsidR="00FA1C7C" w:rsidRPr="008B70FD"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средняя заработная плата в сельсовете в 3 раза ниже средней по НСО;</w:t>
            </w:r>
          </w:p>
          <w:p w:rsidR="00FA1C7C" w:rsidRPr="008B70FD"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DD079A">
              <w:t xml:space="preserve">слабая проработка </w:t>
            </w:r>
            <w:r>
              <w:rPr>
                <w:color w:val="000000"/>
              </w:rPr>
              <w:t xml:space="preserve">муниципальных целевых </w:t>
            </w:r>
            <w:r w:rsidRPr="009E041E">
              <w:rPr>
                <w:color w:val="000000"/>
              </w:rPr>
              <w:t>программ (выдержки из ранее разработанных генеральных планов);</w:t>
            </w:r>
          </w:p>
          <w:p w:rsidR="00FA1C7C" w:rsidRPr="009E041E"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сокращение собственных доходов бюджета, увеличение его дефицита;</w:t>
            </w:r>
          </w:p>
          <w:p w:rsidR="00FA1C7C" w:rsidRPr="00DD079A"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9E041E">
              <w:rPr>
                <w:color w:val="000000"/>
              </w:rPr>
              <w:t>невозможность в рамках существующей бюджетной системы выделять «собственные» средства на развитие поселения</w:t>
            </w:r>
            <w:r>
              <w:rPr>
                <w:color w:val="000000"/>
              </w:rPr>
              <w:t>;</w:t>
            </w:r>
          </w:p>
        </w:tc>
      </w:tr>
      <w:tr w:rsidR="00FA1C7C" w:rsidTr="00D839C6">
        <w:tc>
          <w:tcPr>
            <w:tcW w:w="9923" w:type="dxa"/>
            <w:gridSpan w:val="2"/>
            <w:shd w:val="clear" w:color="auto" w:fill="auto"/>
          </w:tcPr>
          <w:p w:rsidR="00FA1C7C" w:rsidRPr="00DD079A"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Pr>
                <w:i/>
              </w:rPr>
              <w:t>Жилищно-коммунальный комплекс</w:t>
            </w:r>
          </w:p>
        </w:tc>
      </w:tr>
      <w:tr w:rsidR="00FA1C7C" w:rsidTr="00D839C6">
        <w:tc>
          <w:tcPr>
            <w:tcW w:w="4961" w:type="dxa"/>
            <w:shd w:val="clear" w:color="auto" w:fill="auto"/>
          </w:tcPr>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Pr>
                <w:color w:val="000000"/>
              </w:rPr>
              <w:t>собственное производство бетона в селе Плотниково;</w:t>
            </w:r>
          </w:p>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sidRPr="009E041E">
              <w:rPr>
                <w:color w:val="000000"/>
              </w:rPr>
              <w:t>наличие территорий в сельсовете и населенных пунктах, пригодн</w:t>
            </w:r>
            <w:r>
              <w:rPr>
                <w:color w:val="000000"/>
              </w:rPr>
              <w:t>ых</w:t>
            </w:r>
            <w:r w:rsidRPr="009E041E">
              <w:rPr>
                <w:color w:val="000000"/>
              </w:rPr>
              <w:t xml:space="preserve"> для жилищного строительства;</w:t>
            </w:r>
          </w:p>
        </w:tc>
        <w:tc>
          <w:tcPr>
            <w:tcW w:w="4962" w:type="dxa"/>
            <w:shd w:val="clear" w:color="auto" w:fill="auto"/>
          </w:tcPr>
          <w:p w:rsidR="00FA1C7C" w:rsidRPr="00DD079A"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низкий уровень обеспеченности централизованной системой водоснабжения, водоотведения и теплоснабжения, плюс износ коммуникаций ЖКХ;</w:t>
            </w:r>
          </w:p>
        </w:tc>
      </w:tr>
      <w:tr w:rsidR="00FA1C7C" w:rsidRPr="00DD079A" w:rsidTr="00D839C6">
        <w:tc>
          <w:tcPr>
            <w:tcW w:w="9923" w:type="dxa"/>
            <w:gridSpan w:val="2"/>
            <w:shd w:val="clear" w:color="auto" w:fill="auto"/>
          </w:tcPr>
          <w:p w:rsidR="00FA1C7C" w:rsidRPr="00DD079A"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sidRPr="00DD079A">
              <w:rPr>
                <w:i/>
              </w:rPr>
              <w:t>Социальная сфера</w:t>
            </w:r>
          </w:p>
        </w:tc>
      </w:tr>
      <w:tr w:rsidR="00FA1C7C" w:rsidTr="00D839C6">
        <w:tc>
          <w:tcPr>
            <w:tcW w:w="4961" w:type="dxa"/>
            <w:shd w:val="clear" w:color="auto" w:fill="auto"/>
          </w:tcPr>
          <w:p w:rsidR="00FA1C7C" w:rsidRPr="009E041E"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sidRPr="009E041E">
              <w:rPr>
                <w:color w:val="000000"/>
              </w:rPr>
              <w:t xml:space="preserve">на территории сельсовета (за исключением села </w:t>
            </w:r>
            <w:proofErr w:type="spellStart"/>
            <w:r w:rsidRPr="009E041E">
              <w:rPr>
                <w:color w:val="000000"/>
              </w:rPr>
              <w:t>Ярское</w:t>
            </w:r>
            <w:proofErr w:type="spellEnd"/>
            <w:r w:rsidRPr="009E041E">
              <w:rPr>
                <w:color w:val="000000"/>
              </w:rPr>
              <w:t xml:space="preserve"> и поселка Михайловский) имеются объекты инфраструктуры, при этом развитие учреждений образования и здравоохранения отвечает нормативам на текущее состояние;</w:t>
            </w:r>
          </w:p>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Pr>
                <w:color w:val="000000"/>
              </w:rPr>
              <w:t xml:space="preserve">новый ФАП в селе </w:t>
            </w:r>
            <w:proofErr w:type="spellStart"/>
            <w:r>
              <w:rPr>
                <w:color w:val="000000"/>
              </w:rPr>
              <w:t>Жеребцово</w:t>
            </w:r>
            <w:proofErr w:type="spellEnd"/>
            <w:r>
              <w:rPr>
                <w:color w:val="000000"/>
              </w:rPr>
              <w:t>;</w:t>
            </w:r>
          </w:p>
        </w:tc>
        <w:tc>
          <w:tcPr>
            <w:tcW w:w="4962" w:type="dxa"/>
            <w:shd w:val="clear" w:color="auto" w:fill="auto"/>
          </w:tcPr>
          <w:p w:rsidR="00FA1C7C" w:rsidRPr="00DB71EE"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недостаток финансирования в социальной сфере и молодежной политике;</w:t>
            </w:r>
          </w:p>
          <w:p w:rsidR="00FA1C7C"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t>ветхие здания части учреждений социальной сферы, устаревшее оборудование;</w:t>
            </w:r>
          </w:p>
          <w:p w:rsidR="00FA1C7C"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t>отсутствие полноценных детских дошкольных учреждений;</w:t>
            </w:r>
          </w:p>
          <w:p w:rsidR="00FA1C7C"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t>больница удалена от сельсовета на 50 км, скорая мед. помощь - на 30 км;</w:t>
            </w:r>
          </w:p>
          <w:p w:rsidR="00FA1C7C"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t>открытые спортивные площадки в неудовлетворительном состоянии;</w:t>
            </w:r>
          </w:p>
          <w:p w:rsidR="00FA1C7C" w:rsidRPr="00DD079A"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t xml:space="preserve">детский сад неполного дня в селе </w:t>
            </w:r>
            <w:proofErr w:type="spellStart"/>
            <w:r>
              <w:t>Жеребцово</w:t>
            </w:r>
            <w:proofErr w:type="spellEnd"/>
            <w:r>
              <w:t>;</w:t>
            </w:r>
          </w:p>
        </w:tc>
      </w:tr>
      <w:tr w:rsidR="00FA1C7C" w:rsidTr="00D839C6">
        <w:tc>
          <w:tcPr>
            <w:tcW w:w="9923" w:type="dxa"/>
            <w:gridSpan w:val="2"/>
            <w:shd w:val="clear" w:color="auto" w:fill="auto"/>
          </w:tcPr>
          <w:p w:rsidR="00FA1C7C" w:rsidRPr="00DD079A"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sidRPr="00DD079A">
              <w:rPr>
                <w:i/>
              </w:rPr>
              <w:t>Транспортная инфраструктура</w:t>
            </w:r>
          </w:p>
        </w:tc>
      </w:tr>
      <w:tr w:rsidR="00FA1C7C" w:rsidTr="00D839C6">
        <w:tc>
          <w:tcPr>
            <w:tcW w:w="4961" w:type="dxa"/>
            <w:shd w:val="clear" w:color="auto" w:fill="auto"/>
          </w:tcPr>
          <w:p w:rsidR="00FA1C7C" w:rsidRPr="00FA480F"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pPr>
            <w:r w:rsidRPr="00FA480F">
              <w:t xml:space="preserve">наличие железнодорожного сообщения (станция </w:t>
            </w:r>
            <w:proofErr w:type="spellStart"/>
            <w:r w:rsidRPr="00FA480F">
              <w:t>Жеребцово</w:t>
            </w:r>
            <w:proofErr w:type="spellEnd"/>
            <w:r w:rsidRPr="00FA480F">
              <w:t>);</w:t>
            </w:r>
          </w:p>
          <w:p w:rsidR="00FA1C7C" w:rsidRPr="00FA480F"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pPr>
            <w:r w:rsidRPr="00FA480F">
              <w:lastRenderedPageBreak/>
              <w:t>возможность использования населением села Плотниково остановочной платформы Восточная ж/д ветки на Кузбасс;</w:t>
            </w:r>
          </w:p>
          <w:p w:rsidR="00FA1C7C" w:rsidRPr="00FA480F" w:rsidRDefault="00FA1C7C" w:rsidP="00FA480F">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pPr>
            <w:r w:rsidRPr="00FA480F">
              <w:t>наличие региональной трассы К-19р</w:t>
            </w:r>
            <w:r w:rsidR="00FA480F" w:rsidRPr="00FA480F">
              <w:t>, которая</w:t>
            </w:r>
            <w:r w:rsidR="00946AF8" w:rsidRPr="00FA480F">
              <w:t xml:space="preserve"> из-за небольшого грузового трафика трасса является одной из самых мало загруженных трасс в Новосибирском районе</w:t>
            </w:r>
            <w:r w:rsidRPr="00FA480F">
              <w:t>;</w:t>
            </w:r>
          </w:p>
        </w:tc>
        <w:tc>
          <w:tcPr>
            <w:tcW w:w="4962" w:type="dxa"/>
            <w:shd w:val="clear" w:color="auto" w:fill="auto"/>
          </w:tcPr>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lastRenderedPageBreak/>
              <w:t xml:space="preserve">редкое движение электропоездов через станцию </w:t>
            </w:r>
            <w:proofErr w:type="spellStart"/>
            <w:r w:rsidRPr="002B49BF">
              <w:t>Жеребцово</w:t>
            </w:r>
            <w:proofErr w:type="spellEnd"/>
            <w:r w:rsidRPr="002B49BF">
              <w:t>;</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lastRenderedPageBreak/>
              <w:t>не востребованность придорожных услуг и низкое качество существующих;</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t xml:space="preserve">отсутствие прямой связи села Плотниково </w:t>
            </w:r>
            <w:proofErr w:type="spellStart"/>
            <w:r w:rsidRPr="002B49BF">
              <w:t>сселом</w:t>
            </w:r>
            <w:proofErr w:type="spellEnd"/>
            <w:r w:rsidRPr="002B49BF">
              <w:t xml:space="preserve"> </w:t>
            </w:r>
            <w:proofErr w:type="spellStart"/>
            <w:r w:rsidRPr="002B49BF">
              <w:t>Жеребцово</w:t>
            </w:r>
            <w:proofErr w:type="spellEnd"/>
            <w:r w:rsidRPr="002B49BF">
              <w:t xml:space="preserve"> и станцией </w:t>
            </w:r>
            <w:proofErr w:type="spellStart"/>
            <w:r w:rsidRPr="002B49BF">
              <w:t>Жеребцово</w:t>
            </w:r>
            <w:proofErr w:type="spellEnd"/>
            <w:r w:rsidRPr="002B49BF">
              <w:t>;</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t>опасное пересечение в одном уровне улиц села Плотниково и трассы К-19р;</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t>плохое качество покрытия проезжей чести большинства улиц, отсутствие ливневой канализации;</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t>отсутствие автобусного сообщения между селами и с городом;</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t>отсутствие уличного освещения и качественного благоустройства мест общего пользования</w:t>
            </w:r>
            <w:r w:rsidR="001D3E89" w:rsidRPr="002B49BF">
              <w:t xml:space="preserve"> на территории старой застройки</w:t>
            </w:r>
            <w:r w:rsidRPr="002B49BF">
              <w:t>;</w:t>
            </w:r>
          </w:p>
        </w:tc>
      </w:tr>
      <w:tr w:rsidR="00FA1C7C" w:rsidTr="00D839C6">
        <w:tc>
          <w:tcPr>
            <w:tcW w:w="9923" w:type="dxa"/>
            <w:gridSpan w:val="2"/>
            <w:shd w:val="clear" w:color="auto" w:fill="auto"/>
          </w:tcPr>
          <w:p w:rsidR="00FA1C7C" w:rsidRPr="002B49BF"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sidRPr="002B49BF">
              <w:rPr>
                <w:i/>
              </w:rPr>
              <w:lastRenderedPageBreak/>
              <w:t>Инженерная инфраструктура</w:t>
            </w:r>
          </w:p>
        </w:tc>
      </w:tr>
      <w:tr w:rsidR="00FA1C7C" w:rsidTr="00D839C6">
        <w:tc>
          <w:tcPr>
            <w:tcW w:w="4961" w:type="dxa"/>
            <w:shd w:val="clear" w:color="auto" w:fill="auto"/>
          </w:tcPr>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Pr>
                <w:color w:val="000000"/>
              </w:rPr>
              <w:t>наличие источников подземных вод;</w:t>
            </w:r>
          </w:p>
          <w:p w:rsidR="00FA1C7C" w:rsidRPr="009E041E"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sidRPr="009E041E">
              <w:rPr>
                <w:color w:val="000000"/>
              </w:rPr>
              <w:t>наличие системы газоснабжения в селе Плотниково;</w:t>
            </w:r>
          </w:p>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color w:val="000000"/>
              </w:rPr>
            </w:pPr>
            <w:r w:rsidRPr="009E041E">
              <w:rPr>
                <w:color w:val="000000"/>
              </w:rPr>
              <w:t xml:space="preserve">небольшой резерв системы электроснабжения в селе </w:t>
            </w:r>
            <w:proofErr w:type="spellStart"/>
            <w:r w:rsidRPr="009E041E">
              <w:rPr>
                <w:color w:val="000000"/>
              </w:rPr>
              <w:t>Жеребцово</w:t>
            </w:r>
            <w:proofErr w:type="spellEnd"/>
            <w:r w:rsidRPr="009E041E">
              <w:rPr>
                <w:color w:val="000000"/>
              </w:rPr>
              <w:t>;</w:t>
            </w:r>
          </w:p>
        </w:tc>
        <w:tc>
          <w:tcPr>
            <w:tcW w:w="4962" w:type="dxa"/>
            <w:shd w:val="clear" w:color="auto" w:fill="auto"/>
          </w:tcPr>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rPr>
                <w:color w:val="000000"/>
              </w:rPr>
              <w:t xml:space="preserve">недостаточная </w:t>
            </w:r>
            <w:proofErr w:type="spellStart"/>
            <w:r w:rsidRPr="002B49BF">
              <w:rPr>
                <w:color w:val="000000"/>
              </w:rPr>
              <w:t>энергообеспеченность</w:t>
            </w:r>
            <w:proofErr w:type="spellEnd"/>
            <w:r w:rsidRPr="002B49BF">
              <w:rPr>
                <w:color w:val="000000"/>
              </w:rPr>
              <w:t xml:space="preserve"> для развития территории всего поселения, местами сеть перегружена (происходят отключения);</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rPr>
                <w:color w:val="000000"/>
              </w:rPr>
              <w:t>отсутствие защиты от паводковых вод;</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rPr>
                <w:color w:val="000000"/>
              </w:rPr>
              <w:t xml:space="preserve">слабый напор воды или ее временное отсутствие в сетях водоснабжения </w:t>
            </w:r>
            <w:r w:rsidR="002B49BF" w:rsidRPr="002B49BF">
              <w:t>старой застройки</w:t>
            </w:r>
            <w:r w:rsidRPr="002B49BF">
              <w:rPr>
                <w:color w:val="000000"/>
              </w:rPr>
              <w:t>;</w:t>
            </w:r>
          </w:p>
          <w:p w:rsidR="00FA1C7C" w:rsidRPr="002B49BF"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sidRPr="002B49BF">
              <w:rPr>
                <w:color w:val="000000"/>
              </w:rPr>
              <w:t>отсутствие централизованной системы отвода ЖКО, очистных сооружений, неудовлетворительная уборка улиц</w:t>
            </w:r>
            <w:r w:rsidR="001D3E89" w:rsidRPr="002B49BF">
              <w:rPr>
                <w:color w:val="000000"/>
              </w:rPr>
              <w:t>, необустроенны площадки накопления ТКО в старой части сел</w:t>
            </w:r>
            <w:r w:rsidRPr="002B49BF">
              <w:rPr>
                <w:color w:val="000000"/>
              </w:rPr>
              <w:t>;</w:t>
            </w:r>
          </w:p>
        </w:tc>
      </w:tr>
      <w:tr w:rsidR="00FA1C7C" w:rsidRPr="00CD0B56" w:rsidTr="00D839C6">
        <w:tc>
          <w:tcPr>
            <w:tcW w:w="9923" w:type="dxa"/>
            <w:gridSpan w:val="2"/>
            <w:shd w:val="clear" w:color="auto" w:fill="auto"/>
          </w:tcPr>
          <w:p w:rsidR="00FA1C7C" w:rsidRPr="00CD0B56" w:rsidRDefault="00FA1C7C" w:rsidP="00D839C6">
            <w:p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jc w:val="center"/>
              <w:rPr>
                <w:i/>
              </w:rPr>
            </w:pPr>
            <w:r>
              <w:rPr>
                <w:i/>
              </w:rPr>
              <w:t>Экология, рекреационные ресурсы</w:t>
            </w:r>
          </w:p>
        </w:tc>
      </w:tr>
      <w:tr w:rsidR="00FA1C7C" w:rsidTr="00D839C6">
        <w:tc>
          <w:tcPr>
            <w:tcW w:w="4961" w:type="dxa"/>
            <w:shd w:val="clear" w:color="auto" w:fill="auto"/>
          </w:tcPr>
          <w:p w:rsidR="00FA1C7C" w:rsidRPr="00840FAD"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rFonts w:ascii="Calibri" w:eastAsia="Calibri" w:hAnsi="Calibri" w:cs="Calibri"/>
                <w:color w:val="000000"/>
              </w:rPr>
            </w:pPr>
            <w:r>
              <w:t xml:space="preserve">поселение примыкает к относительно крупному водному объекту - реке Иня, много </w:t>
            </w:r>
            <w:r w:rsidR="001D3E89">
              <w:t xml:space="preserve">других </w:t>
            </w:r>
            <w:r>
              <w:t xml:space="preserve">мелких </w:t>
            </w:r>
            <w:r w:rsidRPr="00840FAD">
              <w:t>водных объектов;</w:t>
            </w:r>
          </w:p>
          <w:p w:rsidR="00FA1C7C" w:rsidRPr="00840FAD"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60"/>
              <w:ind w:left="34" w:firstLine="0"/>
              <w:jc w:val="both"/>
              <w:rPr>
                <w:rFonts w:ascii="Calibri" w:eastAsia="Calibri" w:hAnsi="Calibri" w:cs="Calibri"/>
                <w:color w:val="000000"/>
              </w:rPr>
            </w:pPr>
            <w:r w:rsidRPr="00840FAD">
              <w:t>хороший рекреационный потенциал, живописный ландшафт;</w:t>
            </w:r>
          </w:p>
          <w:p w:rsidR="00FA1C7C" w:rsidRDefault="00FA1C7C" w:rsidP="00FA1C7C">
            <w:pPr>
              <w:numPr>
                <w:ilvl w:val="0"/>
                <w:numId w:val="14"/>
              </w:numPr>
              <w:pBdr>
                <w:top w:val="nil"/>
                <w:left w:val="nil"/>
                <w:bottom w:val="nil"/>
                <w:right w:val="nil"/>
                <w:between w:val="nil"/>
              </w:pBdr>
              <w:tabs>
                <w:tab w:val="left" w:pos="318"/>
                <w:tab w:val="left" w:pos="2857"/>
                <w:tab w:val="left" w:pos="4476"/>
                <w:tab w:val="left" w:pos="5766"/>
                <w:tab w:val="left" w:pos="7253"/>
              </w:tabs>
              <w:spacing w:before="60" w:after="240"/>
              <w:ind w:left="34" w:firstLine="0"/>
              <w:jc w:val="both"/>
              <w:rPr>
                <w:color w:val="000000"/>
              </w:rPr>
            </w:pPr>
            <w:r>
              <w:rPr>
                <w:color w:val="000000"/>
              </w:rPr>
              <w:t>имидж сельсовета, как экологически чистой территории;</w:t>
            </w:r>
          </w:p>
        </w:tc>
        <w:tc>
          <w:tcPr>
            <w:tcW w:w="4962" w:type="dxa"/>
            <w:shd w:val="clear" w:color="auto" w:fill="auto"/>
          </w:tcPr>
          <w:p w:rsidR="00FA1C7C" w:rsidRPr="00DD079A" w:rsidRDefault="00FA1C7C" w:rsidP="00FA1C7C">
            <w:pPr>
              <w:numPr>
                <w:ilvl w:val="0"/>
                <w:numId w:val="15"/>
              </w:numPr>
              <w:pBdr>
                <w:top w:val="nil"/>
                <w:left w:val="nil"/>
                <w:bottom w:val="nil"/>
                <w:right w:val="nil"/>
                <w:between w:val="nil"/>
              </w:pBdr>
              <w:tabs>
                <w:tab w:val="left" w:pos="318"/>
                <w:tab w:val="left" w:pos="3856"/>
                <w:tab w:val="left" w:pos="5762"/>
                <w:tab w:val="left" w:pos="7616"/>
                <w:tab w:val="left" w:pos="9548"/>
                <w:tab w:val="left" w:pos="11399"/>
                <w:tab w:val="left" w:pos="13929"/>
                <w:tab w:val="left" w:pos="15602"/>
              </w:tabs>
              <w:spacing w:before="60" w:after="60"/>
              <w:ind w:left="34" w:firstLine="0"/>
              <w:jc w:val="both"/>
            </w:pPr>
            <w:r>
              <w:rPr>
                <w:color w:val="000000"/>
              </w:rPr>
              <w:t xml:space="preserve">близость производств </w:t>
            </w:r>
            <w:r>
              <w:rPr>
                <w:color w:val="000000"/>
                <w:lang w:val="en-US"/>
              </w:rPr>
              <w:t>IV</w:t>
            </w:r>
            <w:r>
              <w:rPr>
                <w:color w:val="000000"/>
              </w:rPr>
              <w:t xml:space="preserve"> и</w:t>
            </w:r>
            <w:r>
              <w:rPr>
                <w:color w:val="000000"/>
                <w:lang w:val="en-US"/>
              </w:rPr>
              <w:t>V</w:t>
            </w:r>
            <w:r>
              <w:rPr>
                <w:color w:val="000000"/>
              </w:rPr>
              <w:t xml:space="preserve"> класса вредности к жилой застройке села Плотниково;</w:t>
            </w:r>
          </w:p>
        </w:tc>
      </w:tr>
      <w:tr w:rsidR="00FA1C7C" w:rsidTr="00D839C6">
        <w:tc>
          <w:tcPr>
            <w:tcW w:w="9923" w:type="dxa"/>
            <w:gridSpan w:val="2"/>
            <w:shd w:val="clear" w:color="auto" w:fill="F2F2F2"/>
          </w:tcPr>
          <w:p w:rsidR="00FA1C7C" w:rsidRDefault="00FA1C7C" w:rsidP="00D839C6">
            <w:pPr>
              <w:spacing w:before="60" w:after="60"/>
              <w:rPr>
                <w:b/>
              </w:rPr>
            </w:pPr>
            <w:r>
              <w:rPr>
                <w:b/>
              </w:rPr>
              <w:t>Внешняя среда</w:t>
            </w:r>
          </w:p>
          <w:p w:rsidR="00FA1C7C" w:rsidRDefault="00FA1C7C" w:rsidP="00D839C6">
            <w:pPr>
              <w:spacing w:before="60" w:after="60"/>
              <w:rPr>
                <w:i/>
                <w:sz w:val="20"/>
                <w:szCs w:val="20"/>
              </w:rPr>
            </w:pPr>
            <w:r>
              <w:rPr>
                <w:i/>
                <w:sz w:val="20"/>
                <w:szCs w:val="20"/>
              </w:rPr>
              <w:t>Данность, на которую территория не может влиять</w:t>
            </w:r>
          </w:p>
        </w:tc>
      </w:tr>
      <w:tr w:rsidR="00FA1C7C" w:rsidTr="00D839C6">
        <w:tc>
          <w:tcPr>
            <w:tcW w:w="4961" w:type="dxa"/>
            <w:shd w:val="clear" w:color="auto" w:fill="D9D9D9" w:themeFill="background1" w:themeFillShade="D9"/>
          </w:tcPr>
          <w:p w:rsidR="00FA1C7C" w:rsidRDefault="00FA1C7C" w:rsidP="00D839C6">
            <w:pPr>
              <w:spacing w:before="60" w:after="60"/>
              <w:rPr>
                <w:b/>
              </w:rPr>
            </w:pPr>
            <w:r>
              <w:rPr>
                <w:b/>
              </w:rPr>
              <w:t>Возможности</w:t>
            </w:r>
          </w:p>
        </w:tc>
        <w:tc>
          <w:tcPr>
            <w:tcW w:w="4962" w:type="dxa"/>
            <w:shd w:val="clear" w:color="auto" w:fill="D9D9D9" w:themeFill="background1" w:themeFillShade="D9"/>
          </w:tcPr>
          <w:p w:rsidR="00FA1C7C" w:rsidRDefault="00FA1C7C" w:rsidP="00D839C6">
            <w:pPr>
              <w:spacing w:before="60" w:after="60"/>
              <w:rPr>
                <w:b/>
              </w:rPr>
            </w:pPr>
            <w:r>
              <w:rPr>
                <w:b/>
              </w:rPr>
              <w:t>Угрозы</w:t>
            </w:r>
          </w:p>
        </w:tc>
      </w:tr>
      <w:tr w:rsidR="00FA1C7C" w:rsidTr="00D839C6">
        <w:tc>
          <w:tcPr>
            <w:tcW w:w="9923" w:type="dxa"/>
            <w:gridSpan w:val="2"/>
            <w:shd w:val="clear" w:color="auto" w:fill="auto"/>
          </w:tcPr>
          <w:p w:rsidR="00FA1C7C" w:rsidRPr="00CD0B56" w:rsidRDefault="00FA1C7C" w:rsidP="00D839C6">
            <w:pPr>
              <w:spacing w:before="60" w:after="60"/>
              <w:jc w:val="center"/>
              <w:rPr>
                <w:b/>
                <w:i/>
              </w:rPr>
            </w:pPr>
            <w:r w:rsidRPr="00DD079A">
              <w:rPr>
                <w:i/>
              </w:rPr>
              <w:t>Экономико-географическое положение</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ускоренное развитие муниципалитетов, входящих в Новосибирскую агломерацию, благодаря федеральной и региональной поддержке;</w:t>
            </w:r>
          </w:p>
        </w:tc>
        <w:tc>
          <w:tcPr>
            <w:tcW w:w="4962" w:type="dxa"/>
            <w:shd w:val="clear" w:color="auto" w:fill="auto"/>
          </w:tcPr>
          <w:p w:rsidR="00FA1C7C" w:rsidRDefault="00FA1C7C" w:rsidP="00FA1C7C">
            <w:pPr>
              <w:numPr>
                <w:ilvl w:val="0"/>
                <w:numId w:val="9"/>
              </w:numPr>
              <w:pBdr>
                <w:top w:val="nil"/>
                <w:left w:val="nil"/>
                <w:bottom w:val="nil"/>
                <w:right w:val="nil"/>
                <w:between w:val="nil"/>
              </w:pBdr>
              <w:tabs>
                <w:tab w:val="left" w:pos="318"/>
              </w:tabs>
              <w:spacing w:before="60" w:after="60"/>
              <w:ind w:left="34" w:firstLine="0"/>
              <w:jc w:val="both"/>
              <w:rPr>
                <w:color w:val="000000"/>
              </w:rPr>
            </w:pPr>
            <w:r>
              <w:rPr>
                <w:color w:val="000000"/>
              </w:rPr>
              <w:t>ограничение экономической активности в пределах кольца объездных дорог вокруг города Новосибирска (до восточного обхода);</w:t>
            </w:r>
          </w:p>
          <w:p w:rsidR="00FA1C7C" w:rsidRPr="00840FAD" w:rsidRDefault="00FA1C7C" w:rsidP="00FA1C7C">
            <w:pPr>
              <w:numPr>
                <w:ilvl w:val="0"/>
                <w:numId w:val="9"/>
              </w:numPr>
              <w:pBdr>
                <w:top w:val="nil"/>
                <w:left w:val="nil"/>
                <w:bottom w:val="nil"/>
                <w:right w:val="nil"/>
                <w:between w:val="nil"/>
              </w:pBdr>
              <w:tabs>
                <w:tab w:val="left" w:pos="318"/>
              </w:tabs>
              <w:spacing w:before="60" w:after="60"/>
              <w:ind w:left="34" w:firstLine="0"/>
              <w:jc w:val="both"/>
              <w:rPr>
                <w:color w:val="000000"/>
              </w:rPr>
            </w:pPr>
            <w:r w:rsidRPr="00840FAD">
              <w:rPr>
                <w:color w:val="000000"/>
              </w:rPr>
              <w:lastRenderedPageBreak/>
              <w:t>недостаточные ресурсы Новосибирского района для обеспечения развития всей территории;</w:t>
            </w:r>
          </w:p>
          <w:p w:rsidR="00FA1C7C" w:rsidRDefault="00FA1C7C" w:rsidP="00FA1C7C">
            <w:pPr>
              <w:numPr>
                <w:ilvl w:val="0"/>
                <w:numId w:val="9"/>
              </w:numPr>
              <w:pBdr>
                <w:top w:val="nil"/>
                <w:left w:val="nil"/>
                <w:bottom w:val="nil"/>
                <w:right w:val="nil"/>
                <w:between w:val="nil"/>
              </w:pBdr>
              <w:tabs>
                <w:tab w:val="left" w:pos="318"/>
              </w:tabs>
              <w:spacing w:before="60" w:after="60"/>
              <w:ind w:left="34" w:firstLine="0"/>
              <w:jc w:val="both"/>
              <w:rPr>
                <w:color w:val="000000"/>
              </w:rPr>
            </w:pPr>
            <w:r w:rsidRPr="00840FAD">
              <w:rPr>
                <w:color w:val="000000"/>
              </w:rPr>
              <w:t>интересы сторонних (из других регионов) инвесторов не в развитии территории, а извлечении максимального дохода;</w:t>
            </w: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sidRPr="006B433B">
              <w:rPr>
                <w:i/>
              </w:rPr>
              <w:lastRenderedPageBreak/>
              <w:t>Население, занятость</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развитие политики улучшения демографической ситуации, поддержка института семьи;</w:t>
            </w:r>
          </w:p>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федеральная поддержка развития малых территорий, реклама сельского образа жизни, развитие пригородных зон - «</w:t>
            </w:r>
            <w:proofErr w:type="spellStart"/>
            <w:r>
              <w:rPr>
                <w:color w:val="000000"/>
              </w:rPr>
              <w:t>даунтаунов</w:t>
            </w:r>
            <w:proofErr w:type="spellEnd"/>
            <w:r>
              <w:rPr>
                <w:color w:val="000000"/>
              </w:rPr>
              <w:t>»;</w:t>
            </w:r>
          </w:p>
        </w:tc>
        <w:tc>
          <w:tcPr>
            <w:tcW w:w="4962" w:type="dxa"/>
            <w:shd w:val="clear" w:color="auto" w:fill="auto"/>
          </w:tcPr>
          <w:p w:rsidR="00FA1C7C" w:rsidRPr="008D3506" w:rsidRDefault="00FA1C7C" w:rsidP="00FA1C7C">
            <w:pPr>
              <w:numPr>
                <w:ilvl w:val="0"/>
                <w:numId w:val="9"/>
              </w:numPr>
              <w:pBdr>
                <w:top w:val="nil"/>
                <w:left w:val="nil"/>
                <w:bottom w:val="nil"/>
                <w:right w:val="nil"/>
                <w:between w:val="nil"/>
              </w:pBdr>
              <w:tabs>
                <w:tab w:val="left" w:pos="318"/>
              </w:tabs>
              <w:spacing w:before="60" w:after="60"/>
              <w:ind w:left="34" w:firstLine="0"/>
              <w:jc w:val="both"/>
            </w:pPr>
            <w:r w:rsidRPr="008D3506">
              <w:t xml:space="preserve">снижение </w:t>
            </w:r>
            <w:r>
              <w:t xml:space="preserve">занятости и </w:t>
            </w:r>
            <w:r w:rsidRPr="008D3506">
              <w:t>уровня доходов населения, обнищание населения;</w:t>
            </w:r>
          </w:p>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r w:rsidRPr="008D3506">
              <w:t>уменьшение соотношения числа трудоспособного населения к числу людей пенсионного возраста, детей и подростков;</w:t>
            </w: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sidRPr="00DD079A">
              <w:rPr>
                <w:i/>
              </w:rPr>
              <w:t>Сельское хозяйство</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потенциальный рынок для крупных инвестиционных проектов в сфере сельского хозяйства;</w:t>
            </w:r>
          </w:p>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 xml:space="preserve">политика поддержки местного товаропроизводителя, </w:t>
            </w:r>
            <w:proofErr w:type="spellStart"/>
            <w:r>
              <w:rPr>
                <w:color w:val="000000"/>
              </w:rPr>
              <w:t>импортозамещение</w:t>
            </w:r>
            <w:proofErr w:type="spellEnd"/>
            <w:r>
              <w:rPr>
                <w:color w:val="000000"/>
              </w:rPr>
              <w:t>;</w:t>
            </w:r>
          </w:p>
        </w:tc>
        <w:tc>
          <w:tcPr>
            <w:tcW w:w="4962" w:type="dxa"/>
            <w:shd w:val="clear" w:color="auto" w:fill="auto"/>
          </w:tcPr>
          <w:p w:rsidR="00FA1C7C" w:rsidRDefault="00FA1C7C" w:rsidP="00FA1C7C">
            <w:pPr>
              <w:numPr>
                <w:ilvl w:val="0"/>
                <w:numId w:val="9"/>
              </w:numPr>
              <w:pBdr>
                <w:top w:val="nil"/>
                <w:left w:val="nil"/>
                <w:bottom w:val="nil"/>
                <w:right w:val="nil"/>
                <w:between w:val="nil"/>
              </w:pBdr>
              <w:tabs>
                <w:tab w:val="left" w:pos="318"/>
              </w:tabs>
              <w:spacing w:before="60" w:after="60"/>
              <w:ind w:left="34" w:firstLine="0"/>
              <w:jc w:val="both"/>
            </w:pPr>
            <w:r>
              <w:t>возрастание конкуренции со стороны отечественных и зарубежных поставщиков с/х продукции;</w:t>
            </w:r>
          </w:p>
          <w:p w:rsidR="00FA1C7C" w:rsidRPr="00840FAD" w:rsidRDefault="00FA1C7C" w:rsidP="00FA1C7C">
            <w:pPr>
              <w:numPr>
                <w:ilvl w:val="0"/>
                <w:numId w:val="9"/>
              </w:numPr>
              <w:pBdr>
                <w:top w:val="nil"/>
                <w:left w:val="nil"/>
                <w:bottom w:val="nil"/>
                <w:right w:val="nil"/>
                <w:between w:val="nil"/>
              </w:pBdr>
              <w:tabs>
                <w:tab w:val="left" w:pos="318"/>
              </w:tabs>
              <w:spacing w:before="60" w:after="60"/>
              <w:ind w:left="34" w:firstLine="0"/>
              <w:jc w:val="both"/>
            </w:pPr>
            <w:r w:rsidRPr="00840FAD">
              <w:t>сохранение низкой производительность труда в зоне рискованного земледелия;</w:t>
            </w:r>
          </w:p>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r w:rsidRPr="00840FAD">
              <w:t>отсутствие экономических стимулов к кооперации на стадии производства и сбыта продукции;</w:t>
            </w: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Pr>
                <w:i/>
              </w:rPr>
              <w:t>Муниципальная экономика, предпринимательство</w:t>
            </w:r>
          </w:p>
        </w:tc>
      </w:tr>
      <w:tr w:rsidR="00FA1C7C" w:rsidTr="00D839C6">
        <w:tc>
          <w:tcPr>
            <w:tcW w:w="4961" w:type="dxa"/>
            <w:shd w:val="clear" w:color="auto" w:fill="auto"/>
          </w:tcPr>
          <w:p w:rsidR="00FA1C7C" w:rsidRPr="00840FAD"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sidRPr="00840FAD">
              <w:rPr>
                <w:color w:val="000000"/>
              </w:rPr>
              <w:t>поддержка со стороны НКО «Центр содействия развитию предпринимательства Новосибирской области»;</w:t>
            </w:r>
          </w:p>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поддержка предпринимателей через мероприятия</w:t>
            </w:r>
            <w:r w:rsidRPr="00840FAD">
              <w:rPr>
                <w:color w:val="000000"/>
              </w:rPr>
              <w:t xml:space="preserve"> программ</w:t>
            </w:r>
            <w:r>
              <w:rPr>
                <w:color w:val="000000"/>
              </w:rPr>
              <w:t xml:space="preserve"> Новосибирской области, а также федеральных проектов и программ;</w:t>
            </w:r>
          </w:p>
        </w:tc>
        <w:tc>
          <w:tcPr>
            <w:tcW w:w="4962" w:type="dxa"/>
            <w:shd w:val="clear" w:color="auto" w:fill="auto"/>
          </w:tcPr>
          <w:p w:rsidR="00FA1C7C" w:rsidRPr="009F022A" w:rsidRDefault="00FA1C7C" w:rsidP="00FA1C7C">
            <w:pPr>
              <w:numPr>
                <w:ilvl w:val="0"/>
                <w:numId w:val="9"/>
              </w:numPr>
              <w:pBdr>
                <w:top w:val="nil"/>
                <w:left w:val="nil"/>
                <w:bottom w:val="nil"/>
                <w:right w:val="nil"/>
                <w:between w:val="nil"/>
              </w:pBdr>
              <w:tabs>
                <w:tab w:val="left" w:pos="318"/>
              </w:tabs>
              <w:spacing w:before="60" w:after="60"/>
              <w:ind w:left="34" w:firstLine="0"/>
              <w:jc w:val="both"/>
            </w:pPr>
            <w:r>
              <w:rPr>
                <w:color w:val="000000"/>
              </w:rPr>
              <w:t>ухудшение предпринимательского климата как следствие затянувшегося экономического кризиса в сельской местности;</w:t>
            </w:r>
          </w:p>
          <w:p w:rsidR="00FA1C7C" w:rsidRDefault="00FA1C7C" w:rsidP="00FA1C7C">
            <w:pPr>
              <w:numPr>
                <w:ilvl w:val="0"/>
                <w:numId w:val="9"/>
              </w:numPr>
              <w:pBdr>
                <w:top w:val="nil"/>
                <w:left w:val="nil"/>
                <w:bottom w:val="nil"/>
                <w:right w:val="nil"/>
                <w:between w:val="nil"/>
              </w:pBdr>
              <w:tabs>
                <w:tab w:val="left" w:pos="318"/>
              </w:tabs>
              <w:spacing w:before="60" w:after="60"/>
              <w:ind w:left="34" w:firstLine="0"/>
              <w:jc w:val="both"/>
              <w:rPr>
                <w:i/>
                <w:color w:val="000000"/>
              </w:rPr>
            </w:pPr>
            <w:r>
              <w:rPr>
                <w:color w:val="000000"/>
              </w:rPr>
              <w:t>отсутствие финансирования по государственным программам, реализуемым на территории сельсовета;</w:t>
            </w:r>
          </w:p>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r>
              <w:rPr>
                <w:color w:val="000000"/>
              </w:rPr>
              <w:t xml:space="preserve">смещение придорожного обслуживания в соседнюю деревню </w:t>
            </w:r>
            <w:proofErr w:type="spellStart"/>
            <w:r>
              <w:rPr>
                <w:color w:val="000000"/>
              </w:rPr>
              <w:t>Шмаково</w:t>
            </w:r>
            <w:proofErr w:type="spellEnd"/>
            <w:r>
              <w:rPr>
                <w:color w:val="000000"/>
              </w:rPr>
              <w:t xml:space="preserve"> - к более сильному конкуренту;</w:t>
            </w: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Pr>
                <w:i/>
              </w:rPr>
              <w:t>Жилищно-коммунальный комплекс</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развитие ипотечного кредитования для ИЖС;</w:t>
            </w:r>
          </w:p>
        </w:tc>
        <w:tc>
          <w:tcPr>
            <w:tcW w:w="4962" w:type="dxa"/>
            <w:shd w:val="clear" w:color="auto" w:fill="auto"/>
          </w:tcPr>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sidRPr="00DD079A">
              <w:rPr>
                <w:i/>
              </w:rPr>
              <w:t>Социальная сфера</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 xml:space="preserve">перевод части социальных услуг в режим </w:t>
            </w:r>
            <w:r>
              <w:rPr>
                <w:color w:val="000000"/>
                <w:lang w:val="en-US"/>
              </w:rPr>
              <w:t>on</w:t>
            </w:r>
            <w:r w:rsidRPr="006159A3">
              <w:rPr>
                <w:color w:val="000000"/>
              </w:rPr>
              <w:t>-</w:t>
            </w:r>
            <w:r>
              <w:rPr>
                <w:color w:val="000000"/>
                <w:lang w:val="en-US"/>
              </w:rPr>
              <w:t>line</w:t>
            </w:r>
            <w:r>
              <w:rPr>
                <w:color w:val="000000"/>
              </w:rPr>
              <w:t>;</w:t>
            </w:r>
          </w:p>
        </w:tc>
        <w:tc>
          <w:tcPr>
            <w:tcW w:w="4962" w:type="dxa"/>
            <w:shd w:val="clear" w:color="auto" w:fill="auto"/>
          </w:tcPr>
          <w:p w:rsidR="00FA1C7C" w:rsidRDefault="00FA1C7C" w:rsidP="00FA1C7C">
            <w:pPr>
              <w:numPr>
                <w:ilvl w:val="0"/>
                <w:numId w:val="9"/>
              </w:numPr>
              <w:pBdr>
                <w:top w:val="nil"/>
                <w:left w:val="nil"/>
                <w:bottom w:val="nil"/>
                <w:right w:val="nil"/>
                <w:between w:val="nil"/>
              </w:pBdr>
              <w:tabs>
                <w:tab w:val="left" w:pos="318"/>
              </w:tabs>
              <w:spacing w:before="60" w:after="60"/>
              <w:ind w:left="34" w:firstLine="0"/>
              <w:jc w:val="both"/>
            </w:pPr>
            <w:r>
              <w:t>увеличение требований (стандартов) к материальному оснащению объектов социальной сферы;</w:t>
            </w:r>
          </w:p>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r w:rsidRPr="00B104E2">
              <w:t>преобладание коммерческой основы деятельности сферы торговли и бытовых услуг, сложность планирования;</w:t>
            </w: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sidRPr="00DD079A">
              <w:rPr>
                <w:i/>
              </w:rPr>
              <w:t>Транспортная инфраструктура</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lastRenderedPageBreak/>
              <w:t>создание транспортной развязки на трассе К-19р на въезде в сельсовет;</w:t>
            </w:r>
          </w:p>
        </w:tc>
        <w:tc>
          <w:tcPr>
            <w:tcW w:w="4962" w:type="dxa"/>
            <w:shd w:val="clear" w:color="auto" w:fill="auto"/>
          </w:tcPr>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Pr>
                <w:i/>
              </w:rPr>
              <w:t>Инженерная</w:t>
            </w:r>
            <w:r w:rsidRPr="00DD079A">
              <w:rPr>
                <w:i/>
              </w:rPr>
              <w:t xml:space="preserve"> инфраструктура</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планируемое снижение цен на газификацию ИЖС;</w:t>
            </w:r>
          </w:p>
        </w:tc>
        <w:tc>
          <w:tcPr>
            <w:tcW w:w="4962" w:type="dxa"/>
            <w:shd w:val="clear" w:color="auto" w:fill="auto"/>
          </w:tcPr>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r>
              <w:t>сохранение</w:t>
            </w:r>
            <w:r w:rsidR="00FA480F">
              <w:t xml:space="preserve"> </w:t>
            </w:r>
            <w:r>
              <w:t>тенденции</w:t>
            </w:r>
            <w:r w:rsidRPr="00437934">
              <w:t xml:space="preserve"> повышени</w:t>
            </w:r>
            <w:r>
              <w:t>я</w:t>
            </w:r>
            <w:r w:rsidRPr="00437934">
              <w:t xml:space="preserve"> цен</w:t>
            </w:r>
            <w:r>
              <w:t xml:space="preserve"> на подключение газа для конечного потребителя;</w:t>
            </w:r>
          </w:p>
        </w:tc>
      </w:tr>
      <w:tr w:rsidR="00FA1C7C" w:rsidTr="00D839C6">
        <w:tc>
          <w:tcPr>
            <w:tcW w:w="9923" w:type="dxa"/>
            <w:gridSpan w:val="2"/>
            <w:shd w:val="clear" w:color="auto" w:fill="auto"/>
          </w:tcPr>
          <w:p w:rsidR="00FA1C7C" w:rsidRPr="006B433B" w:rsidRDefault="00FA1C7C" w:rsidP="00D839C6">
            <w:pPr>
              <w:pBdr>
                <w:top w:val="nil"/>
                <w:left w:val="nil"/>
                <w:bottom w:val="nil"/>
                <w:right w:val="nil"/>
                <w:between w:val="nil"/>
              </w:pBdr>
              <w:tabs>
                <w:tab w:val="left" w:pos="318"/>
              </w:tabs>
              <w:spacing w:before="60" w:after="60"/>
              <w:ind w:left="34"/>
              <w:jc w:val="center"/>
            </w:pPr>
            <w:r>
              <w:rPr>
                <w:i/>
              </w:rPr>
              <w:t>Экология, рекреационные ресурсы</w:t>
            </w:r>
          </w:p>
        </w:tc>
      </w:tr>
      <w:tr w:rsidR="00FA1C7C" w:rsidTr="00D839C6">
        <w:tc>
          <w:tcPr>
            <w:tcW w:w="4961" w:type="dxa"/>
            <w:shd w:val="clear" w:color="auto" w:fill="auto"/>
          </w:tcPr>
          <w:p w:rsidR="00FA1C7C" w:rsidRDefault="00FA1C7C" w:rsidP="00FA1C7C">
            <w:pPr>
              <w:numPr>
                <w:ilvl w:val="0"/>
                <w:numId w:val="16"/>
              </w:numPr>
              <w:pBdr>
                <w:top w:val="nil"/>
                <w:left w:val="nil"/>
                <w:bottom w:val="nil"/>
                <w:right w:val="nil"/>
                <w:between w:val="nil"/>
              </w:pBdr>
              <w:tabs>
                <w:tab w:val="left" w:pos="318"/>
              </w:tabs>
              <w:spacing w:before="60" w:after="60"/>
              <w:ind w:left="34" w:firstLine="0"/>
              <w:jc w:val="both"/>
              <w:rPr>
                <w:color w:val="000000"/>
              </w:rPr>
            </w:pPr>
            <w:r>
              <w:rPr>
                <w:color w:val="000000"/>
              </w:rPr>
              <w:t>ограничения для россиян на зарубежный туризм, рост интереса к региональному и местному туризму</w:t>
            </w:r>
          </w:p>
        </w:tc>
        <w:tc>
          <w:tcPr>
            <w:tcW w:w="4962" w:type="dxa"/>
            <w:shd w:val="clear" w:color="auto" w:fill="auto"/>
          </w:tcPr>
          <w:p w:rsidR="00FA1C7C" w:rsidRPr="006B433B" w:rsidRDefault="00FA1C7C" w:rsidP="00FA1C7C">
            <w:pPr>
              <w:numPr>
                <w:ilvl w:val="0"/>
                <w:numId w:val="9"/>
              </w:numPr>
              <w:pBdr>
                <w:top w:val="nil"/>
                <w:left w:val="nil"/>
                <w:bottom w:val="nil"/>
                <w:right w:val="nil"/>
                <w:between w:val="nil"/>
              </w:pBdr>
              <w:tabs>
                <w:tab w:val="left" w:pos="318"/>
              </w:tabs>
              <w:spacing w:before="60" w:after="60"/>
              <w:ind w:left="34" w:firstLine="0"/>
              <w:jc w:val="both"/>
            </w:pPr>
            <w:r>
              <w:t>создание регионального полигона складирования ТКО на границе сельсовета, что отрицательно скажется на экологии сельсовета и снизит его рекреационный потенциал.</w:t>
            </w:r>
          </w:p>
        </w:tc>
      </w:tr>
    </w:tbl>
    <w:p w:rsidR="00FA1C7C" w:rsidRDefault="00FA1C7C" w:rsidP="00FA1C7C">
      <w:pPr>
        <w:spacing w:before="120" w:after="120"/>
        <w:jc w:val="both"/>
      </w:pPr>
      <w:r>
        <w:t xml:space="preserve">Наиболее значимыми для </w:t>
      </w:r>
      <w:proofErr w:type="spellStart"/>
      <w:r>
        <w:t>Плотниковского</w:t>
      </w:r>
      <w:proofErr w:type="spellEnd"/>
      <w:r>
        <w:t xml:space="preserve"> сельсовета будут следующие мероприятия:</w:t>
      </w:r>
    </w:p>
    <w:p w:rsidR="00FA1C7C" w:rsidRPr="00650B2E" w:rsidRDefault="00FA1C7C" w:rsidP="00FA1C7C">
      <w:pPr>
        <w:pBdr>
          <w:top w:val="nil"/>
          <w:left w:val="nil"/>
          <w:bottom w:val="nil"/>
          <w:right w:val="nil"/>
          <w:between w:val="nil"/>
        </w:pBdr>
        <w:tabs>
          <w:tab w:val="left" w:pos="284"/>
          <w:tab w:val="left" w:pos="1276"/>
        </w:tabs>
        <w:spacing w:before="120" w:after="120"/>
        <w:jc w:val="both"/>
        <w:rPr>
          <w:i/>
          <w:sz w:val="20"/>
          <w:szCs w:val="20"/>
        </w:rPr>
      </w:pPr>
      <w:r w:rsidRPr="00650B2E">
        <w:rPr>
          <w:b/>
          <w:sz w:val="28"/>
          <w:szCs w:val="28"/>
        </w:rPr>
        <w:t>SO</w:t>
      </w:r>
      <w:r w:rsidRPr="00650B2E">
        <w:t xml:space="preserve"> – мероприятия использования сильных сторон, для реализации возможностей:</w:t>
      </w:r>
    </w:p>
    <w:p w:rsidR="00FA1C7C" w:rsidRPr="000964D1"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rsidRPr="000964D1">
        <w:t>активное участие местной администрации в агломерационных процессах за счет предложения соседним поселениям свободных активов взамен на необходимые ресурсы;</w:t>
      </w:r>
    </w:p>
    <w:p w:rsidR="00FA1C7C" w:rsidRPr="000964D1"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rsidRPr="000964D1">
        <w:t>создание центра компетенций по развитию семейных форм сельскохозяйственного производства, по продвижению сельского образа жизни, по развитию кооперации местного населения для реализации совместных проектов;</w:t>
      </w:r>
    </w:p>
    <w:p w:rsidR="00FA1C7C" w:rsidRPr="000964D1"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rsidRPr="000964D1">
        <w:t xml:space="preserve">активное жилищное строительство с высоким уровнем комфорта при усилении тренда на </w:t>
      </w:r>
      <w:proofErr w:type="spellStart"/>
      <w:r w:rsidRPr="000964D1">
        <w:t>субурбанизацию</w:t>
      </w:r>
      <w:proofErr w:type="spellEnd"/>
      <w:r w:rsidRPr="000964D1">
        <w:t xml:space="preserve"> и переезд горожан в поселение;</w:t>
      </w:r>
    </w:p>
    <w:p w:rsidR="00FA1C7C"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rsidRPr="000964D1">
        <w:t xml:space="preserve">формирование инвестиционных паспортов площадок под освоение в формате </w:t>
      </w:r>
      <w:proofErr w:type="spellStart"/>
      <w:r w:rsidRPr="000964D1">
        <w:t>браунфилд</w:t>
      </w:r>
      <w:proofErr w:type="spellEnd"/>
      <w:r w:rsidRPr="000964D1">
        <w:t xml:space="preserve"> и </w:t>
      </w:r>
      <w:proofErr w:type="spellStart"/>
      <w:r w:rsidRPr="000964D1">
        <w:t>гринфилд</w:t>
      </w:r>
      <w:proofErr w:type="spellEnd"/>
      <w:r>
        <w:t>, активное их продвижение на инвестиционном рынке</w:t>
      </w:r>
      <w:r w:rsidRPr="000964D1">
        <w:t>;</w:t>
      </w:r>
    </w:p>
    <w:p w:rsidR="00FA1C7C"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t>участие администрации в государственных программах развития и благоустройства сельских территорий: «Жилье и городская среда» и прочих;</w:t>
      </w:r>
    </w:p>
    <w:p w:rsidR="00FA1C7C"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t>активное привлечение ипотечного кредитования для ИЖС;</w:t>
      </w:r>
    </w:p>
    <w:p w:rsidR="00FA1C7C"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t>лоббирование реконструкции региональной трассы К-19р с устройством двухуровневой развязки, съездов, примыканий вдоль инвестиционных площадок;</w:t>
      </w:r>
    </w:p>
    <w:p w:rsidR="00FA1C7C" w:rsidRPr="000964D1"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t>развитие местного туризма путем строительства туристических объектов различной типологии, формата, уровня комфорта и стоимости услуг: базы отдыха, кемпинги, гостиницы, детские оздоровительные лагеря и т. п.;</w:t>
      </w:r>
    </w:p>
    <w:p w:rsidR="00FA1C7C" w:rsidRPr="000964D1" w:rsidRDefault="00FA1C7C" w:rsidP="00FA1C7C">
      <w:pPr>
        <w:spacing w:before="120" w:after="120"/>
        <w:jc w:val="both"/>
      </w:pPr>
      <w:r w:rsidRPr="000964D1">
        <w:rPr>
          <w:b/>
          <w:sz w:val="28"/>
          <w:szCs w:val="28"/>
        </w:rPr>
        <w:t>ST</w:t>
      </w:r>
      <w:r w:rsidRPr="000964D1">
        <w:t>– мероприятия ослабления угроз за счет своих сильных сторон:</w:t>
      </w:r>
    </w:p>
    <w:p w:rsidR="00FA1C7C" w:rsidRDefault="00FA1C7C" w:rsidP="00FA1C7C">
      <w:pPr>
        <w:numPr>
          <w:ilvl w:val="0"/>
          <w:numId w:val="11"/>
        </w:numPr>
        <w:pBdr>
          <w:top w:val="nil"/>
          <w:left w:val="nil"/>
          <w:bottom w:val="nil"/>
          <w:right w:val="nil"/>
          <w:between w:val="nil"/>
        </w:pBdr>
        <w:tabs>
          <w:tab w:val="left" w:pos="284"/>
          <w:tab w:val="left" w:pos="1276"/>
        </w:tabs>
        <w:spacing w:before="120" w:after="120"/>
        <w:ind w:left="0" w:firstLine="0"/>
        <w:jc w:val="both"/>
      </w:pPr>
      <w:r>
        <w:t xml:space="preserve">позиционирование территории внутри кольца объездных дорог, как место деловой активности, а территорию за кольцом, в частности </w:t>
      </w:r>
      <w:proofErr w:type="spellStart"/>
      <w:r>
        <w:t>Плотниковский</w:t>
      </w:r>
      <w:proofErr w:type="spellEnd"/>
      <w:r>
        <w:t xml:space="preserve"> сельсовет за восточным обходом, как экологически чистое место для отдыха и рекреации</w:t>
      </w:r>
      <w:r w:rsidRPr="000964D1">
        <w:t>;</w:t>
      </w:r>
    </w:p>
    <w:p w:rsidR="00FA1C7C" w:rsidRDefault="00FA1C7C" w:rsidP="00FA1C7C">
      <w:pPr>
        <w:numPr>
          <w:ilvl w:val="0"/>
          <w:numId w:val="11"/>
        </w:numPr>
        <w:pBdr>
          <w:top w:val="nil"/>
          <w:left w:val="nil"/>
          <w:bottom w:val="nil"/>
          <w:right w:val="nil"/>
          <w:between w:val="nil"/>
        </w:pBdr>
        <w:tabs>
          <w:tab w:val="left" w:pos="284"/>
          <w:tab w:val="left" w:pos="1276"/>
        </w:tabs>
        <w:spacing w:before="120" w:after="120"/>
        <w:ind w:left="0" w:firstLine="0"/>
        <w:jc w:val="both"/>
      </w:pPr>
      <w:r>
        <w:t>местный дешевый труд обеспечит низкую себестоимость производимой продукции, что выгодно для размещения в поселении несложных производств;</w:t>
      </w:r>
    </w:p>
    <w:p w:rsidR="00FA1C7C" w:rsidRDefault="00FA1C7C" w:rsidP="00FA1C7C">
      <w:pPr>
        <w:numPr>
          <w:ilvl w:val="0"/>
          <w:numId w:val="11"/>
        </w:numPr>
        <w:pBdr>
          <w:top w:val="nil"/>
          <w:left w:val="nil"/>
          <w:bottom w:val="nil"/>
          <w:right w:val="nil"/>
          <w:between w:val="nil"/>
        </w:pBdr>
        <w:tabs>
          <w:tab w:val="left" w:pos="284"/>
          <w:tab w:val="left" w:pos="1276"/>
        </w:tabs>
        <w:spacing w:before="120" w:after="120"/>
        <w:ind w:left="0" w:firstLine="0"/>
        <w:jc w:val="both"/>
      </w:pPr>
      <w:r>
        <w:t>реализация местных проектов за счет кооперации при поддержке соответствующего центра компетенций;</w:t>
      </w:r>
    </w:p>
    <w:p w:rsidR="00FA1C7C" w:rsidRDefault="00FA1C7C" w:rsidP="00FA1C7C">
      <w:pPr>
        <w:numPr>
          <w:ilvl w:val="0"/>
          <w:numId w:val="11"/>
        </w:numPr>
        <w:pBdr>
          <w:top w:val="nil"/>
          <w:left w:val="nil"/>
          <w:bottom w:val="nil"/>
          <w:right w:val="nil"/>
          <w:between w:val="nil"/>
        </w:pBdr>
        <w:tabs>
          <w:tab w:val="left" w:pos="284"/>
          <w:tab w:val="left" w:pos="1276"/>
        </w:tabs>
        <w:spacing w:before="120" w:after="120"/>
        <w:ind w:left="0" w:firstLine="0"/>
        <w:jc w:val="both"/>
      </w:pPr>
      <w:r>
        <w:t>через тот же центр поддержки мелких форм сельского хозяйства (ЛПХ, КФХ) привлечение местных садоводов (пожилых людей) в качестве консультантов для горожан-садоводов;</w:t>
      </w:r>
    </w:p>
    <w:p w:rsidR="00FA1C7C" w:rsidRDefault="00FA1C7C" w:rsidP="00FA1C7C">
      <w:pPr>
        <w:numPr>
          <w:ilvl w:val="0"/>
          <w:numId w:val="11"/>
        </w:numPr>
        <w:pBdr>
          <w:top w:val="nil"/>
          <w:left w:val="nil"/>
          <w:bottom w:val="nil"/>
          <w:right w:val="nil"/>
          <w:between w:val="nil"/>
        </w:pBdr>
        <w:tabs>
          <w:tab w:val="left" w:pos="284"/>
          <w:tab w:val="left" w:pos="1276"/>
        </w:tabs>
        <w:spacing w:before="120" w:after="120"/>
        <w:ind w:left="0" w:firstLine="0"/>
        <w:jc w:val="both"/>
      </w:pPr>
      <w:r>
        <w:lastRenderedPageBreak/>
        <w:t>создание бренда местной сельскохозяйственной продукции, которую можно реализовывать на продуктовой ярмарке у трассы К-19р, а также поставлять в сетевые продуктовые магазины или через интернет-магазин;</w:t>
      </w:r>
    </w:p>
    <w:p w:rsidR="00FA1C7C" w:rsidRDefault="00FA1C7C" w:rsidP="00FA1C7C">
      <w:pPr>
        <w:numPr>
          <w:ilvl w:val="0"/>
          <w:numId w:val="11"/>
        </w:numPr>
        <w:pBdr>
          <w:top w:val="nil"/>
          <w:left w:val="nil"/>
          <w:bottom w:val="nil"/>
          <w:right w:val="nil"/>
          <w:between w:val="nil"/>
        </w:pBdr>
        <w:tabs>
          <w:tab w:val="left" w:pos="284"/>
          <w:tab w:val="left" w:pos="1276"/>
        </w:tabs>
        <w:spacing w:before="120" w:after="120"/>
        <w:ind w:left="0" w:firstLine="0"/>
        <w:jc w:val="both"/>
      </w:pPr>
      <w:r>
        <w:t>привлечение финансов в поселение за счет придорожного сервиса, туристов и садоводов;</w:t>
      </w:r>
    </w:p>
    <w:p w:rsidR="00FA1C7C" w:rsidRPr="000964D1" w:rsidRDefault="00FA1C7C" w:rsidP="00FA1C7C">
      <w:pPr>
        <w:spacing w:before="120" w:after="120"/>
        <w:jc w:val="both"/>
      </w:pPr>
      <w:r w:rsidRPr="000964D1">
        <w:rPr>
          <w:b/>
          <w:sz w:val="28"/>
          <w:szCs w:val="28"/>
        </w:rPr>
        <w:t>WO</w:t>
      </w:r>
      <w:r w:rsidRPr="000964D1">
        <w:t>– мероприятия компенсации слабых сторон, за счет использования внешних возможностей:</w:t>
      </w:r>
    </w:p>
    <w:p w:rsidR="00FA1C7C" w:rsidRPr="00742FF7" w:rsidRDefault="00FA1C7C" w:rsidP="00FA1C7C">
      <w:pPr>
        <w:numPr>
          <w:ilvl w:val="0"/>
          <w:numId w:val="10"/>
        </w:numPr>
        <w:pBdr>
          <w:top w:val="nil"/>
          <w:left w:val="nil"/>
          <w:bottom w:val="nil"/>
          <w:right w:val="nil"/>
          <w:between w:val="nil"/>
        </w:pBdr>
        <w:tabs>
          <w:tab w:val="left" w:pos="284"/>
          <w:tab w:val="left" w:pos="1276"/>
        </w:tabs>
        <w:spacing w:before="120" w:after="120"/>
        <w:ind w:left="0" w:firstLine="0"/>
        <w:jc w:val="both"/>
      </w:pPr>
      <w:r w:rsidRPr="00742FF7">
        <w:t>создание промышленной зоны: производ</w:t>
      </w:r>
      <w:r w:rsidR="001D3E89">
        <w:t>ство пластмасс и изделий из них</w:t>
      </w:r>
      <w:r w:rsidRPr="00742FF7">
        <w:t>, производство стройматериалов (вырубка своего леса),</w:t>
      </w:r>
    </w:p>
    <w:p w:rsidR="00FA1C7C" w:rsidRPr="00742FF7" w:rsidRDefault="00FA1C7C" w:rsidP="00FA1C7C">
      <w:pPr>
        <w:numPr>
          <w:ilvl w:val="0"/>
          <w:numId w:val="12"/>
        </w:numPr>
        <w:pBdr>
          <w:top w:val="nil"/>
          <w:left w:val="nil"/>
          <w:bottom w:val="nil"/>
          <w:right w:val="nil"/>
          <w:between w:val="nil"/>
        </w:pBdr>
        <w:tabs>
          <w:tab w:val="left" w:pos="284"/>
          <w:tab w:val="left" w:pos="1276"/>
        </w:tabs>
        <w:spacing w:before="120" w:after="120"/>
        <w:ind w:left="0" w:firstLine="0"/>
        <w:jc w:val="both"/>
      </w:pPr>
      <w:proofErr w:type="spellStart"/>
      <w:r w:rsidRPr="00742FF7">
        <w:t>агропарки</w:t>
      </w:r>
      <w:proofErr w:type="spellEnd"/>
      <w:r>
        <w:t xml:space="preserve"> с упаковкой и переработкой с/х продукции</w:t>
      </w:r>
      <w:r w:rsidRPr="00742FF7">
        <w:t>: пасека, цветочная рассада, молочная ферма, глубокая переработка картофеля, ягоды, травы;</w:t>
      </w:r>
    </w:p>
    <w:p w:rsidR="00FA1C7C" w:rsidRPr="00742FF7" w:rsidRDefault="00FA1C7C" w:rsidP="00FA1C7C">
      <w:pPr>
        <w:numPr>
          <w:ilvl w:val="0"/>
          <w:numId w:val="12"/>
        </w:numPr>
        <w:pBdr>
          <w:top w:val="nil"/>
          <w:left w:val="nil"/>
          <w:bottom w:val="nil"/>
          <w:right w:val="nil"/>
          <w:between w:val="nil"/>
        </w:pBdr>
        <w:tabs>
          <w:tab w:val="left" w:pos="284"/>
          <w:tab w:val="left" w:pos="1276"/>
        </w:tabs>
        <w:spacing w:before="120" w:after="120"/>
        <w:ind w:left="0" w:firstLine="0"/>
        <w:jc w:val="both"/>
      </w:pPr>
      <w:r w:rsidRPr="00742FF7">
        <w:t xml:space="preserve">строительство </w:t>
      </w:r>
      <w:proofErr w:type="spellStart"/>
      <w:r w:rsidRPr="00742FF7">
        <w:t>ретрит</w:t>
      </w:r>
      <w:proofErr w:type="spellEnd"/>
      <w:r w:rsidRPr="00742FF7">
        <w:t xml:space="preserve">-зоны (коттеджи, сауны, </w:t>
      </w:r>
      <w:proofErr w:type="spellStart"/>
      <w:r w:rsidRPr="00742FF7">
        <w:t>спа</w:t>
      </w:r>
      <w:proofErr w:type="spellEnd"/>
      <w:r w:rsidRPr="00742FF7">
        <w:t>-комплекс, соляная пещера, чаи, развлекательная зона);</w:t>
      </w:r>
    </w:p>
    <w:p w:rsidR="00FA1C7C" w:rsidRPr="00742FF7" w:rsidRDefault="00FA1C7C" w:rsidP="00FA1C7C">
      <w:pPr>
        <w:spacing w:before="120" w:after="120"/>
        <w:jc w:val="both"/>
      </w:pPr>
      <w:r w:rsidRPr="00742FF7">
        <w:rPr>
          <w:b/>
          <w:sz w:val="28"/>
          <w:szCs w:val="28"/>
        </w:rPr>
        <w:t>WT</w:t>
      </w:r>
      <w:r w:rsidRPr="00742FF7">
        <w:t xml:space="preserve"> – мероприятия избегания угроз устранением своих недостатков:</w:t>
      </w:r>
    </w:p>
    <w:p w:rsidR="00FA1C7C" w:rsidRPr="00742FF7" w:rsidRDefault="00FA1C7C" w:rsidP="00FA1C7C">
      <w:pPr>
        <w:numPr>
          <w:ilvl w:val="0"/>
          <w:numId w:val="13"/>
        </w:numPr>
        <w:pBdr>
          <w:top w:val="nil"/>
          <w:left w:val="nil"/>
          <w:bottom w:val="nil"/>
          <w:right w:val="nil"/>
          <w:between w:val="nil"/>
        </w:pBdr>
        <w:tabs>
          <w:tab w:val="left" w:pos="284"/>
        </w:tabs>
        <w:spacing w:before="120" w:after="120"/>
        <w:ind w:left="0" w:firstLine="0"/>
        <w:jc w:val="both"/>
      </w:pPr>
      <w:r w:rsidRPr="00742FF7">
        <w:t>участие в государственных программах по поддержке предпринимательства и сельского хозяйства;</w:t>
      </w:r>
    </w:p>
    <w:p w:rsidR="00FA1C7C" w:rsidRPr="00742FF7" w:rsidRDefault="00FA1C7C" w:rsidP="00FA1C7C">
      <w:pPr>
        <w:numPr>
          <w:ilvl w:val="0"/>
          <w:numId w:val="13"/>
        </w:numPr>
        <w:pBdr>
          <w:top w:val="nil"/>
          <w:left w:val="nil"/>
          <w:bottom w:val="nil"/>
          <w:right w:val="nil"/>
          <w:between w:val="nil"/>
        </w:pBdr>
        <w:tabs>
          <w:tab w:val="left" w:pos="284"/>
        </w:tabs>
        <w:spacing w:before="120" w:after="120"/>
        <w:ind w:left="0" w:firstLine="0"/>
        <w:jc w:val="both"/>
      </w:pPr>
      <w:r w:rsidRPr="00742FF7">
        <w:t xml:space="preserve">активная переподготовка местных специалистов (фермеров, специалистов </w:t>
      </w:r>
      <w:proofErr w:type="spellStart"/>
      <w:r w:rsidRPr="00742FF7">
        <w:t>ретрит</w:t>
      </w:r>
      <w:proofErr w:type="spellEnd"/>
      <w:r w:rsidRPr="00742FF7">
        <w:t>-зоны, животноводов, конюхов, тренеров по конному спорту);</w:t>
      </w:r>
    </w:p>
    <w:p w:rsidR="00FA1C7C" w:rsidRDefault="00FA1C7C" w:rsidP="00FA1C7C">
      <w:pPr>
        <w:numPr>
          <w:ilvl w:val="0"/>
          <w:numId w:val="13"/>
        </w:numPr>
        <w:pBdr>
          <w:top w:val="nil"/>
          <w:left w:val="nil"/>
          <w:bottom w:val="nil"/>
          <w:right w:val="nil"/>
          <w:between w:val="nil"/>
        </w:pBdr>
        <w:tabs>
          <w:tab w:val="left" w:pos="284"/>
        </w:tabs>
        <w:spacing w:before="120" w:after="120"/>
        <w:ind w:left="0" w:firstLine="0"/>
        <w:jc w:val="both"/>
      </w:pPr>
      <w:r w:rsidRPr="00742FF7">
        <w:t>при ухудшении экономики страны возрастет популярность садоводства, ЛПХ и КФХ, отсутствие производств, обеспечивающих зарплату, соизмеримую с городом при снижении уровня доходов населения можно компенсировать за счет дачного приусадебного подсобного хозяйства</w:t>
      </w:r>
      <w:r>
        <w:t>;</w:t>
      </w:r>
    </w:p>
    <w:p w:rsidR="00FA1C7C" w:rsidRPr="00742FF7" w:rsidRDefault="00FA1C7C" w:rsidP="00FA1C7C">
      <w:pPr>
        <w:numPr>
          <w:ilvl w:val="0"/>
          <w:numId w:val="13"/>
        </w:numPr>
        <w:pBdr>
          <w:top w:val="nil"/>
          <w:left w:val="nil"/>
          <w:bottom w:val="nil"/>
          <w:right w:val="nil"/>
          <w:between w:val="nil"/>
        </w:pBdr>
        <w:tabs>
          <w:tab w:val="left" w:pos="284"/>
        </w:tabs>
        <w:spacing w:before="120" w:after="120"/>
        <w:ind w:left="0" w:firstLine="0"/>
        <w:jc w:val="both"/>
      </w:pPr>
      <w:r>
        <w:t xml:space="preserve">создание ООПТ для сохранения природы от </w:t>
      </w:r>
      <w:r w:rsidR="00FA480F">
        <w:t>появления</w:t>
      </w:r>
      <w:r>
        <w:t xml:space="preserve"> полигона ТКО.</w:t>
      </w:r>
    </w:p>
    <w:p w:rsidR="004C0476" w:rsidRDefault="004C0476">
      <w:pPr>
        <w:spacing w:after="160" w:line="259" w:lineRule="auto"/>
      </w:pPr>
      <w:r>
        <w:br w:type="page"/>
      </w:r>
    </w:p>
    <w:p w:rsidR="004C0476" w:rsidRDefault="004C0476" w:rsidP="00FA1C7C">
      <w:pPr>
        <w:pStyle w:val="1"/>
        <w:rPr>
          <w:rStyle w:val="10"/>
          <w:b/>
        </w:rPr>
      </w:pPr>
      <w:bookmarkStart w:id="42" w:name="_Toc78289997"/>
      <w:r w:rsidRPr="00FA1C7C">
        <w:rPr>
          <w:rStyle w:val="10"/>
          <w:b/>
        </w:rPr>
        <w:lastRenderedPageBreak/>
        <w:t>5</w:t>
      </w:r>
      <w:r w:rsidR="00FA1C7C" w:rsidRPr="00FA1C7C">
        <w:rPr>
          <w:rStyle w:val="10"/>
          <w:b/>
        </w:rPr>
        <w:t>.</w:t>
      </w:r>
      <w:r w:rsidRPr="00FA1C7C">
        <w:rPr>
          <w:rStyle w:val="10"/>
          <w:b/>
        </w:rPr>
        <w:t xml:space="preserve"> Миссия</w:t>
      </w:r>
      <w:r w:rsidR="00D274C3">
        <w:rPr>
          <w:rStyle w:val="10"/>
          <w:b/>
        </w:rPr>
        <w:t xml:space="preserve">, </w:t>
      </w:r>
      <w:r w:rsidRPr="00FA1C7C">
        <w:rPr>
          <w:rStyle w:val="10"/>
          <w:b/>
        </w:rPr>
        <w:t>цель</w:t>
      </w:r>
      <w:r w:rsidR="00D274C3">
        <w:rPr>
          <w:rStyle w:val="10"/>
          <w:b/>
        </w:rPr>
        <w:t>, направления</w:t>
      </w:r>
      <w:r w:rsidRPr="00FA1C7C">
        <w:rPr>
          <w:rStyle w:val="10"/>
          <w:b/>
        </w:rPr>
        <w:t xml:space="preserve"> развития </w:t>
      </w:r>
      <w:r w:rsidR="00EB1EAB">
        <w:rPr>
          <w:rStyle w:val="10"/>
          <w:b/>
        </w:rPr>
        <w:t>сельсовета</w:t>
      </w:r>
      <w:bookmarkEnd w:id="42"/>
    </w:p>
    <w:p w:rsidR="00B652E1" w:rsidRPr="00B652E1" w:rsidRDefault="00B652E1" w:rsidP="00B652E1">
      <w:pPr>
        <w:pStyle w:val="af2"/>
        <w:suppressAutoHyphens/>
        <w:spacing w:before="120" w:after="120"/>
        <w:ind w:firstLine="0"/>
        <w:rPr>
          <w:rFonts w:eastAsia="Calibri"/>
          <w:sz w:val="24"/>
          <w:szCs w:val="24"/>
          <w:lang w:eastAsia="en-US"/>
        </w:rPr>
      </w:pPr>
      <w:r w:rsidRPr="00B652E1">
        <w:rPr>
          <w:sz w:val="24"/>
          <w:szCs w:val="24"/>
          <w:shd w:val="clear" w:color="auto" w:fill="FFFFFF"/>
        </w:rPr>
        <w:t xml:space="preserve">Современные тенденции развития сельских территорий обуславливают необходимость поиска новых механизмов </w:t>
      </w:r>
      <w:r w:rsidR="00973EC3">
        <w:rPr>
          <w:sz w:val="24"/>
          <w:szCs w:val="24"/>
          <w:shd w:val="clear" w:color="auto" w:fill="FFFFFF"/>
        </w:rPr>
        <w:t>развития сельских территорий с большей опорой на собственные ресурсы</w:t>
      </w:r>
      <w:r w:rsidRPr="00B652E1">
        <w:rPr>
          <w:sz w:val="24"/>
          <w:szCs w:val="24"/>
          <w:shd w:val="clear" w:color="auto" w:fill="FFFFFF"/>
        </w:rPr>
        <w:t xml:space="preserve">. В настоящее время одним из наиболее эффективных способов </w:t>
      </w:r>
      <w:r w:rsidR="00973EC3">
        <w:rPr>
          <w:sz w:val="24"/>
          <w:szCs w:val="24"/>
          <w:shd w:val="clear" w:color="auto" w:fill="FFFFFF"/>
        </w:rPr>
        <w:t>решения социально-экономических проблем</w:t>
      </w:r>
      <w:r w:rsidRPr="00B652E1">
        <w:rPr>
          <w:sz w:val="24"/>
          <w:szCs w:val="24"/>
          <w:shd w:val="clear" w:color="auto" w:fill="FFFFFF"/>
        </w:rPr>
        <w:t xml:space="preserve"> на селе выступает стратегическое управление, которое способно вызвать импульс для устойчивого развития сельской местности. </w:t>
      </w:r>
      <w:r w:rsidR="00973EC3">
        <w:rPr>
          <w:sz w:val="24"/>
          <w:szCs w:val="24"/>
          <w:shd w:val="clear" w:color="auto" w:fill="FFFFFF"/>
        </w:rPr>
        <w:t>Пока</w:t>
      </w:r>
      <w:r w:rsidRPr="00B652E1">
        <w:rPr>
          <w:sz w:val="24"/>
          <w:szCs w:val="24"/>
          <w:shd w:val="clear" w:color="auto" w:fill="FFFFFF"/>
        </w:rPr>
        <w:t xml:space="preserve"> на территории Новосибирской области и самого Новосибирского муниципального района можно встретить только отдельные случаи стратегического управления. На основе анализа существующих подходов предлагаются </w:t>
      </w:r>
      <w:r w:rsidR="00973EC3">
        <w:rPr>
          <w:sz w:val="24"/>
          <w:szCs w:val="24"/>
          <w:shd w:val="clear" w:color="auto" w:fill="FFFFFF"/>
        </w:rPr>
        <w:t xml:space="preserve">следующие </w:t>
      </w:r>
      <w:r w:rsidRPr="00B652E1">
        <w:rPr>
          <w:sz w:val="24"/>
          <w:szCs w:val="24"/>
          <w:shd w:val="clear" w:color="auto" w:fill="FFFFFF"/>
        </w:rPr>
        <w:t>основные элементы стратегического управления развитием сельской территории.</w:t>
      </w:r>
    </w:p>
    <w:p w:rsidR="00B652E1" w:rsidRPr="00B652E1" w:rsidRDefault="00973EC3" w:rsidP="00B652E1">
      <w:pPr>
        <w:pStyle w:val="af2"/>
        <w:suppressAutoHyphens/>
        <w:spacing w:before="120" w:after="120"/>
        <w:ind w:firstLine="0"/>
        <w:rPr>
          <w:sz w:val="24"/>
          <w:szCs w:val="24"/>
          <w:shd w:val="clear" w:color="auto" w:fill="FFFFFF"/>
        </w:rPr>
      </w:pPr>
      <w:r>
        <w:rPr>
          <w:sz w:val="24"/>
          <w:szCs w:val="24"/>
          <w:shd w:val="clear" w:color="auto" w:fill="FFFFFF"/>
        </w:rPr>
        <w:t>Ф</w:t>
      </w:r>
      <w:r w:rsidR="00B652E1" w:rsidRPr="00B652E1">
        <w:rPr>
          <w:sz w:val="24"/>
          <w:szCs w:val="24"/>
          <w:shd w:val="clear" w:color="auto" w:fill="FFFFFF"/>
        </w:rPr>
        <w:t xml:space="preserve">ормулирование миссии </w:t>
      </w:r>
      <w:r>
        <w:rPr>
          <w:sz w:val="24"/>
          <w:szCs w:val="24"/>
          <w:shd w:val="clear" w:color="auto" w:fill="FFFFFF"/>
        </w:rPr>
        <w:t xml:space="preserve">поселения </w:t>
      </w:r>
      <w:r w:rsidR="00B652E1" w:rsidRPr="00B652E1">
        <w:rPr>
          <w:sz w:val="24"/>
          <w:szCs w:val="24"/>
          <w:shd w:val="clear" w:color="auto" w:fill="FFFFFF"/>
        </w:rPr>
        <w:t xml:space="preserve">является одним из центральных моментов разработки стратегии социально-экономического развития. Следует отметить, что при формировании миссии чаще всего основное внимание уделяется экономической составляющей, а социальная, если она есть, уходит на второй план. При этом основой формирования миссии муниципального образования </w:t>
      </w:r>
      <w:r>
        <w:rPr>
          <w:sz w:val="24"/>
          <w:szCs w:val="24"/>
          <w:shd w:val="clear" w:color="auto" w:fill="FFFFFF"/>
        </w:rPr>
        <w:t>обычно становится</w:t>
      </w:r>
      <w:r w:rsidR="00B652E1" w:rsidRPr="00B652E1">
        <w:rPr>
          <w:sz w:val="24"/>
          <w:szCs w:val="24"/>
          <w:shd w:val="clear" w:color="auto" w:fill="FFFFFF"/>
        </w:rPr>
        <w:t xml:space="preserve"> декларированное улучшение качества жизни его населения.</w:t>
      </w:r>
      <w:r>
        <w:rPr>
          <w:sz w:val="24"/>
          <w:szCs w:val="24"/>
          <w:shd w:val="clear" w:color="auto" w:fill="FFFFFF"/>
        </w:rPr>
        <w:t xml:space="preserve"> </w:t>
      </w:r>
      <w:r w:rsidR="00B652E1" w:rsidRPr="00B652E1">
        <w:rPr>
          <w:sz w:val="24"/>
          <w:szCs w:val="24"/>
          <w:shd w:val="clear" w:color="auto" w:fill="FFFFFF"/>
        </w:rPr>
        <w:t xml:space="preserve">Никто не отрицает целесообразность улучшения качества жизни населения и улучшение условий существования. Но, ведь необходимо понимать, как развиваться поселению, за счет чего будет происходить улучшение качества жизни, откуда появятся средства на развитие </w:t>
      </w:r>
      <w:r>
        <w:rPr>
          <w:sz w:val="24"/>
          <w:szCs w:val="24"/>
          <w:shd w:val="clear" w:color="auto" w:fill="FFFFFF"/>
        </w:rPr>
        <w:t>территории</w:t>
      </w:r>
      <w:r w:rsidR="00B652E1" w:rsidRPr="00B652E1">
        <w:rPr>
          <w:sz w:val="24"/>
          <w:szCs w:val="24"/>
          <w:shd w:val="clear" w:color="auto" w:fill="FFFFFF"/>
        </w:rPr>
        <w:t>.</w:t>
      </w:r>
    </w:p>
    <w:p w:rsidR="00B652E1" w:rsidRPr="00B652E1" w:rsidRDefault="00B652E1" w:rsidP="00B652E1">
      <w:pPr>
        <w:pStyle w:val="af2"/>
        <w:suppressAutoHyphens/>
        <w:spacing w:before="120" w:after="120"/>
        <w:ind w:firstLine="0"/>
        <w:rPr>
          <w:sz w:val="24"/>
          <w:szCs w:val="24"/>
          <w:shd w:val="clear" w:color="auto" w:fill="FFFFFF"/>
        </w:rPr>
      </w:pPr>
      <w:r w:rsidRPr="00B652E1">
        <w:rPr>
          <w:sz w:val="24"/>
          <w:szCs w:val="24"/>
          <w:shd w:val="clear" w:color="auto" w:fill="FFFFFF"/>
        </w:rPr>
        <w:t>Миссия характеризует основное назначение сельских территорий, цели существования для жителей, для окружающего мира, в историческом плане (даже при территориальном планировании рассматривается срок на 20 лет вперед). Она является интегрирующей основой сельского сообщества, важным моментом осознания корпоративности и главных целей деятельности. В то же время миссия – это визитная карточка сельской местности, способная сообщить наиболее важные особенности ее существования и развития.</w:t>
      </w:r>
    </w:p>
    <w:p w:rsidR="00B652E1" w:rsidRPr="00B652E1" w:rsidRDefault="00B652E1" w:rsidP="00B652E1">
      <w:pPr>
        <w:pStyle w:val="af2"/>
        <w:suppressAutoHyphens/>
        <w:spacing w:before="120" w:after="120"/>
        <w:ind w:firstLine="0"/>
        <w:rPr>
          <w:sz w:val="24"/>
          <w:szCs w:val="24"/>
          <w:shd w:val="clear" w:color="auto" w:fill="FFFFFF"/>
        </w:rPr>
      </w:pPr>
      <w:r w:rsidRPr="00B652E1">
        <w:rPr>
          <w:sz w:val="24"/>
          <w:szCs w:val="24"/>
          <w:shd w:val="clear" w:color="auto" w:fill="FFFFFF"/>
        </w:rPr>
        <w:t xml:space="preserve">Конечно, важно представлять миссию сельских территорий на государственном уровне. Однако до сих пор законодательно не закреплена официальная формулировка миссии сельской местности. </w:t>
      </w:r>
      <w:r w:rsidR="00457306">
        <w:rPr>
          <w:sz w:val="24"/>
          <w:szCs w:val="24"/>
          <w:shd w:val="clear" w:color="auto" w:fill="FFFFFF"/>
        </w:rPr>
        <w:t>Ее варианты</w:t>
      </w:r>
      <w:r w:rsidR="00973EC3">
        <w:rPr>
          <w:sz w:val="24"/>
          <w:szCs w:val="24"/>
          <w:shd w:val="clear" w:color="auto" w:fill="FFFFFF"/>
        </w:rPr>
        <w:t xml:space="preserve"> </w:t>
      </w:r>
      <w:r w:rsidR="00457306">
        <w:rPr>
          <w:sz w:val="24"/>
          <w:szCs w:val="24"/>
          <w:shd w:val="clear" w:color="auto" w:fill="FFFFFF"/>
        </w:rPr>
        <w:t>встречаются</w:t>
      </w:r>
      <w:r w:rsidRPr="00B652E1">
        <w:rPr>
          <w:sz w:val="24"/>
          <w:szCs w:val="24"/>
          <w:shd w:val="clear" w:color="auto" w:fill="FFFFFF"/>
        </w:rPr>
        <w:t xml:space="preserve"> лишь в области научных исследований</w:t>
      </w:r>
      <w:r w:rsidR="00457306">
        <w:rPr>
          <w:sz w:val="24"/>
          <w:szCs w:val="24"/>
          <w:shd w:val="clear" w:color="auto" w:fill="FFFFFF"/>
        </w:rPr>
        <w:t>, например</w:t>
      </w:r>
      <w:r w:rsidRPr="00B652E1">
        <w:rPr>
          <w:sz w:val="24"/>
          <w:szCs w:val="24"/>
          <w:shd w:val="clear" w:color="auto" w:fill="FFFFFF"/>
        </w:rPr>
        <w:t xml:space="preserve"> «Миссия сельской территории – это достижение новых стандартов качества жизни людей при эффективном сочетании экологически чистых производств с уникальным природным комплексом» (Магомедов И.Ш.). В данном определении предназначения сельских территорий помимо упора на качество жизни населения, сильный акцент делается на </w:t>
      </w:r>
      <w:proofErr w:type="spellStart"/>
      <w:r w:rsidRPr="00B652E1">
        <w:rPr>
          <w:sz w:val="24"/>
          <w:szCs w:val="24"/>
          <w:shd w:val="clear" w:color="auto" w:fill="FFFFFF"/>
        </w:rPr>
        <w:t>экологичность</w:t>
      </w:r>
      <w:proofErr w:type="spellEnd"/>
      <w:r w:rsidRPr="00B652E1">
        <w:rPr>
          <w:sz w:val="24"/>
          <w:szCs w:val="24"/>
          <w:shd w:val="clear" w:color="auto" w:fill="FFFFFF"/>
        </w:rPr>
        <w:t xml:space="preserve"> процесса производства. Оставлен без внимания тот факт, что сельские территории исторически имеют основной продовольственный потенциал.</w:t>
      </w:r>
    </w:p>
    <w:p w:rsidR="00B652E1" w:rsidRPr="00B652E1" w:rsidRDefault="00B652E1" w:rsidP="00B652E1">
      <w:pPr>
        <w:pStyle w:val="af2"/>
        <w:suppressAutoHyphens/>
        <w:spacing w:before="120" w:after="120"/>
        <w:ind w:firstLine="0"/>
        <w:rPr>
          <w:sz w:val="24"/>
          <w:szCs w:val="24"/>
          <w:shd w:val="clear" w:color="auto" w:fill="FFFFFF"/>
        </w:rPr>
      </w:pPr>
      <w:r w:rsidRPr="00B652E1">
        <w:rPr>
          <w:sz w:val="24"/>
          <w:szCs w:val="24"/>
          <w:shd w:val="clear" w:color="auto" w:fill="FFFFFF"/>
        </w:rPr>
        <w:t>Таким образом, миссия сельских территорий на общенациональном уровне — это «обеспечение населения страны высококачественным продовольствием, а сельского населения достойным уровнем жизни».</w:t>
      </w:r>
    </w:p>
    <w:p w:rsidR="00B652E1" w:rsidRPr="00B652E1" w:rsidRDefault="00B652E1" w:rsidP="00B652E1">
      <w:pPr>
        <w:pStyle w:val="af2"/>
        <w:suppressAutoHyphens/>
        <w:spacing w:before="120" w:after="120"/>
        <w:ind w:firstLine="0"/>
        <w:rPr>
          <w:sz w:val="24"/>
          <w:szCs w:val="24"/>
          <w:shd w:val="clear" w:color="auto" w:fill="FFFFFF"/>
        </w:rPr>
      </w:pPr>
      <w:r w:rsidRPr="00B652E1">
        <w:rPr>
          <w:sz w:val="24"/>
          <w:szCs w:val="24"/>
          <w:shd w:val="clear" w:color="auto" w:fill="FFFFFF"/>
        </w:rPr>
        <w:t>С другой стороны, миссия раскрывает взаимодействие поселения с внешней средой (точнее окружением). Миссия поселения – это его особая роль в осуществлении целей и задач общества на данной локальной (поселковой) территории.</w:t>
      </w:r>
    </w:p>
    <w:p w:rsidR="00B652E1" w:rsidRPr="00B652E1" w:rsidRDefault="00B652E1" w:rsidP="00B652E1">
      <w:pPr>
        <w:widowControl w:val="0"/>
        <w:suppressAutoHyphens/>
        <w:autoSpaceDE w:val="0"/>
        <w:autoSpaceDN w:val="0"/>
        <w:adjustRightInd w:val="0"/>
        <w:spacing w:before="120"/>
        <w:jc w:val="both"/>
        <w:rPr>
          <w:rFonts w:eastAsia="Calibri"/>
          <w:lang w:eastAsia="en-US"/>
        </w:rPr>
      </w:pPr>
      <w:r w:rsidRPr="00B652E1">
        <w:rPr>
          <w:rFonts w:eastAsia="Calibri"/>
          <w:lang w:eastAsia="en-US"/>
        </w:rPr>
        <w:t>При более развернутом подходе и с учетом опыта градостроительной работы на территории Новосибирской области миссия поселения может содержать в себе несколько смыслов.</w:t>
      </w:r>
    </w:p>
    <w:p w:rsidR="00B652E1" w:rsidRPr="00B652E1" w:rsidRDefault="00B652E1" w:rsidP="00B652E1">
      <w:pPr>
        <w:pStyle w:val="af2"/>
        <w:suppressAutoHyphens/>
        <w:ind w:firstLine="0"/>
        <w:rPr>
          <w:sz w:val="24"/>
          <w:szCs w:val="24"/>
          <w:shd w:val="clear" w:color="auto" w:fill="FFFFFF"/>
        </w:rPr>
      </w:pPr>
      <w:r w:rsidRPr="00B652E1">
        <w:rPr>
          <w:sz w:val="24"/>
          <w:szCs w:val="24"/>
          <w:shd w:val="clear" w:color="auto" w:fill="FFFFFF"/>
        </w:rPr>
        <w:t xml:space="preserve">1. Изложение идеи развития поселения, конкретизирующее характер удовлетворяемых потребностей власти, бизнеса, населения, инвесторов. </w:t>
      </w:r>
    </w:p>
    <w:p w:rsidR="00B652E1" w:rsidRPr="00B652E1" w:rsidRDefault="00B652E1" w:rsidP="00B652E1">
      <w:pPr>
        <w:pStyle w:val="af2"/>
        <w:suppressAutoHyphens/>
        <w:ind w:firstLine="0"/>
        <w:rPr>
          <w:sz w:val="24"/>
          <w:szCs w:val="24"/>
          <w:shd w:val="clear" w:color="auto" w:fill="FFFFFF"/>
        </w:rPr>
      </w:pPr>
      <w:r w:rsidRPr="00B652E1">
        <w:rPr>
          <w:sz w:val="24"/>
          <w:szCs w:val="24"/>
          <w:shd w:val="clear" w:color="auto" w:fill="FFFFFF"/>
        </w:rPr>
        <w:t>2. Ориентиры распределения ресурсов и решения стратегических задач.</w:t>
      </w:r>
    </w:p>
    <w:p w:rsidR="00B652E1" w:rsidRPr="00B652E1" w:rsidRDefault="00B652E1" w:rsidP="00B652E1">
      <w:pPr>
        <w:pStyle w:val="af2"/>
        <w:suppressAutoHyphens/>
        <w:ind w:firstLine="0"/>
        <w:rPr>
          <w:sz w:val="24"/>
          <w:szCs w:val="24"/>
          <w:shd w:val="clear" w:color="auto" w:fill="FFFFFF"/>
        </w:rPr>
      </w:pPr>
      <w:r w:rsidRPr="00B652E1">
        <w:rPr>
          <w:sz w:val="24"/>
          <w:szCs w:val="24"/>
          <w:shd w:val="clear" w:color="auto" w:fill="FFFFFF"/>
        </w:rPr>
        <w:t>3. Изложение идеи, ориентирующей в едином направлении интересы и ожидания тех, кто воспринимает поселение изнутри, и тех, кто воспринимает его извне. Миссия придает функционирующим в поселении субъектам целенаправленность, позволяет лучше увидеть и осознавать предмет деятельности и ее назначение в широком смысле, отражающем интересы общества.</w:t>
      </w:r>
    </w:p>
    <w:p w:rsidR="00B652E1" w:rsidRPr="00B652E1" w:rsidRDefault="00B652E1" w:rsidP="00B652E1">
      <w:pPr>
        <w:widowControl w:val="0"/>
        <w:suppressAutoHyphens/>
        <w:autoSpaceDE w:val="0"/>
        <w:autoSpaceDN w:val="0"/>
        <w:adjustRightInd w:val="0"/>
        <w:jc w:val="both"/>
        <w:rPr>
          <w:rFonts w:eastAsia="Calibri"/>
          <w:lang w:eastAsia="en-US"/>
        </w:rPr>
      </w:pPr>
      <w:r w:rsidRPr="00B652E1">
        <w:rPr>
          <w:rFonts w:eastAsia="Calibri"/>
          <w:lang w:eastAsia="en-US"/>
        </w:rPr>
        <w:t xml:space="preserve">4. Формулировку конкурентных преимуществ поселения в экономическом, политическом, </w:t>
      </w:r>
      <w:r w:rsidRPr="00B652E1">
        <w:rPr>
          <w:rFonts w:eastAsia="Calibri"/>
          <w:lang w:eastAsia="en-US"/>
        </w:rPr>
        <w:lastRenderedPageBreak/>
        <w:t>социальном и культурном аспектах</w:t>
      </w:r>
      <w:r w:rsidR="00457306">
        <w:rPr>
          <w:rFonts w:eastAsia="Calibri"/>
          <w:lang w:eastAsia="en-US"/>
        </w:rPr>
        <w:t xml:space="preserve">, что </w:t>
      </w:r>
      <w:r w:rsidRPr="00B652E1">
        <w:rPr>
          <w:rFonts w:eastAsia="Calibri"/>
          <w:lang w:eastAsia="en-US"/>
        </w:rPr>
        <w:t>обеспечивает возможность притока финансовых, материально-товарных, информационных, энергетических, интеллектуально-трудовых ресурсов.</w:t>
      </w:r>
    </w:p>
    <w:p w:rsidR="00B652E1" w:rsidRPr="00B652E1" w:rsidRDefault="00B652E1" w:rsidP="00B652E1">
      <w:pPr>
        <w:pStyle w:val="af2"/>
        <w:suppressAutoHyphens/>
        <w:spacing w:before="120" w:after="120"/>
        <w:ind w:firstLine="0"/>
        <w:rPr>
          <w:sz w:val="24"/>
          <w:szCs w:val="24"/>
          <w:shd w:val="clear" w:color="auto" w:fill="FFFFFF"/>
        </w:rPr>
      </w:pPr>
      <w:r w:rsidRPr="00B652E1">
        <w:rPr>
          <w:sz w:val="24"/>
          <w:szCs w:val="24"/>
          <w:shd w:val="clear" w:color="auto" w:fill="FFFFFF"/>
        </w:rPr>
        <w:t xml:space="preserve">По отношению к </w:t>
      </w:r>
      <w:proofErr w:type="spellStart"/>
      <w:r w:rsidRPr="00B652E1">
        <w:rPr>
          <w:sz w:val="24"/>
          <w:szCs w:val="24"/>
          <w:shd w:val="clear" w:color="auto" w:fill="FFFFFF"/>
        </w:rPr>
        <w:t>Плотниковскому</w:t>
      </w:r>
      <w:proofErr w:type="spellEnd"/>
      <w:r w:rsidRPr="00B652E1">
        <w:rPr>
          <w:sz w:val="24"/>
          <w:szCs w:val="24"/>
          <w:shd w:val="clear" w:color="auto" w:fill="FFFFFF"/>
        </w:rPr>
        <w:t xml:space="preserve"> сельсовету миссия поселения должна обеспечить реализацию потенциалов и возможностей самого поселения на основе концентрации местных ресурсов и привлечения инвесторов, средств муниципального района и области для стабильного роста производства и улучшения качества жизни населения.</w:t>
      </w:r>
    </w:p>
    <w:p w:rsidR="00B652E1" w:rsidRPr="00457306" w:rsidRDefault="00B652E1" w:rsidP="00B652E1">
      <w:pPr>
        <w:pStyle w:val="af2"/>
        <w:suppressAutoHyphens/>
        <w:spacing w:before="120" w:after="120"/>
        <w:ind w:firstLine="0"/>
        <w:rPr>
          <w:b/>
          <w:sz w:val="24"/>
          <w:szCs w:val="24"/>
          <w:shd w:val="clear" w:color="auto" w:fill="FFFFFF"/>
        </w:rPr>
      </w:pPr>
      <w:r w:rsidRPr="00457306">
        <w:rPr>
          <w:b/>
          <w:sz w:val="24"/>
          <w:szCs w:val="24"/>
          <w:shd w:val="clear" w:color="auto" w:fill="FFFFFF"/>
        </w:rPr>
        <w:t xml:space="preserve">Главная стратегическая цель – создание благоприятных условий для жизни населения, деятельности хозяйствующих субъектов (в особенности новых производств) и экономически стабильного развития </w:t>
      </w:r>
      <w:proofErr w:type="spellStart"/>
      <w:r w:rsidRPr="00457306">
        <w:rPr>
          <w:b/>
          <w:sz w:val="24"/>
          <w:szCs w:val="24"/>
          <w:shd w:val="clear" w:color="auto" w:fill="FFFFFF"/>
        </w:rPr>
        <w:t>Плотниковского</w:t>
      </w:r>
      <w:proofErr w:type="spellEnd"/>
      <w:r w:rsidRPr="00457306">
        <w:rPr>
          <w:b/>
          <w:sz w:val="24"/>
          <w:szCs w:val="24"/>
          <w:shd w:val="clear" w:color="auto" w:fill="FFFFFF"/>
        </w:rPr>
        <w:t xml:space="preserve"> сельского поселения.</w:t>
      </w:r>
    </w:p>
    <w:p w:rsidR="00B652E1" w:rsidRPr="00B652E1" w:rsidRDefault="00B652E1" w:rsidP="00B652E1">
      <w:pPr>
        <w:widowControl w:val="0"/>
        <w:suppressAutoHyphens/>
        <w:spacing w:before="120" w:after="120"/>
        <w:jc w:val="both"/>
      </w:pPr>
      <w:r w:rsidRPr="00B652E1">
        <w:rPr>
          <w:shd w:val="clear" w:color="auto" w:fill="FFFFFF"/>
        </w:rPr>
        <w:t xml:space="preserve">При этом следует отметить, что стратегическая цель социально-экономического развития Новосибирского муниципального района </w:t>
      </w:r>
      <w:r w:rsidRPr="00B652E1">
        <w:rPr>
          <w:b/>
        </w:rPr>
        <w:t xml:space="preserve">– </w:t>
      </w:r>
      <w:r w:rsidRPr="00B652E1">
        <w:t>обеспечение достойного уровня и качества жизни населения Новосибирского района на основе развитой инфраструктуры для обеспечения жизнедеятельности населения, обеспечения социальными услугами, соответствующими принятым стандартам, создания условий для устойчивого развития экономики.</w:t>
      </w:r>
    </w:p>
    <w:p w:rsidR="00B652E1" w:rsidRPr="00B652E1" w:rsidRDefault="00B652E1" w:rsidP="00B652E1">
      <w:pPr>
        <w:widowControl w:val="0"/>
        <w:suppressAutoHyphens/>
        <w:autoSpaceDE w:val="0"/>
        <w:autoSpaceDN w:val="0"/>
        <w:adjustRightInd w:val="0"/>
        <w:spacing w:before="120" w:after="120"/>
        <w:jc w:val="both"/>
        <w:rPr>
          <w:rFonts w:eastAsia="Calibri"/>
          <w:lang w:eastAsia="en-US"/>
        </w:rPr>
      </w:pPr>
      <w:r w:rsidRPr="00B652E1">
        <w:rPr>
          <w:rFonts w:eastAsia="Calibri"/>
          <w:lang w:eastAsia="en-US"/>
        </w:rPr>
        <w:t>Так как сельское поселение располагается на природных территориях с не столь серьезным антропогенным вмешательством, то требование устойчивого развития является необходимым условием существования поселения. Устойчивое развитие сельских территорий, по нашему мнению, — это целенаправленный процесс долговременного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rsidR="00B652E1" w:rsidRPr="00B652E1" w:rsidRDefault="00B652E1" w:rsidP="00B652E1">
      <w:pPr>
        <w:widowControl w:val="0"/>
        <w:suppressAutoHyphens/>
        <w:spacing w:before="120" w:after="120"/>
        <w:jc w:val="both"/>
        <w:rPr>
          <w:shd w:val="clear" w:color="auto" w:fill="FFFFFF"/>
        </w:rPr>
      </w:pPr>
      <w:r w:rsidRPr="00B652E1">
        <w:rPr>
          <w:shd w:val="clear" w:color="auto" w:fill="FFFFFF"/>
        </w:rPr>
        <w:t xml:space="preserve">Таким образом, сформулированная главная стратегическая цель </w:t>
      </w:r>
      <w:proofErr w:type="spellStart"/>
      <w:r w:rsidRPr="00B652E1">
        <w:rPr>
          <w:shd w:val="clear" w:color="auto" w:fill="FFFFFF"/>
        </w:rPr>
        <w:t>Плотниковского</w:t>
      </w:r>
      <w:proofErr w:type="spellEnd"/>
      <w:r w:rsidRPr="00B652E1">
        <w:rPr>
          <w:shd w:val="clear" w:color="auto" w:fill="FFFFFF"/>
        </w:rPr>
        <w:t xml:space="preserve"> сельского поселения совпадет с целью социально-экономического развития Новосибирского муниципального района и даже несколько четче в экономическом отношении.</w:t>
      </w:r>
    </w:p>
    <w:p w:rsidR="00B652E1" w:rsidRPr="00B652E1" w:rsidRDefault="00B652E1" w:rsidP="00B652E1">
      <w:pPr>
        <w:widowControl w:val="0"/>
        <w:suppressAutoHyphens/>
        <w:spacing w:before="120" w:after="120"/>
        <w:jc w:val="both"/>
      </w:pPr>
      <w:proofErr w:type="spellStart"/>
      <w:r w:rsidRPr="00B652E1">
        <w:t>Плотниковский</w:t>
      </w:r>
      <w:proofErr w:type="spellEnd"/>
      <w:r w:rsidRPr="00B652E1">
        <w:t xml:space="preserve"> сельсовет расположен на территории Новосибирского района в 34 км от города Новосибирска. Формально он не является пригородом мегаполиса, но все более активно посещаем и используется жителями Новосибирска. Территория </w:t>
      </w:r>
      <w:proofErr w:type="spellStart"/>
      <w:r w:rsidRPr="00B652E1">
        <w:t>Плотниковского</w:t>
      </w:r>
      <w:proofErr w:type="spellEnd"/>
      <w:r w:rsidRPr="00B652E1">
        <w:t xml:space="preserve"> сельсовета входит в Новосибирскую агломерацию</w:t>
      </w:r>
      <w:r w:rsidR="00457306">
        <w:t>, н</w:t>
      </w:r>
      <w:r w:rsidRPr="00B652E1">
        <w:t>о серьезного влияния на экономическое состояние сельсовета это не оказывает.</w:t>
      </w:r>
    </w:p>
    <w:p w:rsidR="00B652E1" w:rsidRPr="00B652E1" w:rsidRDefault="00B652E1" w:rsidP="00B652E1">
      <w:pPr>
        <w:widowControl w:val="0"/>
        <w:suppressAutoHyphens/>
        <w:spacing w:before="120" w:after="120"/>
        <w:jc w:val="both"/>
      </w:pPr>
      <w:r w:rsidRPr="00B652E1">
        <w:t xml:space="preserve">Несмотря на </w:t>
      </w:r>
      <w:r w:rsidR="00457306">
        <w:t xml:space="preserve">полное сворачивание сельскохозяйственного производства в советском формате </w:t>
      </w:r>
      <w:proofErr w:type="spellStart"/>
      <w:r w:rsidRPr="00B652E1">
        <w:t>Плотниковский</w:t>
      </w:r>
      <w:proofErr w:type="spellEnd"/>
      <w:r w:rsidRPr="00B652E1">
        <w:t xml:space="preserve"> сельсовет имеет по-прежнему сельскохозяйственную ориентацию, </w:t>
      </w:r>
      <w:r w:rsidR="00457306">
        <w:t xml:space="preserve">благодаря большой площади </w:t>
      </w:r>
      <w:r w:rsidRPr="00B652E1">
        <w:t>зем</w:t>
      </w:r>
      <w:r w:rsidR="00457306">
        <w:t xml:space="preserve">ель </w:t>
      </w:r>
      <w:r w:rsidRPr="00B652E1">
        <w:t xml:space="preserve">сельскохозяйственного назначения </w:t>
      </w:r>
      <w:r w:rsidR="00457306">
        <w:t xml:space="preserve">в его границах - </w:t>
      </w:r>
      <w:r w:rsidRPr="00B652E1">
        <w:t xml:space="preserve">4840 га. В их числе </w:t>
      </w:r>
      <w:proofErr w:type="spellStart"/>
      <w:r w:rsidRPr="00B652E1">
        <w:t>сельхозугодья</w:t>
      </w:r>
      <w:proofErr w:type="spellEnd"/>
      <w:r w:rsidRPr="00B652E1">
        <w:t>, луга, садовые участки. Особенностью сельскохозяйственных угодий является их расчлен</w:t>
      </w:r>
      <w:r w:rsidR="00457306">
        <w:t>е</w:t>
      </w:r>
      <w:r w:rsidRPr="00B652E1">
        <w:t>нное расположение с относительно небольшими площадями отдельных участков. Более того часть участков находится в частной собственности различных владельцев</w:t>
      </w:r>
      <w:r w:rsidR="00457306">
        <w:t>, не ведущих</w:t>
      </w:r>
      <w:r w:rsidRPr="00B652E1">
        <w:t xml:space="preserve"> сельскохозяйственн</w:t>
      </w:r>
      <w:r w:rsidR="00457306">
        <w:t>ую</w:t>
      </w:r>
      <w:r w:rsidRPr="00B652E1">
        <w:t xml:space="preserve"> деятельност</w:t>
      </w:r>
      <w:r w:rsidR="00457306">
        <w:t>ь</w:t>
      </w:r>
      <w:r w:rsidRPr="00B652E1">
        <w:t>. В результате сельсовет утратил контроль над значительной частью земель и лишил себя возможности самостоятельно развиваться как сельской территории.</w:t>
      </w:r>
    </w:p>
    <w:p w:rsidR="00B652E1" w:rsidRPr="00B652E1" w:rsidRDefault="00B652E1" w:rsidP="00B652E1">
      <w:pPr>
        <w:widowControl w:val="0"/>
        <w:suppressAutoHyphens/>
        <w:spacing w:before="120" w:after="120"/>
        <w:jc w:val="both"/>
      </w:pPr>
      <w:r w:rsidRPr="00B652E1">
        <w:t>На основе провед</w:t>
      </w:r>
      <w:r w:rsidR="00457306">
        <w:t>е</w:t>
      </w:r>
      <w:r w:rsidRPr="00B652E1">
        <w:t xml:space="preserve">нного анализа социально-экономического развития и проблемной диагностики </w:t>
      </w:r>
      <w:proofErr w:type="spellStart"/>
      <w:r w:rsidRPr="00B652E1">
        <w:t>Плотниковского</w:t>
      </w:r>
      <w:proofErr w:type="spellEnd"/>
      <w:r w:rsidRPr="00B652E1">
        <w:t xml:space="preserve"> сельского поселения возможно более детально подойти к его миссии в современных условиях и с перспективой развития. Ведь помимо общегосударственной миссии сельских территорий, отдельные сельские территории должны формулировать собственные, более детальные миссии, но учитывая при этом принципы соподчиненности и непротиворечивости миссиям более высокого уровня управления.</w:t>
      </w:r>
    </w:p>
    <w:p w:rsidR="00B652E1" w:rsidRPr="0062510A" w:rsidRDefault="00B652E1" w:rsidP="00B652E1">
      <w:pPr>
        <w:widowControl w:val="0"/>
        <w:suppressAutoHyphens/>
        <w:spacing w:before="120" w:after="120"/>
        <w:jc w:val="both"/>
      </w:pPr>
      <w:r w:rsidRPr="00B652E1">
        <w:t xml:space="preserve">В </w:t>
      </w:r>
      <w:r w:rsidRPr="0062510A">
        <w:t xml:space="preserve">данном случае миссия </w:t>
      </w:r>
      <w:proofErr w:type="spellStart"/>
      <w:r w:rsidRPr="0062510A">
        <w:t>Плотниковского</w:t>
      </w:r>
      <w:proofErr w:type="spellEnd"/>
      <w:r w:rsidRPr="0062510A">
        <w:t xml:space="preserve"> сельсовета становится несколько полифункциональная. </w:t>
      </w:r>
      <w:r w:rsidR="00E93498" w:rsidRPr="0062510A">
        <w:t>Во-первых, это возрождение</w:t>
      </w:r>
      <w:r w:rsidRPr="0062510A">
        <w:t xml:space="preserve"> сельскохозяйственн</w:t>
      </w:r>
      <w:r w:rsidR="00E93498" w:rsidRPr="0062510A">
        <w:t>ой</w:t>
      </w:r>
      <w:r w:rsidRPr="0062510A">
        <w:t xml:space="preserve"> деятельност</w:t>
      </w:r>
      <w:r w:rsidR="00E93498" w:rsidRPr="0062510A">
        <w:t>и</w:t>
      </w:r>
      <w:r w:rsidRPr="0062510A">
        <w:t xml:space="preserve"> </w:t>
      </w:r>
      <w:r w:rsidR="00E93498" w:rsidRPr="0062510A">
        <w:t>–</w:t>
      </w:r>
      <w:r w:rsidRPr="0062510A">
        <w:t xml:space="preserve"> </w:t>
      </w:r>
      <w:r w:rsidR="00E93498" w:rsidRPr="0062510A">
        <w:t xml:space="preserve">формирование </w:t>
      </w:r>
      <w:r w:rsidRPr="0062510A">
        <w:t>агропромышленного комплекса</w:t>
      </w:r>
      <w:r w:rsidR="00E93498" w:rsidRPr="0062510A">
        <w:t xml:space="preserve"> в новом формате</w:t>
      </w:r>
      <w:r w:rsidRPr="0062510A">
        <w:t xml:space="preserve">, в составе которого сохраняются задачи земледелия, овощеводства, скотоводства и обеспечения кормовой базой, в некоторой степени возможно садоводство. Ставится задача переработки сельскохозяйственной продукции, складирования, упаковки – малый распределительный центр. Обязательным условием развития </w:t>
      </w:r>
      <w:r w:rsidRPr="0062510A">
        <w:lastRenderedPageBreak/>
        <w:t>агропромышленного комплекса является приход якорного инвестора, или привлечение различных инвесторов с учетом активизации местного населения, но создания управляющей агропромышленной компании.</w:t>
      </w:r>
    </w:p>
    <w:p w:rsidR="00B652E1" w:rsidRPr="0062510A" w:rsidRDefault="00B652E1" w:rsidP="00B652E1">
      <w:pPr>
        <w:widowControl w:val="0"/>
        <w:suppressAutoHyphens/>
        <w:spacing w:before="120" w:after="120"/>
        <w:jc w:val="both"/>
      </w:pPr>
      <w:r w:rsidRPr="0062510A">
        <w:t>Управляющая агропромышленная компания – это прежде союз различных хозяйств (производств) и, хозяйства в составе такого союза сохраняются, получают дополнительное развитие. Многие коллективные хозяйства, фермеры, а тем более личные подворья не способны выгодно реализовать свою продукцию на рынке. Из-за недостатка времени, сил и умения, они не могут своевременно понять и профессионально удовлетворить потребности (условия перекупщиков) рынков. И тут на помощь приходит Управляющая агропромышленная компания, которая принимает на себя функции «сбытового кооператива», который владеет большим набором рыночных услуг и может координировать деятельность отдельных хозяйств.</w:t>
      </w:r>
    </w:p>
    <w:p w:rsidR="00B652E1" w:rsidRPr="0062510A" w:rsidRDefault="00B652E1" w:rsidP="00B652E1">
      <w:pPr>
        <w:widowControl w:val="0"/>
        <w:suppressAutoHyphens/>
        <w:spacing w:before="120" w:after="120"/>
        <w:jc w:val="both"/>
        <w:rPr>
          <w:i/>
          <w:iCs/>
        </w:rPr>
      </w:pPr>
      <w:r w:rsidRPr="0062510A">
        <w:t xml:space="preserve">Управляющая агропромышленная компания при поддержке инвесторов принимает на себя функции «кредитного кооператива», то есть удовлетворяет потребности хозяйств в финансах. После «удачной» реализации продукции на внешнем рынке, управляющая компания может накапливать часть </w:t>
      </w:r>
      <w:hyperlink r:id="rId16" w:tooltip="Денежные средства" w:history="1">
        <w:r w:rsidRPr="0062510A">
          <w:t>денежных средств</w:t>
        </w:r>
      </w:hyperlink>
      <w:r w:rsidRPr="0062510A">
        <w:t xml:space="preserve">, которые возвращаются производителям в виде инвестиций на расширение производства. </w:t>
      </w:r>
      <w:r w:rsidRPr="0062510A">
        <w:rPr>
          <w:iCs/>
        </w:rPr>
        <w:t>Подобная организационная форма была широко распространена еще накануне первой мировой войны, когда 80</w:t>
      </w:r>
      <w:r w:rsidR="001D3E89">
        <w:rPr>
          <w:iCs/>
        </w:rPr>
        <w:t xml:space="preserve"> </w:t>
      </w:r>
      <w:r w:rsidRPr="0062510A">
        <w:rPr>
          <w:iCs/>
        </w:rPr>
        <w:t>% всего деревенского населения России к тому времени участвовало в тех или иных формах коопера</w:t>
      </w:r>
      <w:r w:rsidR="0062510A" w:rsidRPr="0062510A">
        <w:rPr>
          <w:iCs/>
        </w:rPr>
        <w:t xml:space="preserve">ции – часть </w:t>
      </w:r>
      <w:proofErr w:type="spellStart"/>
      <w:r w:rsidR="0062510A" w:rsidRPr="0062510A">
        <w:rPr>
          <w:iCs/>
        </w:rPr>
        <w:t>Столыпинских</w:t>
      </w:r>
      <w:proofErr w:type="spellEnd"/>
      <w:r w:rsidR="0062510A" w:rsidRPr="0062510A">
        <w:rPr>
          <w:iCs/>
        </w:rPr>
        <w:t xml:space="preserve"> реформ.</w:t>
      </w:r>
    </w:p>
    <w:p w:rsidR="00B652E1" w:rsidRPr="0062510A" w:rsidRDefault="00B652E1" w:rsidP="00B652E1">
      <w:pPr>
        <w:widowControl w:val="0"/>
        <w:suppressAutoHyphens/>
        <w:spacing w:before="120" w:after="120"/>
        <w:jc w:val="both"/>
      </w:pPr>
      <w:r w:rsidRPr="0062510A">
        <w:t>Необходимость мощного инвестора по организации агропромышленного комплекса или управляющей компании объясняется еще тем, что многие жители села разучились трудиться. Настоящих работников, радеющих за дело, знающих свою работу, очень мало. Так почти 150 лет назад исследователь – практик А.</w:t>
      </w:r>
      <w:r w:rsidR="0062510A" w:rsidRPr="0062510A">
        <w:t> </w:t>
      </w:r>
      <w:r w:rsidRPr="0062510A">
        <w:t>Н.</w:t>
      </w:r>
      <w:r w:rsidR="0062510A" w:rsidRPr="0062510A">
        <w:t> </w:t>
      </w:r>
      <w:proofErr w:type="spellStart"/>
      <w:r w:rsidRPr="0062510A">
        <w:t>Энгельдардт</w:t>
      </w:r>
      <w:proofErr w:type="spellEnd"/>
      <w:r w:rsidRPr="0062510A">
        <w:t xml:space="preserve"> отмечал, что далеко не каждый крестьянин может быть хозяином. «Иные думают – писал он, – что достаточно родиться мужиком, с малолетства приучаться к мужицким работам, чтобы быть хорошим хозяином, хорошим работником. Это совершенно неверно. Хороших хозяев очень мало, потому что от хорошего хозяина требуется чрезвычайно много».</w:t>
      </w:r>
    </w:p>
    <w:p w:rsidR="00B652E1" w:rsidRPr="00B652E1" w:rsidRDefault="00B652E1" w:rsidP="00B652E1">
      <w:pPr>
        <w:widowControl w:val="0"/>
        <w:suppressAutoHyphens/>
        <w:spacing w:before="120" w:after="120"/>
        <w:jc w:val="both"/>
      </w:pPr>
      <w:r w:rsidRPr="0062510A">
        <w:t xml:space="preserve">Важной составляющей миссии </w:t>
      </w:r>
      <w:proofErr w:type="spellStart"/>
      <w:r w:rsidRPr="0062510A">
        <w:t>Плотниковского</w:t>
      </w:r>
      <w:proofErr w:type="spellEnd"/>
      <w:r w:rsidRPr="0062510A">
        <w:t xml:space="preserve"> сельсовета на перспективу является развитие производств на базе использования сельскохозяйственной продукции и местных ресурсов. Возможно развитие пищевой и легкой промышленности. Ведь это могут быть филиалы уже</w:t>
      </w:r>
      <w:r w:rsidRPr="00B652E1">
        <w:t xml:space="preserve"> существующих производств из Новосибирска или других городов, но при этом использоваться ресурсы самого Плотниково. В частности, можно активно использовать возможности </w:t>
      </w:r>
      <w:proofErr w:type="spellStart"/>
      <w:r w:rsidRPr="00B652E1">
        <w:t>Жеребцово</w:t>
      </w:r>
      <w:proofErr w:type="spellEnd"/>
      <w:r w:rsidRPr="00B652E1">
        <w:t>.</w:t>
      </w:r>
    </w:p>
    <w:p w:rsidR="00B652E1" w:rsidRPr="00B652E1" w:rsidRDefault="007F4091" w:rsidP="00B652E1">
      <w:pPr>
        <w:widowControl w:val="0"/>
        <w:suppressAutoHyphens/>
        <w:spacing w:before="120" w:after="120"/>
        <w:jc w:val="both"/>
      </w:pPr>
      <w:r>
        <w:t xml:space="preserve">Во-вторых, развитие логистики. </w:t>
      </w:r>
      <w:r w:rsidR="00B652E1" w:rsidRPr="00B652E1">
        <w:t xml:space="preserve">Через территорию </w:t>
      </w:r>
      <w:proofErr w:type="spellStart"/>
      <w:r w:rsidR="00B652E1" w:rsidRPr="00B652E1">
        <w:t>Плотниковского</w:t>
      </w:r>
      <w:proofErr w:type="spellEnd"/>
      <w:r w:rsidR="00B652E1" w:rsidRPr="00B652E1">
        <w:t xml:space="preserve"> сельсовета проходит автомобильная дорога К-19р (Новосибирск – Ленинск-Кузнецкий) регионального значения. По этой дороге обеспечивается связь села Плотниково с областным центром – Новосибирском. В восточном направлении это автодорога обеспечивает связь с </w:t>
      </w:r>
      <w:proofErr w:type="spellStart"/>
      <w:r w:rsidR="00B652E1" w:rsidRPr="00B652E1">
        <w:t>Тогучинским</w:t>
      </w:r>
      <w:proofErr w:type="spellEnd"/>
      <w:r w:rsidR="00B652E1" w:rsidRPr="00B652E1">
        <w:t xml:space="preserve"> районом и в дальнейшем выход на Кузбасс. Это позволяет говорить о такой составляющей миссии поселения, как логистика. Конечно, предварительный анализ показывает, что в ближайшем времени здесь нет потенциала и внешних запросов на создание логистического комплекса. Но, развитие самого агропромышленного комплекса и придорожного сервиса позволит развиваться первым формам логистики.</w:t>
      </w:r>
    </w:p>
    <w:p w:rsidR="00B652E1" w:rsidRDefault="007F4091" w:rsidP="00B652E1">
      <w:pPr>
        <w:widowControl w:val="0"/>
        <w:suppressAutoHyphens/>
        <w:spacing w:before="120" w:after="120"/>
        <w:jc w:val="both"/>
      </w:pPr>
      <w:r>
        <w:t xml:space="preserve">В-третьих - </w:t>
      </w:r>
      <w:r w:rsidRPr="00B652E1">
        <w:t>рекреационная деятельность</w:t>
      </w:r>
      <w:r>
        <w:t>, которая является н</w:t>
      </w:r>
      <w:r w:rsidR="003A6904">
        <w:t xml:space="preserve">аиболее очевидной и перспективной </w:t>
      </w:r>
      <w:r w:rsidR="00B652E1" w:rsidRPr="00B652E1">
        <w:t>составляющей м</w:t>
      </w:r>
      <w:r>
        <w:t xml:space="preserve">иссии </w:t>
      </w:r>
      <w:proofErr w:type="spellStart"/>
      <w:r>
        <w:t>Плотниковского</w:t>
      </w:r>
      <w:proofErr w:type="spellEnd"/>
      <w:r>
        <w:t xml:space="preserve"> сельсовета</w:t>
      </w:r>
      <w:r w:rsidR="00B652E1" w:rsidRPr="00B652E1">
        <w:t xml:space="preserve">. При этом </w:t>
      </w:r>
      <w:r w:rsidR="003A6904">
        <w:t>не с</w:t>
      </w:r>
      <w:r w:rsidR="00B652E1" w:rsidRPr="00B652E1">
        <w:t xml:space="preserve">только </w:t>
      </w:r>
      <w:r w:rsidR="003A6904">
        <w:t>в виде</w:t>
      </w:r>
      <w:r w:rsidR="00B652E1" w:rsidRPr="00B652E1">
        <w:t xml:space="preserve"> </w:t>
      </w:r>
      <w:r w:rsidR="003A6904">
        <w:t xml:space="preserve">садоводства, </w:t>
      </w:r>
      <w:r>
        <w:t xml:space="preserve">и коттеджного строительства, </w:t>
      </w:r>
      <w:r w:rsidR="003A6904">
        <w:t>которое популярно здесь многие годы, а в более развитой форме, в виде организованных</w:t>
      </w:r>
      <w:r w:rsidR="00B652E1" w:rsidRPr="00B652E1">
        <w:t xml:space="preserve"> мест отдыха, домов отдыха, реабилитационных центров, детских лагерей сезонного отдыха, туристических баз</w:t>
      </w:r>
      <w:r w:rsidR="003A6904">
        <w:t>, которые могли бы формировать экономику туризма в поселении</w:t>
      </w:r>
      <w:r w:rsidR="00B652E1" w:rsidRPr="00B652E1">
        <w:t>.</w:t>
      </w:r>
    </w:p>
    <w:p w:rsidR="00DE0C03" w:rsidRDefault="003A6904" w:rsidP="00B652E1">
      <w:pPr>
        <w:widowControl w:val="0"/>
        <w:suppressAutoHyphens/>
        <w:spacing w:before="120" w:after="120"/>
        <w:jc w:val="both"/>
      </w:pPr>
      <w:r w:rsidRPr="00482D3A">
        <w:t xml:space="preserve">При этом администрации важно контролировать </w:t>
      </w:r>
      <w:r w:rsidR="00CC1866">
        <w:t>инвестиционный процесс</w:t>
      </w:r>
      <w:r w:rsidRPr="00482D3A">
        <w:t xml:space="preserve">, который может иметь и негативные последствия </w:t>
      </w:r>
      <w:r w:rsidR="001F6D96">
        <w:t>в виде</w:t>
      </w:r>
      <w:r w:rsidRPr="00482D3A">
        <w:t xml:space="preserve"> </w:t>
      </w:r>
      <w:r w:rsidR="00B652E1" w:rsidRPr="00482D3A">
        <w:t>бурн</w:t>
      </w:r>
      <w:r w:rsidR="00482D3A" w:rsidRPr="00482D3A">
        <w:t>ой</w:t>
      </w:r>
      <w:r w:rsidR="00B652E1" w:rsidRPr="00482D3A">
        <w:t xml:space="preserve"> </w:t>
      </w:r>
      <w:proofErr w:type="spellStart"/>
      <w:r w:rsidR="00B652E1" w:rsidRPr="00482D3A">
        <w:t>субурбанизаци</w:t>
      </w:r>
      <w:r w:rsidR="00482D3A" w:rsidRPr="00482D3A">
        <w:t>и</w:t>
      </w:r>
      <w:proofErr w:type="spellEnd"/>
      <w:r w:rsidR="00482D3A" w:rsidRPr="00482D3A">
        <w:t>. Переезд из города в село сегодня</w:t>
      </w:r>
      <w:r w:rsidR="00B652E1" w:rsidRPr="00482D3A">
        <w:t xml:space="preserve"> </w:t>
      </w:r>
      <w:r w:rsidR="00B652E1" w:rsidRPr="00482D3A">
        <w:lastRenderedPageBreak/>
        <w:t xml:space="preserve">активно </w:t>
      </w:r>
      <w:r w:rsidR="00482D3A" w:rsidRPr="00482D3A">
        <w:t>пропагандируется</w:t>
      </w:r>
      <w:r w:rsidR="00B652E1" w:rsidRPr="00482D3A">
        <w:t xml:space="preserve"> в России</w:t>
      </w:r>
      <w:r w:rsidR="00482D3A" w:rsidRPr="00482D3A">
        <w:t xml:space="preserve">, но </w:t>
      </w:r>
      <w:r w:rsidR="00482D3A" w:rsidRPr="007F4091">
        <w:t>т</w:t>
      </w:r>
      <w:r w:rsidR="00B652E1" w:rsidRPr="007F4091">
        <w:t xml:space="preserve">о, что более ста лет назад происходило в США и было в Европе, совсем не свойственно для </w:t>
      </w:r>
      <w:r w:rsidR="00B652E1" w:rsidRPr="00CC1866">
        <w:t xml:space="preserve">Сибири. </w:t>
      </w:r>
      <w:r w:rsidR="007F4091" w:rsidRPr="00CC1866">
        <w:t xml:space="preserve">Особенно </w:t>
      </w:r>
      <w:r w:rsidR="00B652E1" w:rsidRPr="00CC1866">
        <w:t xml:space="preserve">если учитывать </w:t>
      </w:r>
      <w:r w:rsidR="007F4091" w:rsidRPr="00CC1866">
        <w:t>экономическое отставание сельских поселений от городов и хронический дефицит бюджетных средств на поддержание инфраструктуры существующих населенных пунктов, не говоря уже про обустройство новых коттеджных поселков</w:t>
      </w:r>
      <w:r w:rsidR="00CC1866" w:rsidRPr="00CC1866">
        <w:t xml:space="preserve"> и </w:t>
      </w:r>
      <w:r w:rsidR="00CC1866" w:rsidRPr="00DE0C03">
        <w:t>рекреационных зон</w:t>
      </w:r>
      <w:r w:rsidR="007F4091" w:rsidRPr="00DE0C03">
        <w:t>.</w:t>
      </w:r>
    </w:p>
    <w:p w:rsidR="00F63EFE" w:rsidRDefault="00F63EFE" w:rsidP="00B652E1">
      <w:pPr>
        <w:widowControl w:val="0"/>
        <w:suppressAutoHyphens/>
        <w:spacing w:before="120" w:after="120"/>
        <w:jc w:val="both"/>
      </w:pPr>
      <w:r>
        <w:t xml:space="preserve">Примером оптимальной финансовой модели </w:t>
      </w:r>
      <w:proofErr w:type="spellStart"/>
      <w:r>
        <w:t>девелопмента</w:t>
      </w:r>
      <w:proofErr w:type="spellEnd"/>
      <w:r>
        <w:t xml:space="preserve"> на сельской территории</w:t>
      </w:r>
      <w:r w:rsidR="00DE0C03" w:rsidRPr="00DE0C03">
        <w:t xml:space="preserve"> </w:t>
      </w:r>
      <w:r>
        <w:t xml:space="preserve">может стать </w:t>
      </w:r>
      <w:r w:rsidR="00DE0C03" w:rsidRPr="00DE0C03">
        <w:t xml:space="preserve">развитие новых жилых микрорайонов села </w:t>
      </w:r>
      <w:r w:rsidR="00843906" w:rsidRPr="00DE0C03">
        <w:t>Плотниково</w:t>
      </w:r>
      <w:r>
        <w:t>, которое</w:t>
      </w:r>
      <w:r w:rsidR="00843906" w:rsidRPr="00DE0C03">
        <w:t xml:space="preserve"> происходит </w:t>
      </w:r>
      <w:r w:rsidR="00DE0C03" w:rsidRPr="00DE0C03">
        <w:t>за счет частных инвесторов: строятся инженерные сети, прокладываются дороги, ведется благоустройство мест общего пользования</w:t>
      </w:r>
      <w:r w:rsidR="00DE0C03">
        <w:t xml:space="preserve">, - без привлечения бюджетных средств. Обслуживание жилых территорий </w:t>
      </w:r>
      <w:r>
        <w:t xml:space="preserve">также </w:t>
      </w:r>
      <w:r w:rsidR="00DE0C03">
        <w:t>ведется частной управляющей компанией за счет средств жильцов. Однако, обеспечение новых жителей услугами объектов социальной инфраструктуры, как наиболее затратный и организационно сложный процесс, остается за органами местного самоуправления</w:t>
      </w:r>
      <w:r>
        <w:t xml:space="preserve"> и может решаться за счет </w:t>
      </w:r>
      <w:proofErr w:type="spellStart"/>
      <w:r>
        <w:t>муниципально</w:t>
      </w:r>
      <w:proofErr w:type="spellEnd"/>
      <w:r>
        <w:t>-частного партнерства или государственных субсидий и грантов, снижая нагрузку на муниципальный бюджет.</w:t>
      </w:r>
    </w:p>
    <w:p w:rsidR="00B652E1" w:rsidRPr="00B652E1" w:rsidRDefault="00B652E1" w:rsidP="00B652E1">
      <w:pPr>
        <w:widowControl w:val="0"/>
        <w:suppressAutoHyphens/>
        <w:spacing w:before="120" w:after="120"/>
        <w:jc w:val="both"/>
      </w:pPr>
      <w:r w:rsidRPr="00CC1866">
        <w:t xml:space="preserve">Формулировка полифункциональной миссии </w:t>
      </w:r>
      <w:proofErr w:type="spellStart"/>
      <w:r w:rsidRPr="00CC1866">
        <w:t>Плотниковского</w:t>
      </w:r>
      <w:proofErr w:type="spellEnd"/>
      <w:r w:rsidRPr="00CC1866">
        <w:t xml:space="preserve"> сельсовета на перспективу не отрицает и других направлений развития </w:t>
      </w:r>
      <w:r w:rsidRPr="00B652E1">
        <w:t>(обеспечения экономически стабильного существования), главное, это пробудить инициативу жителей, найти применение переселенцам из города, помочь реализовать планы инвесторов и рационально использовать их средства.</w:t>
      </w:r>
    </w:p>
    <w:p w:rsidR="00B652E1" w:rsidRPr="00B652E1" w:rsidRDefault="00B652E1" w:rsidP="00B652E1">
      <w:pPr>
        <w:widowControl w:val="0"/>
        <w:suppressAutoHyphens/>
        <w:spacing w:before="120" w:after="120"/>
        <w:jc w:val="both"/>
      </w:pPr>
      <w:r w:rsidRPr="00B652E1">
        <w:t>Для жителей необходимо убеждение, что каждый человек способен реализовывать активные действия, улучшающие его собственную жизнь и способствующие развитию территории лучше, чем это сделают чиновники, не знающие непосредственных нужд каждого сельского жителя. Но для реализации этого человеку необходимо предоставить возможности (условия) реализации его действий, скоординировать действия отдельных людей.</w:t>
      </w:r>
    </w:p>
    <w:p w:rsidR="00B652E1" w:rsidRPr="00B652E1" w:rsidRDefault="00B652E1" w:rsidP="00B652E1">
      <w:pPr>
        <w:widowControl w:val="0"/>
        <w:suppressAutoHyphens/>
        <w:spacing w:before="120"/>
        <w:jc w:val="both"/>
      </w:pPr>
      <w:r w:rsidRPr="00B652E1">
        <w:t xml:space="preserve">В результате реализуется стратегические направления развития </w:t>
      </w:r>
      <w:proofErr w:type="spellStart"/>
      <w:r w:rsidRPr="00B652E1">
        <w:t>Плотниковского</w:t>
      </w:r>
      <w:proofErr w:type="spellEnd"/>
      <w:r w:rsidRPr="00B652E1">
        <w:t xml:space="preserve"> сельского поселения, которое является обязательным условием:</w:t>
      </w:r>
    </w:p>
    <w:p w:rsidR="00B652E1" w:rsidRPr="00B652E1" w:rsidRDefault="00B652E1" w:rsidP="00B652E1">
      <w:pPr>
        <w:pStyle w:val="a6"/>
        <w:widowControl w:val="0"/>
        <w:numPr>
          <w:ilvl w:val="0"/>
          <w:numId w:val="29"/>
        </w:numPr>
        <w:tabs>
          <w:tab w:val="left" w:pos="284"/>
        </w:tabs>
        <w:suppressAutoHyphens/>
        <w:ind w:left="0" w:firstLine="0"/>
        <w:contextualSpacing w:val="0"/>
        <w:jc w:val="both"/>
      </w:pPr>
      <w:r w:rsidRPr="00B652E1">
        <w:t>позиционирование территории как места со стабильно комфортными условиями жизни;</w:t>
      </w:r>
    </w:p>
    <w:p w:rsidR="00B652E1" w:rsidRPr="00B652E1" w:rsidRDefault="00B652E1" w:rsidP="00B652E1">
      <w:pPr>
        <w:pStyle w:val="a6"/>
        <w:widowControl w:val="0"/>
        <w:numPr>
          <w:ilvl w:val="0"/>
          <w:numId w:val="29"/>
        </w:numPr>
        <w:tabs>
          <w:tab w:val="left" w:pos="284"/>
        </w:tabs>
        <w:suppressAutoHyphens/>
        <w:ind w:left="0" w:firstLine="0"/>
        <w:contextualSpacing w:val="0"/>
        <w:jc w:val="both"/>
      </w:pPr>
      <w:r w:rsidRPr="00B652E1">
        <w:t>формирование устойчивой экономической базы;</w:t>
      </w:r>
    </w:p>
    <w:p w:rsidR="00B652E1" w:rsidRPr="00B652E1" w:rsidRDefault="00B652E1" w:rsidP="00B652E1">
      <w:pPr>
        <w:pStyle w:val="a6"/>
        <w:widowControl w:val="0"/>
        <w:numPr>
          <w:ilvl w:val="0"/>
          <w:numId w:val="29"/>
        </w:numPr>
        <w:tabs>
          <w:tab w:val="left" w:pos="284"/>
        </w:tabs>
        <w:suppressAutoHyphens/>
        <w:ind w:left="0" w:firstLine="0"/>
        <w:contextualSpacing w:val="0"/>
        <w:jc w:val="both"/>
      </w:pPr>
      <w:r w:rsidRPr="00B652E1">
        <w:t>создание условий для успешной самореализации жителей и инвесторов сельского поселения.</w:t>
      </w:r>
    </w:p>
    <w:p w:rsidR="004C0476" w:rsidRDefault="004C0476">
      <w:pPr>
        <w:spacing w:after="160" w:line="259" w:lineRule="auto"/>
        <w:rPr>
          <w:rFonts w:eastAsiaTheme="majorEastAsia" w:cstheme="majorBidi"/>
          <w:b/>
          <w:sz w:val="28"/>
          <w:szCs w:val="32"/>
        </w:rPr>
      </w:pPr>
      <w:r>
        <w:br w:type="page"/>
      </w:r>
    </w:p>
    <w:p w:rsidR="004C0476" w:rsidRDefault="004C0476" w:rsidP="004C0476">
      <w:pPr>
        <w:pStyle w:val="1"/>
      </w:pPr>
      <w:bookmarkStart w:id="43" w:name="_Toc78289998"/>
      <w:r w:rsidRPr="00F059F8">
        <w:lastRenderedPageBreak/>
        <w:t>6</w:t>
      </w:r>
      <w:r>
        <w:t>.</w:t>
      </w:r>
      <w:r w:rsidR="00A40B3A">
        <w:t xml:space="preserve"> </w:t>
      </w:r>
      <w:r w:rsidR="00D274C3">
        <w:t>Сценарии</w:t>
      </w:r>
      <w:r w:rsidRPr="00F059F8">
        <w:t xml:space="preserve"> социально-экономического развития сельсовета</w:t>
      </w:r>
      <w:bookmarkEnd w:id="43"/>
    </w:p>
    <w:p w:rsidR="007B4577" w:rsidRPr="007B4577" w:rsidRDefault="007B4577" w:rsidP="007B4577">
      <w:pPr>
        <w:spacing w:before="120" w:after="120"/>
        <w:jc w:val="both"/>
      </w:pPr>
      <w:r w:rsidRPr="007B4577">
        <w:t xml:space="preserve">Анализ истории развития сельского хозяйства в постсоветское время показал, что ни внедрение новых экономических отношений на селе, ни </w:t>
      </w:r>
      <w:hyperlink r:id="rId17" w:tooltip="Вложенный капитал" w:history="1">
        <w:r w:rsidRPr="007B4577">
          <w:t>капитальные вложения</w:t>
        </w:r>
      </w:hyperlink>
      <w:r w:rsidRPr="007B4577">
        <w:t xml:space="preserve">, ни техника, ни новые технологии не «сработают», если не будет заботы о сельском труженике. Соответственно необходимо изменение условий проживания и развитие социальной инфраструктуры. Но, и инновационные процессы в сельском хозяйстве, как и в любом </w:t>
      </w:r>
      <w:hyperlink r:id="rId18" w:tooltip="Экономический проект" w:history="1">
        <w:r w:rsidRPr="007B4577">
          <w:t>экономическом проекте</w:t>
        </w:r>
      </w:hyperlink>
      <w:r w:rsidRPr="007B4577">
        <w:t>, связаны с организацией процессов в реальном времени, с участием реальных людей и привлечением инвестиций.</w:t>
      </w:r>
    </w:p>
    <w:p w:rsidR="007B4577" w:rsidRPr="007B4577" w:rsidRDefault="007B4577" w:rsidP="007B4577">
      <w:pPr>
        <w:spacing w:before="120" w:after="120"/>
        <w:jc w:val="both"/>
      </w:pPr>
      <w:r w:rsidRPr="007B4577">
        <w:t xml:space="preserve">Особенностью современного состояния сельских территорий является недостаточность собственных средств для развития и серьезных преобразований на селе. Более серьезными финансовыми и организационными ресурсами обладают органы власти муниципального района и субъекта федерации. Соответственно предложения по стратегическим направлениям социально-экономического развития </w:t>
      </w:r>
      <w:proofErr w:type="spellStart"/>
      <w:r w:rsidRPr="007B4577">
        <w:t>Плотниковского</w:t>
      </w:r>
      <w:proofErr w:type="spellEnd"/>
      <w:r w:rsidRPr="007B4577">
        <w:t xml:space="preserve"> сельсовета должны «вписываться» (или хотя бы не противоречить) стратегии социально-экономического развития Новосибирской области и Новосибирского сельского района.</w:t>
      </w:r>
    </w:p>
    <w:p w:rsidR="004C0476" w:rsidRDefault="004C0476" w:rsidP="004C0476">
      <w:pPr>
        <w:pStyle w:val="2"/>
      </w:pPr>
      <w:bookmarkStart w:id="44" w:name="_Toc78289999"/>
      <w:r w:rsidRPr="00F059F8">
        <w:t>6.</w:t>
      </w:r>
      <w:r>
        <w:t>1.</w:t>
      </w:r>
      <w:r w:rsidR="00984138">
        <w:t xml:space="preserve"> </w:t>
      </w:r>
      <w:r>
        <w:t>Оценка сценариев социально-экономического развития Новосибирской области</w:t>
      </w:r>
      <w:bookmarkEnd w:id="44"/>
    </w:p>
    <w:p w:rsidR="004C0476" w:rsidRPr="005D628A" w:rsidRDefault="004C0476" w:rsidP="004C0476">
      <w:pPr>
        <w:suppressAutoHyphens/>
        <w:spacing w:before="120" w:after="120"/>
        <w:jc w:val="both"/>
      </w:pPr>
      <w:r w:rsidRPr="005D628A">
        <w:t xml:space="preserve">Сценарии социально-экономического развития Новосибирской области построены в рамках Стратегии социально-экономического развития Новосибирской области на период до 2030 года, в основу которой положен </w:t>
      </w:r>
      <w:r>
        <w:t>и</w:t>
      </w:r>
      <w:r w:rsidRPr="005D628A">
        <w:t>нновационный сценарий «Сибирский центр роста». На варианты регионального развития влияют, как факторы внешней среды: макроэкономика, возможности для экспорта, уровень международной кооперации, экономическая динамика страны, - так и внутренние факторы: инвестиционная активность, миграционные процессы и потребительский спрос, уровень развития инфраструктуры, качество государственного и муниципального управления, региональная бюджетная и налоговая политика. С учетом ограниченных бюджетных возможностей</w:t>
      </w:r>
      <w:r>
        <w:t xml:space="preserve"> и</w:t>
      </w:r>
      <w:r w:rsidRPr="005D628A">
        <w:t xml:space="preserve"> консервативной политики частных инвесторов на первом этапе наиболее вероятна реализация консервативного сценария развития. По мере привлечения средств федерального бюджета в рамках реализации национальных и региональных проектов будет осуществляться переход к реализации инновационного сценария развития.</w:t>
      </w:r>
    </w:p>
    <w:p w:rsidR="004C0476" w:rsidRPr="005022B3" w:rsidRDefault="004C0476" w:rsidP="004C0476">
      <w:pPr>
        <w:suppressAutoHyphens/>
        <w:spacing w:before="120" w:after="120"/>
        <w:jc w:val="both"/>
      </w:pPr>
      <w:r w:rsidRPr="005022B3">
        <w:t>Оценка сценариев социально-экономического развития Новосибирской области по степени влияния на экономику и социальную сферу сельских территорий позволит построить</w:t>
      </w:r>
      <w:r>
        <w:t xml:space="preserve"> отдельные </w:t>
      </w:r>
      <w:r w:rsidRPr="005022B3">
        <w:t xml:space="preserve">сценарии развития </w:t>
      </w:r>
      <w:proofErr w:type="spellStart"/>
      <w:r w:rsidRPr="005022B3">
        <w:t>Плотниковского</w:t>
      </w:r>
      <w:proofErr w:type="spellEnd"/>
      <w:r w:rsidRPr="005022B3">
        <w:t xml:space="preserve"> сельсовета.</w:t>
      </w:r>
    </w:p>
    <w:p w:rsidR="004C0476" w:rsidRPr="003675D8" w:rsidRDefault="004C0476" w:rsidP="004C0476">
      <w:pPr>
        <w:suppressAutoHyphens/>
        <w:spacing w:before="120"/>
        <w:jc w:val="both"/>
      </w:pPr>
      <w:r w:rsidRPr="003675D8">
        <w:t xml:space="preserve">Консервативный сценарий </w:t>
      </w:r>
      <w:r>
        <w:t xml:space="preserve">развития Новосибирской области </w:t>
      </w:r>
      <w:r w:rsidRPr="003675D8">
        <w:t>«Поступательный рост» будет складываться под влиянием следующих факторов:</w:t>
      </w:r>
    </w:p>
    <w:p w:rsidR="004C0476" w:rsidRPr="003675D8" w:rsidRDefault="004C0476" w:rsidP="004C0476">
      <w:pPr>
        <w:pStyle w:val="a6"/>
        <w:numPr>
          <w:ilvl w:val="0"/>
          <w:numId w:val="8"/>
        </w:numPr>
        <w:tabs>
          <w:tab w:val="left" w:pos="284"/>
        </w:tabs>
        <w:suppressAutoHyphens/>
        <w:spacing w:after="120"/>
        <w:ind w:left="0" w:firstLine="0"/>
        <w:jc w:val="both"/>
      </w:pPr>
      <w:r w:rsidRPr="003675D8">
        <w:t>сохранение высоких цен на нефть, которые обеспечат стабильный рост экономики России;</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объемы межбюджетных трансфертов из федерального бюджета для Новосибирской области сохраняются или растут;</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федеральное финансирование крупных инвестиционных проектов в Новосибирской области;</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 xml:space="preserve">ускоренное развитие оборонно-промышленного комплекса и </w:t>
      </w:r>
      <w:proofErr w:type="spellStart"/>
      <w:r w:rsidRPr="003675D8">
        <w:t>импортозамещения</w:t>
      </w:r>
      <w:proofErr w:type="spellEnd"/>
      <w:r w:rsidRPr="003675D8">
        <w:t xml:space="preserve"> за счет </w:t>
      </w:r>
      <w:proofErr w:type="spellStart"/>
      <w:r w:rsidRPr="003675D8">
        <w:t>гособоронзаказа</w:t>
      </w:r>
      <w:proofErr w:type="spellEnd"/>
      <w:r w:rsidRPr="003675D8">
        <w:t xml:space="preserve"> и поддержки из федерального бюджета;</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ограниченны</w:t>
      </w:r>
      <w:r>
        <w:t>е</w:t>
      </w:r>
      <w:r w:rsidRPr="003675D8">
        <w:t xml:space="preserve"> возможности для увеличения экспорта на рынке стран Азии;</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сдержанная инвестиционная политика частных компаний;</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слабый рост потребительского спроса.</w:t>
      </w:r>
    </w:p>
    <w:p w:rsidR="004C0476" w:rsidRPr="005E2872" w:rsidRDefault="004C0476" w:rsidP="004C0476">
      <w:pPr>
        <w:suppressAutoHyphens/>
        <w:spacing w:before="120" w:after="120"/>
        <w:jc w:val="both"/>
      </w:pPr>
      <w:r w:rsidRPr="005E2872">
        <w:t xml:space="preserve">Социально-экономическое развитие сельских территорий будет происходить в сдержанных темпах, в основном за счет федерального финансирования реализации национальных проектов и ориентации местных </w:t>
      </w:r>
      <w:proofErr w:type="spellStart"/>
      <w:r w:rsidRPr="005E2872">
        <w:t>сельхозтоваропроизводителей</w:t>
      </w:r>
      <w:proofErr w:type="spellEnd"/>
      <w:r w:rsidRPr="005E2872">
        <w:t xml:space="preserve"> только на внутренний региональный рынок.</w:t>
      </w:r>
      <w:r>
        <w:t xml:space="preserve"> Сохранение политики </w:t>
      </w:r>
      <w:proofErr w:type="spellStart"/>
      <w:r>
        <w:t>импортозамещения</w:t>
      </w:r>
      <w:proofErr w:type="spellEnd"/>
      <w:r>
        <w:t xml:space="preserve"> в области сельского хозяйства будет способствовать </w:t>
      </w:r>
      <w:r>
        <w:lastRenderedPageBreak/>
        <w:t xml:space="preserve">развитию </w:t>
      </w:r>
      <w:r w:rsidR="00E92881">
        <w:t xml:space="preserve">в большей степени </w:t>
      </w:r>
      <w:r>
        <w:t>крупных агропромышленных предприятий</w:t>
      </w:r>
      <w:r w:rsidR="00E92881">
        <w:t xml:space="preserve">, в меньшей - </w:t>
      </w:r>
      <w:proofErr w:type="spellStart"/>
      <w:r>
        <w:t>сельхозкоопераци</w:t>
      </w:r>
      <w:r w:rsidR="00E92881">
        <w:t>и</w:t>
      </w:r>
      <w:proofErr w:type="spellEnd"/>
      <w:r>
        <w:t>.</w:t>
      </w:r>
    </w:p>
    <w:p w:rsidR="004C0476" w:rsidRPr="003675D8" w:rsidRDefault="004C0476" w:rsidP="004C0476">
      <w:pPr>
        <w:suppressAutoHyphens/>
        <w:spacing w:before="120"/>
        <w:jc w:val="both"/>
      </w:pPr>
      <w:r w:rsidRPr="003675D8">
        <w:t>Целевой сценарий «Ориентация на внешние рынки» будет складываться под влиянием следующих факторов:</w:t>
      </w:r>
    </w:p>
    <w:p w:rsidR="004C0476" w:rsidRPr="003675D8" w:rsidRDefault="004C0476" w:rsidP="004C0476">
      <w:pPr>
        <w:pStyle w:val="a6"/>
        <w:numPr>
          <w:ilvl w:val="0"/>
          <w:numId w:val="8"/>
        </w:numPr>
        <w:tabs>
          <w:tab w:val="left" w:pos="284"/>
        </w:tabs>
        <w:suppressAutoHyphens/>
        <w:spacing w:after="120"/>
        <w:ind w:left="0" w:firstLine="0"/>
        <w:jc w:val="both"/>
      </w:pPr>
      <w:r w:rsidRPr="003675D8">
        <w:t>сохранение высоких цен на нефть, которые обеспечат стабильный рост экономики России;</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объемы межбюджетных трансфертов из федерального бюджета для Новосибирской области сохраняются;</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активное продвижение местных компаний на рынках Китая, Республики Казахстан и Средней Азии;</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 xml:space="preserve">обеспечен значительный приток инвестиций, в том числе иностранных, в развитие </w:t>
      </w:r>
      <w:proofErr w:type="spellStart"/>
      <w:r w:rsidRPr="003675D8">
        <w:t>нересурсных</w:t>
      </w:r>
      <w:proofErr w:type="spellEnd"/>
      <w:r w:rsidRPr="003675D8">
        <w:t xml:space="preserve"> секторов экономики и инфраструктуры;</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развитие медицинского туризма и экспорт образовательных услуг;</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рост обрабатывающей промышленности и сектора ИКТ.</w:t>
      </w:r>
    </w:p>
    <w:p w:rsidR="004C0476" w:rsidRPr="003D38A7" w:rsidRDefault="004C0476" w:rsidP="004C0476">
      <w:pPr>
        <w:suppressAutoHyphens/>
        <w:spacing w:before="120" w:after="120"/>
        <w:jc w:val="both"/>
      </w:pPr>
      <w:r w:rsidRPr="003D38A7">
        <w:t>Ускоренная реализация национальных проектов, крупных инфраструктурных проектов на территории Новосибирской области будет способствовать активному освоению пригородных сельских территорий за счет жилищного строительства и размещения там складских комплексов и объектов автосервиса.</w:t>
      </w:r>
    </w:p>
    <w:p w:rsidR="004C0476" w:rsidRPr="003675D8" w:rsidRDefault="004C0476" w:rsidP="004C0476">
      <w:pPr>
        <w:suppressAutoHyphens/>
        <w:spacing w:before="120"/>
        <w:jc w:val="both"/>
      </w:pPr>
      <w:r w:rsidRPr="003675D8">
        <w:t>Инновационный сценарий «Сибирский центр роста» будет складываться под влиянием следующих факторов:</w:t>
      </w:r>
    </w:p>
    <w:p w:rsidR="004C0476" w:rsidRPr="003675D8" w:rsidRDefault="004C0476" w:rsidP="004C0476">
      <w:pPr>
        <w:pStyle w:val="a6"/>
        <w:numPr>
          <w:ilvl w:val="0"/>
          <w:numId w:val="8"/>
        </w:numPr>
        <w:tabs>
          <w:tab w:val="left" w:pos="284"/>
        </w:tabs>
        <w:suppressAutoHyphens/>
        <w:spacing w:after="120"/>
        <w:ind w:left="0" w:firstLine="0"/>
        <w:jc w:val="both"/>
      </w:pPr>
      <w:r w:rsidRPr="003675D8">
        <w:t>отмена санкций способствует увеличению темпов роста экономики России до уровня выше среднемировых;</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объемы межбюджетных трансфертов из федерального бюджета для Новосибирской области растут;</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федеральное финансирование крупных инвестиционных проектов в Новосибирской области;</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 xml:space="preserve">значительный приток инвестиций, в том числе иностранных, в развитие </w:t>
      </w:r>
      <w:proofErr w:type="spellStart"/>
      <w:r w:rsidRPr="003675D8">
        <w:t>нересурсных</w:t>
      </w:r>
      <w:proofErr w:type="spellEnd"/>
      <w:r w:rsidRPr="003675D8">
        <w:t xml:space="preserve">, </w:t>
      </w:r>
      <w:proofErr w:type="spellStart"/>
      <w:r w:rsidRPr="003675D8">
        <w:t>инновационноемких</w:t>
      </w:r>
      <w:proofErr w:type="spellEnd"/>
      <w:r w:rsidRPr="003675D8">
        <w:t xml:space="preserve"> секторов и инфраструктуры;</w:t>
      </w:r>
    </w:p>
    <w:p w:rsidR="004C0476" w:rsidRPr="003675D8" w:rsidRDefault="004C0476" w:rsidP="004C0476">
      <w:pPr>
        <w:pStyle w:val="a6"/>
        <w:numPr>
          <w:ilvl w:val="0"/>
          <w:numId w:val="8"/>
        </w:numPr>
        <w:tabs>
          <w:tab w:val="left" w:pos="284"/>
        </w:tabs>
        <w:suppressAutoHyphens/>
        <w:spacing w:before="120" w:after="120"/>
        <w:ind w:left="0" w:firstLine="0"/>
        <w:jc w:val="both"/>
      </w:pPr>
      <w:r w:rsidRPr="003675D8">
        <w:t>ускоренное развитие транспорта и логистики, сектора услуг, обрабатывающей промышленности и сектора ИКТ;</w:t>
      </w:r>
    </w:p>
    <w:p w:rsidR="004C0476" w:rsidRPr="003675D8" w:rsidRDefault="004C0476" w:rsidP="004C0476">
      <w:pPr>
        <w:pStyle w:val="a6"/>
        <w:numPr>
          <w:ilvl w:val="0"/>
          <w:numId w:val="8"/>
        </w:numPr>
        <w:tabs>
          <w:tab w:val="left" w:pos="284"/>
        </w:tabs>
        <w:suppressAutoHyphens/>
        <w:spacing w:before="120" w:after="120"/>
        <w:ind w:left="0" w:firstLine="0"/>
        <w:contextualSpacing w:val="0"/>
        <w:jc w:val="both"/>
      </w:pPr>
      <w:r w:rsidRPr="003675D8">
        <w:t>существенно снижаются барьеры для доступа местных компаний на рынки стран Азии, осуществляется поддержка экспорта региональных компаний.</w:t>
      </w:r>
    </w:p>
    <w:p w:rsidR="004C0476" w:rsidRDefault="004C0476" w:rsidP="004C0476">
      <w:pPr>
        <w:pStyle w:val="a6"/>
        <w:tabs>
          <w:tab w:val="left" w:pos="284"/>
        </w:tabs>
        <w:suppressAutoHyphens/>
        <w:spacing w:before="120" w:after="120"/>
        <w:ind w:left="0"/>
        <w:contextualSpacing w:val="0"/>
        <w:jc w:val="both"/>
      </w:pPr>
      <w:r w:rsidRPr="000D6B59">
        <w:t>Особенностью инновационного сценария является его ориентация прежде всего на виды экономической деятельности, формирующие «новую экономику», доля которых должна вырасти до 63 % в экономике Новосибирской области. Это высокотехнологичный сектор в таких областях, как обрабатывающее производство, информация и связь, здравоохранение и предоставление социальных услуг, профессиональная и научно-техническая деятельность, образование, транспортировка и хранение. Упор делается преимущественно на городскую экономику, не характерн</w:t>
      </w:r>
      <w:r>
        <w:t>ую</w:t>
      </w:r>
      <w:r w:rsidRPr="000D6B59">
        <w:t xml:space="preserve"> для сельских территорий.</w:t>
      </w:r>
    </w:p>
    <w:p w:rsidR="004C0476" w:rsidRDefault="004C0476" w:rsidP="004C0476">
      <w:pPr>
        <w:pStyle w:val="2"/>
      </w:pPr>
      <w:bookmarkStart w:id="45" w:name="_Toc78290000"/>
      <w:r w:rsidRPr="00F059F8">
        <w:t>6.</w:t>
      </w:r>
      <w:r>
        <w:t>2.</w:t>
      </w:r>
      <w:r w:rsidR="00984138">
        <w:t xml:space="preserve"> </w:t>
      </w:r>
      <w:r>
        <w:t>Оценка сценариев социально-экономического развития Новосибирского района</w:t>
      </w:r>
      <w:bookmarkEnd w:id="45"/>
    </w:p>
    <w:p w:rsidR="004C0476" w:rsidRPr="00F93CA6" w:rsidRDefault="004C0476" w:rsidP="004C0476">
      <w:pPr>
        <w:suppressAutoHyphens/>
        <w:spacing w:before="120"/>
        <w:jc w:val="both"/>
      </w:pPr>
      <w:r w:rsidRPr="00F93CA6">
        <w:t>Сценарии социально-экономического развития Новосибирского района, построенные в рамках Стратегии социально-экономического развития Новосибирского района Новосибирской области до 2030 года, следующие:</w:t>
      </w:r>
    </w:p>
    <w:p w:rsidR="004C0476" w:rsidRPr="00F93CA6" w:rsidRDefault="004C0476" w:rsidP="004C0476">
      <w:pPr>
        <w:pStyle w:val="a6"/>
        <w:numPr>
          <w:ilvl w:val="0"/>
          <w:numId w:val="8"/>
        </w:numPr>
        <w:tabs>
          <w:tab w:val="left" w:pos="284"/>
        </w:tabs>
        <w:suppressAutoHyphens/>
        <w:ind w:left="0" w:firstLine="0"/>
        <w:jc w:val="both"/>
      </w:pPr>
      <w:r w:rsidRPr="00F93CA6">
        <w:t>Консервативный сценарий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бюджетов всех уровней при относительно слабом росте потребительского спроса. В этом варианте факторы внешней и внутренней среды находятся на текущих уровнях.</w:t>
      </w:r>
    </w:p>
    <w:p w:rsidR="004C0476" w:rsidRPr="00F93CA6" w:rsidRDefault="004C0476" w:rsidP="004C0476">
      <w:pPr>
        <w:pStyle w:val="a6"/>
        <w:numPr>
          <w:ilvl w:val="0"/>
          <w:numId w:val="8"/>
        </w:numPr>
        <w:tabs>
          <w:tab w:val="left" w:pos="284"/>
        </w:tabs>
        <w:suppressAutoHyphens/>
        <w:ind w:left="0" w:firstLine="0"/>
        <w:jc w:val="both"/>
      </w:pPr>
      <w:r w:rsidRPr="00F93CA6">
        <w:t xml:space="preserve">Умеренно-оптимистичный сценарий предполагает оживление и рост в экономике области при не ухудшающихся внешних условиях, создание необходимых условий для инновационного </w:t>
      </w:r>
      <w:r w:rsidRPr="00F93CA6">
        <w:lastRenderedPageBreak/>
        <w:t>развития и роста инвестиций, в том числе расширение источников, механизмов и инструментов финансирования. В данном варианте факторы внешней среды находятся на уровне не ниже текущего, улучшаются факторы внутренней среды.</w:t>
      </w:r>
    </w:p>
    <w:p w:rsidR="004C0476" w:rsidRPr="00F93CA6" w:rsidRDefault="004C0476" w:rsidP="004C0476">
      <w:pPr>
        <w:pStyle w:val="a6"/>
        <w:numPr>
          <w:ilvl w:val="0"/>
          <w:numId w:val="8"/>
        </w:numPr>
        <w:tabs>
          <w:tab w:val="left" w:pos="284"/>
        </w:tabs>
        <w:suppressAutoHyphens/>
        <w:ind w:left="0" w:firstLine="0"/>
        <w:jc w:val="both"/>
      </w:pPr>
      <w:r w:rsidRPr="00F93CA6">
        <w:t>Инновационный сценарий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«новой экономики», кратном росте экспорта высокотехнологичной продукции и услуг, ускоренном инновационном развитии отраслей-лидеров. Таким образом, третий вариант исходит из прогнозного улучшения факторов как внутренней, так и внешней среды.</w:t>
      </w:r>
    </w:p>
    <w:p w:rsidR="004C0476" w:rsidRDefault="004C0476" w:rsidP="004C0476">
      <w:pPr>
        <w:suppressAutoHyphens/>
        <w:spacing w:before="120" w:after="120"/>
        <w:jc w:val="both"/>
      </w:pPr>
      <w:r w:rsidRPr="00F93CA6">
        <w:t>Особенность инновационного сценария заключается в необходимости повышенного уровня инвестиций в инновационную деятельность. По сравнению с традиционными объектами инвестирования инновации потенциально дают более высокий доход. Принципиальными направлениями усилий инновационного сценария развития являются, во-первых, создание условий для появления новых бизнесов и отраслей, во-вторых, стимулирование традиционных, устойчивых и приносящих доходы видов экономической деятельности, в-третьих, сбалансированное пространственное развитие Новосибирского района. С учетом выполнения задач, поставленных в Указе Президента РФ от 07.05.2018 г., а также достижения целей и задач социально-экономического развития Новосибирского района инновационный сценарий развития региона определен в качестве целевого.</w:t>
      </w:r>
    </w:p>
    <w:p w:rsidR="004C0476" w:rsidRPr="00F93CA6" w:rsidRDefault="004C0476" w:rsidP="004C0476">
      <w:pPr>
        <w:suppressAutoHyphens/>
        <w:spacing w:before="120" w:after="120"/>
        <w:jc w:val="both"/>
      </w:pPr>
      <w:r>
        <w:t>Оценка сценариев социально-экономического развития Новосибирского района показывает, что условием умеренного и инновационного развития является активизация внутренних ресурсов района на ускорение темпов социально-экономического развития. Федеральная поддержка, как благоприятная внешняя среда, сама по себе не обеспечивает рост локальной экономики, а является только дополнительным ресурсом - важным, но не главным фактором. Выбор инновационного сценария в качестве целевого для Новосибирского района, определяет приоритетное формирование инновационной экономики, характерной именно для города, следствием чего станет ускорении трансформации сельской территории в урбанизированный пригород Новосибирска с присущими ему элементами городской экономики: промышленное производство, логистика, сфера услуг, инновации и высокие технологии.</w:t>
      </w:r>
    </w:p>
    <w:p w:rsidR="00A5269E" w:rsidRPr="0094277F" w:rsidRDefault="00A5269E" w:rsidP="00757589">
      <w:pPr>
        <w:pStyle w:val="2"/>
      </w:pPr>
      <w:bookmarkStart w:id="46" w:name="_Toc78290001"/>
      <w:r w:rsidRPr="0094277F">
        <w:t>6.</w:t>
      </w:r>
      <w:r>
        <w:t>3.</w:t>
      </w:r>
      <w:r w:rsidRPr="0094277F">
        <w:t xml:space="preserve"> Действующие программы </w:t>
      </w:r>
      <w:proofErr w:type="spellStart"/>
      <w:r w:rsidRPr="0094277F">
        <w:t>Плотниковского</w:t>
      </w:r>
      <w:proofErr w:type="spellEnd"/>
      <w:r w:rsidRPr="0094277F">
        <w:t xml:space="preserve"> сельсовета</w:t>
      </w:r>
      <w:bookmarkEnd w:id="46"/>
    </w:p>
    <w:p w:rsidR="00A5269E" w:rsidRDefault="00A5269E" w:rsidP="00A5269E">
      <w:pPr>
        <w:pBdr>
          <w:top w:val="nil"/>
          <w:left w:val="nil"/>
          <w:bottom w:val="nil"/>
          <w:right w:val="nil"/>
          <w:between w:val="nil"/>
        </w:pBdr>
        <w:suppressAutoHyphens/>
        <w:spacing w:before="120" w:after="180"/>
        <w:jc w:val="both"/>
      </w:pPr>
      <w:r w:rsidRPr="00D86ADE">
        <w:rPr>
          <w:color w:val="000000"/>
        </w:rPr>
        <w:t xml:space="preserve">Программа комплексного развития социальной инфраструктуры </w:t>
      </w:r>
      <w:proofErr w:type="spellStart"/>
      <w:r w:rsidRPr="00D86ADE">
        <w:rPr>
          <w:color w:val="000000"/>
        </w:rPr>
        <w:t>Плотниковского</w:t>
      </w:r>
      <w:proofErr w:type="spellEnd"/>
      <w:r w:rsidRPr="00D86ADE">
        <w:rPr>
          <w:color w:val="000000"/>
        </w:rPr>
        <w:t xml:space="preserve"> сельсовета Новосибирского района Новосибирской области до 2036 года</w:t>
      </w:r>
      <w:r>
        <w:rPr>
          <w:color w:val="000000"/>
        </w:rPr>
        <w:t xml:space="preserve">, </w:t>
      </w:r>
      <w:r w:rsidRPr="0085006B">
        <w:rPr>
          <w:color w:val="000000"/>
        </w:rPr>
        <w:t>утвержден</w:t>
      </w:r>
      <w:r>
        <w:rPr>
          <w:color w:val="000000"/>
        </w:rPr>
        <w:t>ная</w:t>
      </w:r>
      <w:r w:rsidRPr="0085006B">
        <w:rPr>
          <w:color w:val="000000"/>
        </w:rPr>
        <w:t xml:space="preserve"> постановлением администрации </w:t>
      </w:r>
      <w:proofErr w:type="spellStart"/>
      <w:r w:rsidRPr="0085006B">
        <w:rPr>
          <w:color w:val="000000"/>
        </w:rPr>
        <w:t>Плотниковского</w:t>
      </w:r>
      <w:proofErr w:type="spellEnd"/>
      <w:r w:rsidRPr="0085006B">
        <w:rPr>
          <w:color w:val="000000"/>
        </w:rPr>
        <w:t xml:space="preserve"> сельсовета </w:t>
      </w:r>
      <w:r>
        <w:rPr>
          <w:color w:val="000000"/>
        </w:rPr>
        <w:t>от 20.11.2017.</w:t>
      </w:r>
      <w:r>
        <w:t xml:space="preserve">Цель программы </w:t>
      </w:r>
      <w:r w:rsidRPr="00B70C7A">
        <w:t xml:space="preserve">- </w:t>
      </w:r>
      <w:r>
        <w:t xml:space="preserve">создание </w:t>
      </w:r>
      <w:r w:rsidRPr="0085006B">
        <w:t>устойчиво</w:t>
      </w:r>
      <w:r>
        <w:t>го</w:t>
      </w:r>
      <w:r w:rsidRPr="0085006B">
        <w:t xml:space="preserve"> и сбалансированно</w:t>
      </w:r>
      <w:r>
        <w:t>го</w:t>
      </w:r>
      <w:r w:rsidRPr="0085006B">
        <w:t xml:space="preserve"> развити</w:t>
      </w:r>
      <w:r>
        <w:t>я</w:t>
      </w:r>
      <w:r w:rsidRPr="0085006B">
        <w:t xml:space="preserve"> социальной инфраструктуры </w:t>
      </w:r>
      <w:proofErr w:type="spellStart"/>
      <w:r w:rsidRPr="0085006B">
        <w:t>Плотниковского</w:t>
      </w:r>
      <w:proofErr w:type="spellEnd"/>
      <w:r w:rsidRPr="0085006B">
        <w:t xml:space="preserve"> сельсовета в соответствии с современными требованиями и нормативами градостроительного проектирования для обеспечения повышения качества жизни населения </w:t>
      </w:r>
      <w:proofErr w:type="spellStart"/>
      <w:r w:rsidRPr="0085006B">
        <w:t>Плотниковского</w:t>
      </w:r>
      <w:proofErr w:type="spellEnd"/>
      <w:r w:rsidRPr="0085006B">
        <w:t xml:space="preserve"> сельсовета</w:t>
      </w:r>
      <w:r>
        <w:t>.</w:t>
      </w:r>
    </w:p>
    <w:tbl>
      <w:tblPr>
        <w:tblW w:w="0" w:type="auto"/>
        <w:tblLook w:val="04A0" w:firstRow="1" w:lastRow="0" w:firstColumn="1" w:lastColumn="0" w:noHBand="0" w:noVBand="1"/>
      </w:tblPr>
      <w:tblGrid>
        <w:gridCol w:w="4955"/>
        <w:gridCol w:w="4956"/>
      </w:tblGrid>
      <w:tr w:rsidR="00A5269E" w:rsidTr="00EF52C6">
        <w:tc>
          <w:tcPr>
            <w:tcW w:w="4955" w:type="dxa"/>
            <w:shd w:val="clear" w:color="auto" w:fill="D9D9D9" w:themeFill="background1" w:themeFillShade="D9"/>
          </w:tcPr>
          <w:p w:rsidR="00A5269E" w:rsidRDefault="00A5269E" w:rsidP="00EF52C6">
            <w:pPr>
              <w:suppressAutoHyphens/>
              <w:spacing w:before="120" w:after="120"/>
              <w:jc w:val="both"/>
            </w:pPr>
            <w:r>
              <w:t>З</w:t>
            </w:r>
            <w:r w:rsidRPr="0085006B">
              <w:t>адачи</w:t>
            </w:r>
            <w:r>
              <w:t xml:space="preserve"> программы</w:t>
            </w:r>
          </w:p>
        </w:tc>
        <w:tc>
          <w:tcPr>
            <w:tcW w:w="4956" w:type="dxa"/>
            <w:shd w:val="clear" w:color="auto" w:fill="D9D9D9" w:themeFill="background1" w:themeFillShade="D9"/>
          </w:tcPr>
          <w:p w:rsidR="00A5269E" w:rsidRDefault="00A5269E" w:rsidP="00EF52C6">
            <w:pPr>
              <w:suppressAutoHyphens/>
              <w:spacing w:before="120" w:after="120"/>
              <w:jc w:val="both"/>
            </w:pPr>
            <w:r>
              <w:t>Ожидаемые</w:t>
            </w:r>
            <w:r w:rsidRPr="0085006B">
              <w:t xml:space="preserve"> результаты</w:t>
            </w:r>
            <w:r>
              <w:t xml:space="preserve"> программы</w:t>
            </w:r>
          </w:p>
        </w:tc>
      </w:tr>
      <w:tr w:rsidR="00A5269E" w:rsidTr="00EF52C6">
        <w:tc>
          <w:tcPr>
            <w:tcW w:w="4955" w:type="dxa"/>
          </w:tcPr>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развитие сети образовательных учреждений, их инфраструктуры и учебно-материальной базы, обеспечивающих доступность качественных услуг дошкольного, общего, дополнительного образования детей;</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lastRenderedPageBreak/>
              <w:t>обеспечение безопасности, качества и эффективности использования населением объектов социальной инфраструктуры;</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обеспечение доступности объектов социальной инфраструктуры для населения;</w:t>
            </w:r>
          </w:p>
          <w:p w:rsidR="00A5269E"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достижение расчетного уровня обеспеченности населения услугами в сфере образования, культуры, спорта и здравоохранения.</w:t>
            </w:r>
          </w:p>
        </w:tc>
        <w:tc>
          <w:tcPr>
            <w:tcW w:w="4956" w:type="dxa"/>
          </w:tcPr>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lastRenderedPageBreak/>
              <w:t>увеличение обеспеченности населения дошкольными, общеобразовательными, внешкольными учреждениями и учреждениями дополнительного образования;</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создание комфортных условий для проведения досуга и занятий спортом детьми и взрослым населением;</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lastRenderedPageBreak/>
              <w:t>увеличение функций существующих объектов здравоохранения и строительство новых;</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развитие сети объектов торговли и объектов общественного питания;</w:t>
            </w:r>
          </w:p>
          <w:p w:rsidR="00A5269E"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улучшение в сфере бытового обслуживания и оказания услуг населению.</w:t>
            </w:r>
          </w:p>
        </w:tc>
      </w:tr>
    </w:tbl>
    <w:p w:rsidR="00A5269E" w:rsidRDefault="00A5269E" w:rsidP="00A5269E">
      <w:pPr>
        <w:suppressAutoHyphens/>
        <w:spacing w:before="180" w:after="180"/>
        <w:jc w:val="both"/>
      </w:pPr>
      <w:r w:rsidRPr="00E40FEA">
        <w:lastRenderedPageBreak/>
        <w:t xml:space="preserve">Программа комплексного развития коммунальной инфраструктуры </w:t>
      </w:r>
      <w:proofErr w:type="spellStart"/>
      <w:r w:rsidRPr="00E40FEA">
        <w:t>Плотниковского</w:t>
      </w:r>
      <w:proofErr w:type="spellEnd"/>
      <w:r w:rsidRPr="00E40FEA">
        <w:t xml:space="preserve"> сельсовета Новосибирского района Новосибирской области до 2036 года</w:t>
      </w:r>
      <w:r>
        <w:t>, утвержденная</w:t>
      </w:r>
      <w:r w:rsidR="002B49BF">
        <w:t xml:space="preserve"> </w:t>
      </w:r>
      <w:r w:rsidRPr="0085006B">
        <w:t xml:space="preserve">Постановлением администрации </w:t>
      </w:r>
      <w:proofErr w:type="spellStart"/>
      <w:r w:rsidRPr="0085006B">
        <w:t>Плотниковского</w:t>
      </w:r>
      <w:proofErr w:type="spellEnd"/>
      <w:r w:rsidRPr="0085006B">
        <w:t xml:space="preserve"> сельсовета от 20.11.2017.</w:t>
      </w:r>
      <w:r w:rsidR="002B49BF">
        <w:t xml:space="preserve"> </w:t>
      </w:r>
      <w:r>
        <w:t xml:space="preserve">Цель программы </w:t>
      </w:r>
      <w:r w:rsidRPr="0085006B">
        <w:t>-  создание условий для приведения коммунальной инфраструктуры в соответствие со стандартами качества, обеспечивающими надежность снабжения энергоресурсами.</w:t>
      </w:r>
    </w:p>
    <w:tbl>
      <w:tblPr>
        <w:tblW w:w="0" w:type="auto"/>
        <w:tblLook w:val="04A0" w:firstRow="1" w:lastRow="0" w:firstColumn="1" w:lastColumn="0" w:noHBand="0" w:noVBand="1"/>
      </w:tblPr>
      <w:tblGrid>
        <w:gridCol w:w="4955"/>
        <w:gridCol w:w="4956"/>
      </w:tblGrid>
      <w:tr w:rsidR="00A5269E" w:rsidTr="00EF52C6">
        <w:tc>
          <w:tcPr>
            <w:tcW w:w="4955" w:type="dxa"/>
            <w:shd w:val="clear" w:color="auto" w:fill="D9D9D9" w:themeFill="background1" w:themeFillShade="D9"/>
          </w:tcPr>
          <w:p w:rsidR="00A5269E" w:rsidRDefault="00A5269E" w:rsidP="00EF52C6">
            <w:pPr>
              <w:suppressAutoHyphens/>
              <w:spacing w:before="120" w:after="120"/>
              <w:jc w:val="both"/>
            </w:pPr>
            <w:r>
              <w:t>З</w:t>
            </w:r>
            <w:r w:rsidRPr="0085006B">
              <w:t>адачи</w:t>
            </w:r>
            <w:r>
              <w:t xml:space="preserve"> программы</w:t>
            </w:r>
          </w:p>
        </w:tc>
        <w:tc>
          <w:tcPr>
            <w:tcW w:w="4956" w:type="dxa"/>
            <w:shd w:val="clear" w:color="auto" w:fill="D9D9D9" w:themeFill="background1" w:themeFillShade="D9"/>
          </w:tcPr>
          <w:p w:rsidR="00A5269E" w:rsidRDefault="00A5269E" w:rsidP="00EF52C6">
            <w:pPr>
              <w:suppressAutoHyphens/>
              <w:spacing w:before="120" w:after="120"/>
              <w:jc w:val="both"/>
            </w:pPr>
            <w:r>
              <w:t>Ожидаемые</w:t>
            </w:r>
            <w:r w:rsidRPr="0085006B">
              <w:t xml:space="preserve"> результаты</w:t>
            </w:r>
            <w:r>
              <w:t xml:space="preserve"> программы</w:t>
            </w:r>
          </w:p>
        </w:tc>
      </w:tr>
      <w:tr w:rsidR="00A5269E" w:rsidTr="00EF52C6">
        <w:tc>
          <w:tcPr>
            <w:tcW w:w="4955" w:type="dxa"/>
          </w:tcPr>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t>снижение уровня износа объектов коммунальной инфраструктуры;</w:t>
            </w:r>
          </w:p>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t>развитие объектов коммунальной инфраструктуры;</w:t>
            </w:r>
          </w:p>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t>создание условий для рационального использования энергоресурсов;</w:t>
            </w:r>
          </w:p>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t>создание условий для подключения новых потребителей;</w:t>
            </w:r>
          </w:p>
          <w:p w:rsidR="00A5269E" w:rsidRDefault="00A5269E" w:rsidP="00EF52C6">
            <w:pPr>
              <w:pStyle w:val="a6"/>
              <w:numPr>
                <w:ilvl w:val="0"/>
                <w:numId w:val="4"/>
              </w:numPr>
              <w:tabs>
                <w:tab w:val="left" w:pos="284"/>
              </w:tabs>
              <w:suppressAutoHyphens/>
              <w:spacing w:before="60" w:after="60"/>
              <w:ind w:left="0" w:firstLine="0"/>
              <w:contextualSpacing w:val="0"/>
              <w:jc w:val="both"/>
            </w:pPr>
            <w:r w:rsidRPr="0085006B">
              <w:t>привлечение средств федерального</w:t>
            </w:r>
            <w:r>
              <w:t>,</w:t>
            </w:r>
            <w:r w:rsidRPr="0085006B">
              <w:t xml:space="preserve"> областного </w:t>
            </w:r>
            <w:r>
              <w:t xml:space="preserve">и местного </w:t>
            </w:r>
            <w:r w:rsidRPr="0085006B">
              <w:t>бюджета</w:t>
            </w:r>
            <w:r>
              <w:t>,</w:t>
            </w:r>
            <w:r w:rsidRPr="0085006B">
              <w:t xml:space="preserve"> добровольных взносов юридических и физических лиц и иных источников для финансирования проектов модернизации объектов коммунальной инфраструктуры.</w:t>
            </w:r>
          </w:p>
        </w:tc>
        <w:tc>
          <w:tcPr>
            <w:tcW w:w="4956" w:type="dxa"/>
          </w:tcPr>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 xml:space="preserve">снижение уровня износа объектов коммунальной инфраструктуры; </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 xml:space="preserve">повышение качества предоставления коммунальных услуг; </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 xml:space="preserve">снижение потребления энергоресурсов; </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 xml:space="preserve">возможность подключения новых потребителей; </w:t>
            </w:r>
          </w:p>
          <w:p w:rsidR="00A5269E" w:rsidRPr="0085006B"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 xml:space="preserve">улучшение экологической ситуации; </w:t>
            </w:r>
          </w:p>
          <w:p w:rsidR="00A5269E" w:rsidRDefault="00A5269E" w:rsidP="006500DD">
            <w:pPr>
              <w:pStyle w:val="a6"/>
              <w:numPr>
                <w:ilvl w:val="0"/>
                <w:numId w:val="4"/>
              </w:numPr>
              <w:tabs>
                <w:tab w:val="left" w:pos="284"/>
              </w:tabs>
              <w:suppressAutoHyphens/>
              <w:spacing w:beforeLines="60" w:before="144" w:after="60"/>
              <w:ind w:left="0" w:firstLine="0"/>
              <w:contextualSpacing w:val="0"/>
              <w:jc w:val="both"/>
            </w:pPr>
            <w:r w:rsidRPr="0085006B">
              <w:t>создание благоприятных условий для привлечения внебюджетных средств для финансирования проектов модернизации и строительства объектов</w:t>
            </w:r>
            <w:r>
              <w:t xml:space="preserve"> коммунальной инфраструктуры.</w:t>
            </w:r>
          </w:p>
        </w:tc>
      </w:tr>
    </w:tbl>
    <w:p w:rsidR="00A5269E" w:rsidRDefault="00A5269E" w:rsidP="00A5269E">
      <w:pPr>
        <w:suppressAutoHyphens/>
        <w:spacing w:before="180" w:after="180"/>
        <w:jc w:val="both"/>
      </w:pPr>
      <w:r w:rsidRPr="00E40FEA">
        <w:t xml:space="preserve">Программа комплексного развития транспортной инфраструктуры </w:t>
      </w:r>
      <w:proofErr w:type="spellStart"/>
      <w:r w:rsidRPr="00E40FEA">
        <w:t>Плотниковского</w:t>
      </w:r>
      <w:proofErr w:type="spellEnd"/>
      <w:r w:rsidRPr="00E40FEA">
        <w:t xml:space="preserve"> сельсовета Новосибирского района Новосибирской области до 2036 года</w:t>
      </w:r>
      <w:r>
        <w:t xml:space="preserve">, утвержденная </w:t>
      </w:r>
      <w:r w:rsidRPr="0085006B">
        <w:t xml:space="preserve">Постановлением администрации </w:t>
      </w:r>
      <w:proofErr w:type="spellStart"/>
      <w:r w:rsidRPr="0085006B">
        <w:t>Плотниковского</w:t>
      </w:r>
      <w:proofErr w:type="spellEnd"/>
      <w:r w:rsidRPr="0085006B">
        <w:t xml:space="preserve"> сельсовета от 20.1</w:t>
      </w:r>
      <w:r>
        <w:t>1.2017</w:t>
      </w:r>
      <w:r w:rsidRPr="0085006B">
        <w:t>.</w:t>
      </w:r>
      <w:r>
        <w:t>Цель программы</w:t>
      </w:r>
      <w:r w:rsidRPr="00B70C7A">
        <w:t xml:space="preserve"> - </w:t>
      </w:r>
      <w:r w:rsidRPr="0085006B">
        <w:t xml:space="preserve">обеспечение сбалансированного перспективного развития транспортной инфраструктуры </w:t>
      </w:r>
      <w:proofErr w:type="spellStart"/>
      <w:r w:rsidRPr="0085006B">
        <w:t>Плотниковского</w:t>
      </w:r>
      <w:proofErr w:type="spellEnd"/>
      <w:r w:rsidRPr="0085006B">
        <w:t xml:space="preserve"> сельсовета в соответствии с современными требованиями и нормативами градостроительного проектирования для пов</w:t>
      </w:r>
      <w:r>
        <w:t>ышения качества жизни населения.</w:t>
      </w:r>
    </w:p>
    <w:tbl>
      <w:tblPr>
        <w:tblW w:w="0" w:type="auto"/>
        <w:tblLook w:val="04A0" w:firstRow="1" w:lastRow="0" w:firstColumn="1" w:lastColumn="0" w:noHBand="0" w:noVBand="1"/>
      </w:tblPr>
      <w:tblGrid>
        <w:gridCol w:w="4955"/>
        <w:gridCol w:w="4956"/>
      </w:tblGrid>
      <w:tr w:rsidR="00A5269E" w:rsidTr="00EF52C6">
        <w:tc>
          <w:tcPr>
            <w:tcW w:w="4955" w:type="dxa"/>
            <w:shd w:val="clear" w:color="auto" w:fill="D9D9D9" w:themeFill="background1" w:themeFillShade="D9"/>
          </w:tcPr>
          <w:p w:rsidR="00A5269E" w:rsidRDefault="00A5269E" w:rsidP="00EF52C6">
            <w:pPr>
              <w:suppressAutoHyphens/>
              <w:spacing w:before="120" w:after="120"/>
              <w:jc w:val="both"/>
            </w:pPr>
            <w:r>
              <w:t>З</w:t>
            </w:r>
            <w:r w:rsidRPr="0085006B">
              <w:t>адачи</w:t>
            </w:r>
            <w:r>
              <w:t xml:space="preserve"> программы</w:t>
            </w:r>
          </w:p>
        </w:tc>
        <w:tc>
          <w:tcPr>
            <w:tcW w:w="4956" w:type="dxa"/>
            <w:shd w:val="clear" w:color="auto" w:fill="D9D9D9" w:themeFill="background1" w:themeFillShade="D9"/>
          </w:tcPr>
          <w:p w:rsidR="00A5269E" w:rsidRDefault="00A5269E" w:rsidP="00EF52C6">
            <w:pPr>
              <w:suppressAutoHyphens/>
              <w:spacing w:before="120" w:after="120"/>
              <w:jc w:val="both"/>
            </w:pPr>
            <w:r>
              <w:t>Ожидаемые</w:t>
            </w:r>
            <w:r w:rsidRPr="0085006B">
              <w:t xml:space="preserve"> результаты</w:t>
            </w:r>
            <w:r>
              <w:t xml:space="preserve"> программы</w:t>
            </w:r>
          </w:p>
        </w:tc>
      </w:tr>
      <w:tr w:rsidR="00A5269E" w:rsidTr="00EF52C6">
        <w:tc>
          <w:tcPr>
            <w:tcW w:w="4955" w:type="dxa"/>
          </w:tcPr>
          <w:p w:rsidR="00A5269E" w:rsidRPr="0085006B" w:rsidRDefault="00A5269E" w:rsidP="00EF52C6">
            <w:pPr>
              <w:numPr>
                <w:ilvl w:val="0"/>
                <w:numId w:val="4"/>
              </w:numPr>
              <w:tabs>
                <w:tab w:val="left" w:pos="284"/>
              </w:tabs>
              <w:suppressAutoHyphens/>
              <w:spacing w:before="60" w:after="60"/>
              <w:ind w:left="0" w:firstLine="0"/>
              <w:jc w:val="both"/>
            </w:pPr>
            <w:r w:rsidRPr="0085006B">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сельсовета;</w:t>
            </w:r>
          </w:p>
          <w:p w:rsidR="00A5269E" w:rsidRPr="0085006B" w:rsidRDefault="00A5269E" w:rsidP="00EF52C6">
            <w:pPr>
              <w:numPr>
                <w:ilvl w:val="0"/>
                <w:numId w:val="4"/>
              </w:numPr>
              <w:tabs>
                <w:tab w:val="left" w:pos="284"/>
              </w:tabs>
              <w:suppressAutoHyphens/>
              <w:spacing w:before="60" w:after="60"/>
              <w:ind w:left="0" w:firstLine="0"/>
              <w:jc w:val="both"/>
            </w:pPr>
            <w:r w:rsidRPr="0085006B">
              <w:lastRenderedPageBreak/>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A5269E" w:rsidRPr="0085006B" w:rsidRDefault="00A5269E" w:rsidP="00EF52C6">
            <w:pPr>
              <w:numPr>
                <w:ilvl w:val="0"/>
                <w:numId w:val="4"/>
              </w:numPr>
              <w:tabs>
                <w:tab w:val="left" w:pos="284"/>
              </w:tabs>
              <w:suppressAutoHyphens/>
              <w:spacing w:before="60" w:after="60"/>
              <w:ind w:left="0" w:firstLine="0"/>
              <w:jc w:val="both"/>
            </w:pPr>
            <w:r w:rsidRPr="0085006B">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w:t>
            </w:r>
          </w:p>
          <w:p w:rsidR="00A5269E" w:rsidRPr="0085006B" w:rsidRDefault="00A5269E" w:rsidP="00EF52C6">
            <w:pPr>
              <w:numPr>
                <w:ilvl w:val="0"/>
                <w:numId w:val="4"/>
              </w:numPr>
              <w:tabs>
                <w:tab w:val="left" w:pos="284"/>
              </w:tabs>
              <w:suppressAutoHyphens/>
              <w:spacing w:before="60" w:after="60"/>
              <w:ind w:left="0" w:firstLine="0"/>
              <w:jc w:val="both"/>
            </w:pPr>
            <w:r w:rsidRPr="0085006B">
              <w:t>создание условий для обеспечения безопасности жизни и здоровья участников дорожного движения;</w:t>
            </w:r>
          </w:p>
          <w:p w:rsidR="00A5269E" w:rsidRPr="0085006B" w:rsidRDefault="00A5269E" w:rsidP="00EF52C6">
            <w:pPr>
              <w:numPr>
                <w:ilvl w:val="0"/>
                <w:numId w:val="4"/>
              </w:numPr>
              <w:tabs>
                <w:tab w:val="left" w:pos="284"/>
              </w:tabs>
              <w:suppressAutoHyphens/>
              <w:spacing w:before="60" w:after="60"/>
              <w:ind w:left="0" w:firstLine="0"/>
              <w:jc w:val="both"/>
            </w:pPr>
            <w:r w:rsidRPr="0085006B">
              <w:t>создание условий для пешеходного и велосипедного передвижения населения;</w:t>
            </w:r>
          </w:p>
          <w:p w:rsidR="00A5269E" w:rsidRDefault="00A5269E" w:rsidP="00EF52C6">
            <w:pPr>
              <w:numPr>
                <w:ilvl w:val="0"/>
                <w:numId w:val="4"/>
              </w:numPr>
              <w:tabs>
                <w:tab w:val="left" w:pos="284"/>
              </w:tabs>
              <w:suppressAutoHyphens/>
              <w:spacing w:before="60" w:after="60"/>
              <w:ind w:left="0" w:firstLine="0"/>
              <w:jc w:val="both"/>
            </w:pPr>
            <w:r w:rsidRPr="0085006B">
              <w:t>обеспечение эффективности функционирования действующей транспортной инфраструктуры.</w:t>
            </w:r>
          </w:p>
        </w:tc>
        <w:tc>
          <w:tcPr>
            <w:tcW w:w="4956" w:type="dxa"/>
          </w:tcPr>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lastRenderedPageBreak/>
              <w:t>развитие транспортной инфраструктуры;</w:t>
            </w:r>
          </w:p>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t>создание объектов дорожно-транспортной инфраструктуры в соответствии с градостроительными нормами;</w:t>
            </w:r>
          </w:p>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lastRenderedPageBreak/>
              <w:t>снижение аварийности на автомобильных дорогах сельсовета, повышение безопасности дорожного движения;</w:t>
            </w:r>
          </w:p>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t>развитие транспорта общего пользования;</w:t>
            </w:r>
          </w:p>
          <w:p w:rsidR="00A5269E" w:rsidRPr="0085006B" w:rsidRDefault="00A5269E" w:rsidP="00EF52C6">
            <w:pPr>
              <w:pStyle w:val="a6"/>
              <w:numPr>
                <w:ilvl w:val="0"/>
                <w:numId w:val="4"/>
              </w:numPr>
              <w:shd w:val="clear" w:color="auto" w:fill="FFFFFF"/>
              <w:tabs>
                <w:tab w:val="left" w:pos="284"/>
              </w:tabs>
              <w:suppressAutoHyphens/>
              <w:spacing w:before="60" w:after="60"/>
              <w:ind w:left="0" w:firstLine="0"/>
              <w:contextualSpacing w:val="0"/>
              <w:jc w:val="both"/>
            </w:pPr>
            <w:r w:rsidRPr="0085006B">
              <w:t>развитие сети дорог поселения;</w:t>
            </w:r>
          </w:p>
          <w:p w:rsidR="00A5269E" w:rsidRDefault="00A5269E" w:rsidP="00EF52C6">
            <w:pPr>
              <w:pStyle w:val="a6"/>
              <w:numPr>
                <w:ilvl w:val="0"/>
                <w:numId w:val="4"/>
              </w:numPr>
              <w:tabs>
                <w:tab w:val="left" w:pos="284"/>
              </w:tabs>
              <w:suppressAutoHyphens/>
              <w:spacing w:before="60" w:after="60"/>
              <w:ind w:left="0" w:firstLine="0"/>
              <w:contextualSpacing w:val="0"/>
              <w:jc w:val="both"/>
            </w:pPr>
            <w:r w:rsidRPr="0085006B">
              <w:t>снижение негативного воздействия транспорт</w:t>
            </w:r>
            <w:r>
              <w:t>а</w:t>
            </w:r>
            <w:r w:rsidRPr="0085006B">
              <w:t xml:space="preserve"> на окружающую среду и здоровья населения.</w:t>
            </w:r>
          </w:p>
        </w:tc>
      </w:tr>
    </w:tbl>
    <w:p w:rsidR="00A5269E" w:rsidRPr="0085006B" w:rsidRDefault="00A5269E" w:rsidP="00A5269E">
      <w:pPr>
        <w:suppressAutoHyphens/>
        <w:spacing w:before="180" w:after="180"/>
        <w:jc w:val="both"/>
      </w:pPr>
      <w:r w:rsidRPr="00E40FEA">
        <w:lastRenderedPageBreak/>
        <w:t xml:space="preserve">Муниципальная целевая программа </w:t>
      </w:r>
      <w:proofErr w:type="spellStart"/>
      <w:r w:rsidRPr="00E40FEA">
        <w:t>Плотниковского</w:t>
      </w:r>
      <w:proofErr w:type="spellEnd"/>
      <w:r w:rsidRPr="00E40FEA">
        <w:t xml:space="preserve"> сельсовета по переселению граждан из аварийного жилищного фонда на2021-2022 г</w:t>
      </w:r>
      <w:r>
        <w:t xml:space="preserve">оды, утвержденная </w:t>
      </w:r>
      <w:r w:rsidRPr="0085006B">
        <w:t xml:space="preserve">Постановлением администрации </w:t>
      </w:r>
      <w:proofErr w:type="spellStart"/>
      <w:r w:rsidRPr="0085006B">
        <w:t>Плотниковского</w:t>
      </w:r>
      <w:proofErr w:type="spellEnd"/>
      <w:r w:rsidRPr="0085006B">
        <w:t xml:space="preserve"> сельсовета от 27.05.2020 </w:t>
      </w:r>
      <w:r>
        <w:t>№ </w:t>
      </w:r>
      <w:r w:rsidRPr="0085006B">
        <w:t>40</w:t>
      </w:r>
      <w:r>
        <w:t>.Ц</w:t>
      </w:r>
      <w:r w:rsidRPr="0085006B">
        <w:t>ели программы:</w:t>
      </w:r>
      <w:r w:rsidR="002B49BF">
        <w:t xml:space="preserve"> </w:t>
      </w:r>
      <w:r w:rsidRPr="0085006B">
        <w:t>создание безопасных и благоприя</w:t>
      </w:r>
      <w:r>
        <w:t xml:space="preserve">тных условий проживания граждан и </w:t>
      </w:r>
      <w:r w:rsidRPr="0085006B">
        <w:t>снижение к</w:t>
      </w:r>
      <w:r>
        <w:t>оличества аварийных жилых домов.</w:t>
      </w:r>
    </w:p>
    <w:tbl>
      <w:tblPr>
        <w:tblW w:w="0" w:type="auto"/>
        <w:tblLook w:val="04A0" w:firstRow="1" w:lastRow="0" w:firstColumn="1" w:lastColumn="0" w:noHBand="0" w:noVBand="1"/>
      </w:tblPr>
      <w:tblGrid>
        <w:gridCol w:w="4955"/>
        <w:gridCol w:w="4956"/>
      </w:tblGrid>
      <w:tr w:rsidR="00A5269E" w:rsidTr="00EF52C6">
        <w:tc>
          <w:tcPr>
            <w:tcW w:w="4955" w:type="dxa"/>
            <w:shd w:val="clear" w:color="auto" w:fill="D9D9D9" w:themeFill="background1" w:themeFillShade="D9"/>
          </w:tcPr>
          <w:p w:rsidR="00A5269E" w:rsidRDefault="00A5269E" w:rsidP="00EF52C6">
            <w:pPr>
              <w:suppressAutoHyphens/>
              <w:spacing w:before="120" w:after="120"/>
              <w:jc w:val="both"/>
            </w:pPr>
            <w:r>
              <w:t>З</w:t>
            </w:r>
            <w:r w:rsidRPr="0085006B">
              <w:t>адачи</w:t>
            </w:r>
            <w:r>
              <w:t xml:space="preserve"> программы</w:t>
            </w:r>
          </w:p>
        </w:tc>
        <w:tc>
          <w:tcPr>
            <w:tcW w:w="4956" w:type="dxa"/>
            <w:shd w:val="clear" w:color="auto" w:fill="D9D9D9" w:themeFill="background1" w:themeFillShade="D9"/>
          </w:tcPr>
          <w:p w:rsidR="00A5269E" w:rsidRDefault="00A5269E" w:rsidP="00EF52C6">
            <w:pPr>
              <w:suppressAutoHyphens/>
              <w:spacing w:before="120" w:after="120"/>
              <w:jc w:val="both"/>
            </w:pPr>
            <w:r>
              <w:t>Ожидаемые</w:t>
            </w:r>
            <w:r w:rsidRPr="0085006B">
              <w:t xml:space="preserve"> результаты</w:t>
            </w:r>
            <w:r>
              <w:t xml:space="preserve"> программы</w:t>
            </w:r>
          </w:p>
        </w:tc>
      </w:tr>
      <w:tr w:rsidR="00A5269E" w:rsidTr="00EF52C6">
        <w:tc>
          <w:tcPr>
            <w:tcW w:w="4955" w:type="dxa"/>
          </w:tcPr>
          <w:p w:rsidR="00A5269E" w:rsidRPr="0085006B" w:rsidRDefault="00A5269E" w:rsidP="00EF52C6">
            <w:pPr>
              <w:numPr>
                <w:ilvl w:val="0"/>
                <w:numId w:val="4"/>
              </w:numPr>
              <w:tabs>
                <w:tab w:val="left" w:pos="284"/>
              </w:tabs>
              <w:suppressAutoHyphens/>
              <w:spacing w:before="60" w:after="60"/>
              <w:ind w:left="0" w:firstLine="0"/>
              <w:jc w:val="both"/>
            </w:pPr>
            <w:r w:rsidRPr="0085006B">
              <w:t>формирование и реализация финансовых ресурсов для обеспечения переселения граждан из жилых помещений аварийного жилищного фонда;</w:t>
            </w:r>
          </w:p>
          <w:p w:rsidR="00A5269E" w:rsidRPr="0085006B" w:rsidRDefault="00A5269E" w:rsidP="00EF52C6">
            <w:pPr>
              <w:numPr>
                <w:ilvl w:val="0"/>
                <w:numId w:val="4"/>
              </w:numPr>
              <w:tabs>
                <w:tab w:val="left" w:pos="284"/>
              </w:tabs>
              <w:suppressAutoHyphens/>
              <w:spacing w:before="60" w:after="60"/>
              <w:ind w:left="0" w:firstLine="0"/>
              <w:jc w:val="both"/>
            </w:pPr>
            <w:r w:rsidRPr="0085006B">
              <w:t>формирование жилищного фонда, необходимого для переселения граждан;</w:t>
            </w:r>
          </w:p>
          <w:p w:rsidR="00A5269E" w:rsidRPr="0085006B" w:rsidRDefault="00A5269E" w:rsidP="00EF52C6">
            <w:pPr>
              <w:numPr>
                <w:ilvl w:val="0"/>
                <w:numId w:val="4"/>
              </w:numPr>
              <w:tabs>
                <w:tab w:val="left" w:pos="284"/>
              </w:tabs>
              <w:suppressAutoHyphens/>
              <w:spacing w:before="60" w:after="60"/>
              <w:ind w:left="0" w:firstLine="0"/>
              <w:jc w:val="both"/>
            </w:pPr>
            <w:r w:rsidRPr="0085006B">
              <w:t>организация переселения граждан из аварийных многоквартирных домов на ст</w:t>
            </w:r>
            <w:r>
              <w:t>анции</w:t>
            </w:r>
            <w:r w:rsidRPr="0085006B">
              <w:t xml:space="preserve"> </w:t>
            </w:r>
            <w:proofErr w:type="spellStart"/>
            <w:r w:rsidRPr="0085006B">
              <w:t>Жеребцово</w:t>
            </w:r>
            <w:proofErr w:type="spellEnd"/>
            <w:r w:rsidRPr="0085006B">
              <w:t>;</w:t>
            </w:r>
          </w:p>
          <w:p w:rsidR="00A5269E" w:rsidRDefault="00A5269E" w:rsidP="00EF52C6">
            <w:pPr>
              <w:numPr>
                <w:ilvl w:val="0"/>
                <w:numId w:val="4"/>
              </w:numPr>
              <w:tabs>
                <w:tab w:val="left" w:pos="284"/>
              </w:tabs>
              <w:suppressAutoHyphens/>
              <w:spacing w:before="60" w:after="60"/>
              <w:ind w:left="0" w:firstLine="0"/>
              <w:jc w:val="both"/>
            </w:pPr>
            <w:r w:rsidRPr="0085006B">
              <w:t>ликвидация аварийного жилищного фонда.</w:t>
            </w:r>
          </w:p>
        </w:tc>
        <w:tc>
          <w:tcPr>
            <w:tcW w:w="4956" w:type="dxa"/>
          </w:tcPr>
          <w:p w:rsidR="00A5269E" w:rsidRPr="0085006B" w:rsidRDefault="00A5269E" w:rsidP="00EF52C6">
            <w:pPr>
              <w:pStyle w:val="a6"/>
              <w:numPr>
                <w:ilvl w:val="0"/>
                <w:numId w:val="4"/>
              </w:numPr>
              <w:tabs>
                <w:tab w:val="left" w:pos="284"/>
              </w:tabs>
              <w:suppressAutoHyphens/>
              <w:spacing w:before="60" w:after="60"/>
              <w:ind w:left="0" w:firstLine="0"/>
              <w:contextualSpacing w:val="0"/>
              <w:jc w:val="both"/>
            </w:pPr>
            <w:r w:rsidRPr="0085006B">
              <w:t>переселение 32 граждан из жилых помещений аварийного жилищного фонда;</w:t>
            </w:r>
          </w:p>
          <w:p w:rsidR="00A5269E" w:rsidRDefault="00A5269E" w:rsidP="00EF52C6">
            <w:pPr>
              <w:pStyle w:val="a6"/>
              <w:numPr>
                <w:ilvl w:val="0"/>
                <w:numId w:val="4"/>
              </w:numPr>
              <w:tabs>
                <w:tab w:val="left" w:pos="284"/>
              </w:tabs>
              <w:suppressAutoHyphens/>
              <w:spacing w:before="60" w:after="60"/>
              <w:ind w:left="0" w:firstLine="0"/>
              <w:contextualSpacing w:val="0"/>
              <w:jc w:val="both"/>
            </w:pPr>
            <w:r w:rsidRPr="0085006B">
              <w:t>ликвидация 405,9 кв.</w:t>
            </w:r>
            <w:r w:rsidR="00A40B3A">
              <w:t xml:space="preserve"> </w:t>
            </w:r>
            <w:r w:rsidRPr="0085006B">
              <w:t>м аварийного жилищного фонда</w:t>
            </w:r>
            <w:r>
              <w:t>.</w:t>
            </w:r>
          </w:p>
        </w:tc>
      </w:tr>
    </w:tbl>
    <w:p w:rsidR="004C0476" w:rsidRDefault="004C0476" w:rsidP="004C0476">
      <w:pPr>
        <w:pStyle w:val="2"/>
      </w:pPr>
      <w:bookmarkStart w:id="47" w:name="_Toc78290002"/>
      <w:r w:rsidRPr="00F059F8">
        <w:t>6.</w:t>
      </w:r>
      <w:r w:rsidR="00A5269E">
        <w:t>4</w:t>
      </w:r>
      <w:r>
        <w:t>.</w:t>
      </w:r>
      <w:r w:rsidR="00A40B3A">
        <w:t xml:space="preserve"> </w:t>
      </w:r>
      <w:r w:rsidR="00D274C3">
        <w:t>Сценарии</w:t>
      </w:r>
      <w:r>
        <w:t xml:space="preserve"> социально-</w:t>
      </w:r>
      <w:r w:rsidRPr="00F059F8">
        <w:t xml:space="preserve">экономического развития </w:t>
      </w:r>
      <w:r>
        <w:t>сельсовета</w:t>
      </w:r>
      <w:bookmarkEnd w:id="47"/>
    </w:p>
    <w:p w:rsidR="004C0476" w:rsidRPr="0062092E" w:rsidRDefault="004C0476" w:rsidP="008A6C0E">
      <w:pPr>
        <w:suppressAutoHyphens/>
        <w:spacing w:before="120" w:after="120"/>
        <w:jc w:val="both"/>
      </w:pPr>
      <w:r w:rsidRPr="0062092E">
        <w:t xml:space="preserve">Направления социально-экономического развития </w:t>
      </w:r>
      <w:proofErr w:type="spellStart"/>
      <w:r w:rsidRPr="0062092E">
        <w:t>Плотниковского</w:t>
      </w:r>
      <w:proofErr w:type="spellEnd"/>
      <w:r w:rsidRPr="0062092E">
        <w:t xml:space="preserve"> сельсовета</w:t>
      </w:r>
      <w:r>
        <w:t xml:space="preserve"> определяются сложившейся специализацией территории и существующими тенденциями, усиление которых</w:t>
      </w:r>
      <w:r w:rsidR="00C41479">
        <w:t xml:space="preserve"> наиболее вероятно в будущем</w:t>
      </w:r>
      <w:r>
        <w:t>.</w:t>
      </w:r>
    </w:p>
    <w:p w:rsidR="00C41479" w:rsidRPr="00C61B70" w:rsidRDefault="00C41479" w:rsidP="00C41479">
      <w:pPr>
        <w:pStyle w:val="a6"/>
        <w:numPr>
          <w:ilvl w:val="0"/>
          <w:numId w:val="8"/>
        </w:numPr>
        <w:tabs>
          <w:tab w:val="left" w:pos="284"/>
        </w:tabs>
        <w:suppressAutoHyphens/>
        <w:spacing w:before="120" w:after="120"/>
        <w:ind w:left="0" w:firstLine="0"/>
        <w:contextualSpacing w:val="0"/>
        <w:jc w:val="both"/>
      </w:pPr>
      <w:r w:rsidRPr="00C61B70">
        <w:t>Рекреационный центр – строительство благоустроенного жилья усадебного типа, развитие садоводства и огородничества, предоставление широкого набора туристических услуг: создание сети баз и домов отдыха, санаториев и детских лагерей</w:t>
      </w:r>
      <w:r>
        <w:t xml:space="preserve"> (к</w:t>
      </w:r>
      <w:r w:rsidRPr="008A6C0E">
        <w:t>оторые ранее были на территории сельсовета</w:t>
      </w:r>
      <w:r>
        <w:t>)</w:t>
      </w:r>
      <w:r w:rsidRPr="00C61B70">
        <w:t>; проработка различных маршрутов и экскурсий по территории, продажа местных экологически чистых продуктов питания и пр.</w:t>
      </w:r>
    </w:p>
    <w:p w:rsidR="00C672A3" w:rsidRPr="002D4E8D" w:rsidRDefault="008A6C0E" w:rsidP="002B3F1C">
      <w:pPr>
        <w:pStyle w:val="a6"/>
        <w:numPr>
          <w:ilvl w:val="0"/>
          <w:numId w:val="8"/>
        </w:numPr>
        <w:tabs>
          <w:tab w:val="left" w:pos="284"/>
        </w:tabs>
        <w:suppressAutoHyphens/>
        <w:spacing w:before="120" w:after="120"/>
        <w:ind w:left="0" w:firstLine="0"/>
        <w:contextualSpacing w:val="0"/>
        <w:jc w:val="both"/>
      </w:pPr>
      <w:r w:rsidRPr="002D4E8D">
        <w:t>Восточный логистический центр – развитие складского хозяйства и услуг автосервиса</w:t>
      </w:r>
      <w:r w:rsidR="00C41479" w:rsidRPr="002D4E8D">
        <w:t xml:space="preserve">, </w:t>
      </w:r>
      <w:r w:rsidRPr="002D4E8D">
        <w:t>в особенности для г</w:t>
      </w:r>
      <w:r w:rsidR="00C41479" w:rsidRPr="002D4E8D">
        <w:t>рузового транзитного транспорта,</w:t>
      </w:r>
      <w:r w:rsidRPr="002D4E8D">
        <w:t xml:space="preserve"> на трассе К-19р в границах </w:t>
      </w:r>
      <w:proofErr w:type="spellStart"/>
      <w:r w:rsidRPr="002D4E8D">
        <w:t>Плотниковского</w:t>
      </w:r>
      <w:proofErr w:type="spellEnd"/>
      <w:r w:rsidRPr="002D4E8D">
        <w:t xml:space="preserve"> сельсовета перед Восточным обходом города Новосибирска для обслуживания транспортных </w:t>
      </w:r>
      <w:r w:rsidRPr="002D4E8D">
        <w:lastRenderedPageBreak/>
        <w:t>потоков на Кузбасс и в обратном направлении.</w:t>
      </w:r>
      <w:r w:rsidR="00C672A3" w:rsidRPr="002D4E8D">
        <w:t xml:space="preserve"> </w:t>
      </w:r>
      <w:r w:rsidR="002D4E8D" w:rsidRPr="002D4E8D">
        <w:t>В Новосибирской области к</w:t>
      </w:r>
      <w:r w:rsidR="00C672A3" w:rsidRPr="002D4E8D">
        <w:t>райне не хватает современных высокотех</w:t>
      </w:r>
      <w:r w:rsidR="00851910">
        <w:t>нологичных складов и терминалов,</w:t>
      </w:r>
      <w:r w:rsidR="00C672A3" w:rsidRPr="002D4E8D">
        <w:t xml:space="preserve"> этот дефицит будет в перспективе нарастать. Эксперты отмечают особенно большую востребованность объектов в сегменте складов класса «А». Спрос на </w:t>
      </w:r>
      <w:r w:rsidR="002D4E8D" w:rsidRPr="002D4E8D">
        <w:t>них</w:t>
      </w:r>
      <w:r w:rsidR="00C672A3" w:rsidRPr="002D4E8D">
        <w:t xml:space="preserve"> формируется в основном крупными торговыми сетями и логистическими компаниями, оказывающими услуги по ответственному хранению.</w:t>
      </w:r>
      <w:r w:rsidR="002D4E8D" w:rsidRPr="002D4E8D">
        <w:t xml:space="preserve"> </w:t>
      </w:r>
      <w:r w:rsidR="00C672A3" w:rsidRPr="002D4E8D">
        <w:t xml:space="preserve">Для территории </w:t>
      </w:r>
      <w:proofErr w:type="spellStart"/>
      <w:r w:rsidR="002D4E8D" w:rsidRPr="002D4E8D">
        <w:t>Плотниковского</w:t>
      </w:r>
      <w:proofErr w:type="spellEnd"/>
      <w:r w:rsidR="002D4E8D" w:rsidRPr="002D4E8D">
        <w:t xml:space="preserve"> сельсовета</w:t>
      </w:r>
      <w:r w:rsidR="00C672A3" w:rsidRPr="002D4E8D">
        <w:t xml:space="preserve"> наиболее важно размещение объектов промышленно-продовольственной логистики. Потоки грузов, пребывающих </w:t>
      </w:r>
      <w:r w:rsidR="002D4E8D" w:rsidRPr="002D4E8D">
        <w:t>с восточного направления,</w:t>
      </w:r>
      <w:r w:rsidR="00C672A3" w:rsidRPr="002D4E8D">
        <w:t xml:space="preserve"> нужно обеспечивать всем необходимым для длительного хранения, сортировки, переработки, фасовки, упаковки продукции.</w:t>
      </w:r>
    </w:p>
    <w:p w:rsidR="004C0476" w:rsidRPr="002F5566" w:rsidRDefault="004C0476" w:rsidP="008A6C0E">
      <w:pPr>
        <w:pStyle w:val="a6"/>
        <w:numPr>
          <w:ilvl w:val="0"/>
          <w:numId w:val="8"/>
        </w:numPr>
        <w:tabs>
          <w:tab w:val="left" w:pos="284"/>
        </w:tabs>
        <w:suppressAutoHyphens/>
        <w:spacing w:before="120" w:after="120"/>
        <w:ind w:left="0" w:firstLine="0"/>
        <w:contextualSpacing w:val="0"/>
        <w:jc w:val="both"/>
      </w:pPr>
      <w:r w:rsidRPr="002F5566">
        <w:t xml:space="preserve">Новый </w:t>
      </w:r>
      <w:r w:rsidR="008A6C0E">
        <w:t>агробизнес</w:t>
      </w:r>
      <w:r w:rsidRPr="002F5566">
        <w:t xml:space="preserve"> – </w:t>
      </w:r>
      <w:r w:rsidR="008A6C0E" w:rsidRPr="008A6C0E">
        <w:t>развитие сельского хозяйства за счет развития кооперации малых форм хозяйствования, таких как ЛПХ и К(Ф)Х с участием инвесторов. Переход в дальнейшем к холдингу с предприятиями по хранению, упаковке, переработке сельхозпродукции; организации транспортировки и сбыта продукции – создание сетевых и кластерных форм ведения сельского хозяйства, чтобы обеспечить выход на региональный рынок под собственной торговой маркой. Организация нового продуктового брэнда. Сейчас деревня практически не участвует в производстве продуктов питания для жителей страны, сосредоточенных в городах. Еду производят агрохолдинги с минимальным использованием человеческого труда. А сельские жители выращивают продукты в первую очередь для себя, а что-то и сами покупают у агрохолдингов. Лишь немногие живут сельским хозяйством или продают излишки.</w:t>
      </w:r>
    </w:p>
    <w:p w:rsidR="004C0476" w:rsidRDefault="004C0476" w:rsidP="004C0476">
      <w:pPr>
        <w:suppressAutoHyphens/>
        <w:spacing w:before="120" w:after="120"/>
        <w:jc w:val="both"/>
      </w:pPr>
      <w:r w:rsidRPr="00721D76">
        <w:t>В результате оценки сценариев социально-экономического развития Новосибирской области и Новосибирского района</w:t>
      </w:r>
      <w:r>
        <w:t>, которые являются вариантами внешней среды для развития каждого отдельно взятого муниципального образования,</w:t>
      </w:r>
      <w:r w:rsidR="00C41479">
        <w:t xml:space="preserve"> </w:t>
      </w:r>
      <w:r>
        <w:t xml:space="preserve">можно выделить три варианта долгосрочного развития </w:t>
      </w:r>
      <w:proofErr w:type="spellStart"/>
      <w:r>
        <w:t>Плотниковского</w:t>
      </w:r>
      <w:proofErr w:type="spellEnd"/>
      <w:r>
        <w:t xml:space="preserve"> сельсовета по уровню продвижения и усложнения каждого из описанных выше направлений. Это продвижение напрямую</w:t>
      </w:r>
      <w:r w:rsidR="00C41479">
        <w:t xml:space="preserve"> </w:t>
      </w:r>
      <w:r>
        <w:t>зависит от активности</w:t>
      </w:r>
      <w:r w:rsidRPr="00666610">
        <w:t xml:space="preserve"> органов местного самоуправления</w:t>
      </w:r>
      <w:r w:rsidRPr="008A6C0E">
        <w:t>, внутренних и внешних инвесторов, местного населения и горожан</w:t>
      </w:r>
      <w:r w:rsidR="008A6C0E">
        <w:t>,</w:t>
      </w:r>
      <w:r w:rsidR="00C41479">
        <w:t xml:space="preserve"> </w:t>
      </w:r>
      <w:r w:rsidR="008A6C0E" w:rsidRPr="008A6C0E">
        <w:t>выбирающих местом жительства территории сельсовета</w:t>
      </w:r>
      <w:r w:rsidR="008A6C0E">
        <w:t>,</w:t>
      </w:r>
      <w:r w:rsidR="00C41479">
        <w:t xml:space="preserve"> </w:t>
      </w:r>
      <w:r w:rsidRPr="008A6C0E">
        <w:t>при разных</w:t>
      </w:r>
      <w:r>
        <w:t xml:space="preserve"> складывающихся</w:t>
      </w:r>
      <w:r w:rsidRPr="00666610">
        <w:t xml:space="preserve"> внешних и внутренних факторах развития.</w:t>
      </w:r>
    </w:p>
    <w:p w:rsidR="004C0476" w:rsidRPr="00666610" w:rsidRDefault="004C0476" w:rsidP="004C0476">
      <w:pPr>
        <w:suppressAutoHyphens/>
        <w:spacing w:before="120" w:after="60"/>
        <w:jc w:val="both"/>
      </w:pPr>
      <w:r>
        <w:t>Описанные выше направления и сценарии развития поселения при пересечении образуют матрицу из девяти н</w:t>
      </w:r>
      <w:r w:rsidRPr="00666610">
        <w:t>аиболее вероятны</w:t>
      </w:r>
      <w:r>
        <w:t>х</w:t>
      </w:r>
      <w:r w:rsidRPr="00666610">
        <w:t xml:space="preserve"> альтернативны</w:t>
      </w:r>
      <w:r>
        <w:t>х</w:t>
      </w:r>
      <w:r w:rsidRPr="00666610">
        <w:t xml:space="preserve"> вариант</w:t>
      </w:r>
      <w:r>
        <w:t>ов</w:t>
      </w:r>
      <w:r w:rsidRPr="00666610">
        <w:t xml:space="preserve"> долгосрочного развития </w:t>
      </w:r>
      <w:proofErr w:type="spellStart"/>
      <w:r>
        <w:t>Плотниковского</w:t>
      </w:r>
      <w:proofErr w:type="spellEnd"/>
      <w:r>
        <w:t xml:space="preserve"> сельсовета. Получившиеся варианты в той или иной степени соответствуют видению будущего состояния рассматриваемой территории у представителей различных учреждений, ведомств, девелоперов, администрации, бизнеса, местного населения и жителей города Новосибирска, мнения которых были собраны при подготовке настоящей Стратегии.</w:t>
      </w:r>
    </w:p>
    <w:p w:rsidR="004C0476" w:rsidRPr="00F059F8" w:rsidRDefault="004C0476" w:rsidP="004C0476">
      <w:pPr>
        <w:suppressAutoHyphens/>
        <w:spacing w:before="60" w:after="120"/>
      </w:pPr>
      <w:r w:rsidRPr="00666610">
        <w:rPr>
          <w:i/>
          <w:sz w:val="20"/>
          <w:szCs w:val="20"/>
        </w:rPr>
        <w:t>Матрица</w:t>
      </w:r>
      <w:r>
        <w:rPr>
          <w:i/>
          <w:sz w:val="20"/>
          <w:szCs w:val="20"/>
        </w:rPr>
        <w:t xml:space="preserve"> вариантов</w:t>
      </w:r>
      <w:r w:rsidR="00C41479">
        <w:rPr>
          <w:i/>
          <w:sz w:val="20"/>
          <w:szCs w:val="20"/>
        </w:rPr>
        <w:t xml:space="preserve"> </w:t>
      </w:r>
      <w:r>
        <w:rPr>
          <w:i/>
          <w:sz w:val="20"/>
          <w:szCs w:val="20"/>
        </w:rPr>
        <w:t>представлена</w:t>
      </w:r>
      <w:r w:rsidRPr="00666610">
        <w:rPr>
          <w:i/>
          <w:sz w:val="20"/>
          <w:szCs w:val="20"/>
        </w:rPr>
        <w:t xml:space="preserve"> в виде таблицы 6.1.</w:t>
      </w:r>
    </w:p>
    <w:p w:rsidR="004C0476" w:rsidRDefault="004C0476" w:rsidP="004C0476">
      <w:pPr>
        <w:suppressAutoHyphens/>
        <w:spacing w:before="240" w:after="240"/>
        <w:sectPr w:rsidR="004C0476" w:rsidSect="004C0476">
          <w:pgSz w:w="11906" w:h="16838"/>
          <w:pgMar w:top="1134" w:right="567" w:bottom="1134" w:left="1418" w:header="709" w:footer="709" w:gutter="0"/>
          <w:cols w:space="708"/>
          <w:docGrid w:linePitch="360"/>
        </w:sectPr>
      </w:pPr>
    </w:p>
    <w:p w:rsidR="004C0476" w:rsidRPr="00666610" w:rsidRDefault="004C0476" w:rsidP="004C0476">
      <w:pPr>
        <w:suppressAutoHyphens/>
        <w:spacing w:after="60"/>
        <w:rPr>
          <w:i/>
          <w:sz w:val="20"/>
          <w:szCs w:val="20"/>
        </w:rPr>
      </w:pPr>
      <w:r w:rsidRPr="00666610">
        <w:rPr>
          <w:i/>
          <w:sz w:val="20"/>
          <w:szCs w:val="20"/>
        </w:rPr>
        <w:lastRenderedPageBreak/>
        <w:t xml:space="preserve">Таблица 6.1 – матрица вариантов социально-экономического развития </w:t>
      </w:r>
      <w:proofErr w:type="spellStart"/>
      <w:r w:rsidRPr="00666610">
        <w:rPr>
          <w:i/>
          <w:sz w:val="20"/>
          <w:szCs w:val="20"/>
        </w:rPr>
        <w:t>Плотниковского</w:t>
      </w:r>
      <w:proofErr w:type="spellEnd"/>
      <w:r w:rsidRPr="00666610">
        <w:rPr>
          <w:i/>
          <w:sz w:val="20"/>
          <w:szCs w:val="20"/>
        </w:rPr>
        <w:t xml:space="preserve"> сельсовета</w:t>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402"/>
        <w:gridCol w:w="3260"/>
        <w:gridCol w:w="3662"/>
      </w:tblGrid>
      <w:tr w:rsidR="004C0476" w:rsidRPr="00666610" w:rsidTr="008A6C0E">
        <w:tc>
          <w:tcPr>
            <w:tcW w:w="4248" w:type="dxa"/>
            <w:shd w:val="clear" w:color="auto" w:fill="F2F2F2" w:themeFill="background1" w:themeFillShade="F2"/>
            <w:tcMar>
              <w:top w:w="57" w:type="dxa"/>
              <w:bottom w:w="57" w:type="dxa"/>
            </w:tcMar>
          </w:tcPr>
          <w:p w:rsidR="004C0476" w:rsidRPr="00666610" w:rsidRDefault="004C0476" w:rsidP="004C0476">
            <w:pPr>
              <w:rPr>
                <w:sz w:val="20"/>
                <w:szCs w:val="20"/>
              </w:rPr>
            </w:pPr>
            <w:r w:rsidRPr="00666610">
              <w:rPr>
                <w:sz w:val="20"/>
                <w:szCs w:val="20"/>
              </w:rPr>
              <w:t>Сценарии</w:t>
            </w:r>
          </w:p>
        </w:tc>
        <w:tc>
          <w:tcPr>
            <w:tcW w:w="3402" w:type="dxa"/>
            <w:shd w:val="clear" w:color="auto" w:fill="F2F2F2" w:themeFill="background1" w:themeFillShade="F2"/>
            <w:tcMar>
              <w:top w:w="57" w:type="dxa"/>
              <w:bottom w:w="57" w:type="dxa"/>
            </w:tcMar>
          </w:tcPr>
          <w:p w:rsidR="004C0476" w:rsidRPr="00666610" w:rsidRDefault="004C0476" w:rsidP="004C0476">
            <w:pPr>
              <w:jc w:val="center"/>
              <w:rPr>
                <w:sz w:val="20"/>
                <w:szCs w:val="20"/>
              </w:rPr>
            </w:pPr>
            <w:r w:rsidRPr="00666610">
              <w:rPr>
                <w:sz w:val="20"/>
                <w:szCs w:val="20"/>
              </w:rPr>
              <w:t>Консервативный</w:t>
            </w:r>
          </w:p>
        </w:tc>
        <w:tc>
          <w:tcPr>
            <w:tcW w:w="3260" w:type="dxa"/>
            <w:shd w:val="clear" w:color="auto" w:fill="F2F2F2" w:themeFill="background1" w:themeFillShade="F2"/>
            <w:tcMar>
              <w:top w:w="57" w:type="dxa"/>
              <w:bottom w:w="57" w:type="dxa"/>
            </w:tcMar>
          </w:tcPr>
          <w:p w:rsidR="004C0476" w:rsidRPr="00666610" w:rsidRDefault="004C0476" w:rsidP="004C0476">
            <w:pPr>
              <w:jc w:val="center"/>
              <w:rPr>
                <w:sz w:val="20"/>
                <w:szCs w:val="20"/>
              </w:rPr>
            </w:pPr>
            <w:r w:rsidRPr="00666610">
              <w:rPr>
                <w:sz w:val="20"/>
                <w:szCs w:val="20"/>
              </w:rPr>
              <w:t>Умеренно-оптимистичный</w:t>
            </w:r>
          </w:p>
        </w:tc>
        <w:tc>
          <w:tcPr>
            <w:tcW w:w="3662" w:type="dxa"/>
            <w:shd w:val="clear" w:color="auto" w:fill="F2F2F2" w:themeFill="background1" w:themeFillShade="F2"/>
            <w:tcMar>
              <w:top w:w="57" w:type="dxa"/>
              <w:bottom w:w="57" w:type="dxa"/>
            </w:tcMar>
          </w:tcPr>
          <w:p w:rsidR="004C0476" w:rsidRPr="00666610" w:rsidRDefault="004C0476" w:rsidP="004C0476">
            <w:pPr>
              <w:jc w:val="center"/>
              <w:rPr>
                <w:sz w:val="20"/>
                <w:szCs w:val="20"/>
              </w:rPr>
            </w:pPr>
            <w:r w:rsidRPr="00666610">
              <w:rPr>
                <w:sz w:val="20"/>
                <w:szCs w:val="20"/>
              </w:rPr>
              <w:t>Инновационный</w:t>
            </w:r>
          </w:p>
        </w:tc>
      </w:tr>
      <w:tr w:rsidR="00C41479" w:rsidRPr="00B73074" w:rsidTr="008A6C0E">
        <w:tc>
          <w:tcPr>
            <w:tcW w:w="4248" w:type="dxa"/>
            <w:tcMar>
              <w:top w:w="57" w:type="dxa"/>
              <w:bottom w:w="57" w:type="dxa"/>
            </w:tcMar>
          </w:tcPr>
          <w:p w:rsidR="00C41479" w:rsidRPr="0023729A" w:rsidRDefault="00C41479" w:rsidP="00C41479">
            <w:pPr>
              <w:rPr>
                <w:b/>
                <w:sz w:val="20"/>
                <w:szCs w:val="20"/>
              </w:rPr>
            </w:pPr>
            <w:r w:rsidRPr="0023729A">
              <w:rPr>
                <w:b/>
                <w:sz w:val="20"/>
                <w:szCs w:val="20"/>
              </w:rPr>
              <w:t>Рекреационный центр</w:t>
            </w:r>
          </w:p>
          <w:p w:rsidR="00C41479" w:rsidRPr="0023729A" w:rsidRDefault="00C41479" w:rsidP="00C41479">
            <w:pPr>
              <w:rPr>
                <w:sz w:val="20"/>
                <w:szCs w:val="20"/>
              </w:rPr>
            </w:pPr>
            <w:r w:rsidRPr="0023729A">
              <w:rPr>
                <w:sz w:val="20"/>
                <w:szCs w:val="20"/>
              </w:rPr>
              <w:t>строительство благоустроенного жилья усадебного типа, развитие садоводства и огородничества, предоставление широкого набора туристических услуг: создание сети баз и домов отдыха, санаториев и детских лагерей; проработка различных маршрутов и экскурсий по территории, продажа местных экологически чистых продуктов питания и пр.</w:t>
            </w:r>
          </w:p>
        </w:tc>
        <w:tc>
          <w:tcPr>
            <w:tcW w:w="3402" w:type="dxa"/>
            <w:tcMar>
              <w:top w:w="57" w:type="dxa"/>
              <w:bottom w:w="57" w:type="dxa"/>
            </w:tcMar>
          </w:tcPr>
          <w:p w:rsidR="00C41479" w:rsidRPr="00DD0AF4" w:rsidRDefault="00C41479" w:rsidP="00C41479">
            <w:pPr>
              <w:rPr>
                <w:sz w:val="20"/>
                <w:szCs w:val="20"/>
              </w:rPr>
            </w:pPr>
            <w:r w:rsidRPr="00DD0AF4">
              <w:rPr>
                <w:sz w:val="20"/>
                <w:szCs w:val="20"/>
              </w:rPr>
              <w:t>Жилищное строительство ведется не активно, в основном участки используются для садоводства и огородничества;</w:t>
            </w:r>
          </w:p>
          <w:p w:rsidR="00C41479" w:rsidRPr="00DD0AF4" w:rsidRDefault="00C41479" w:rsidP="00C41479">
            <w:pPr>
              <w:rPr>
                <w:sz w:val="20"/>
                <w:szCs w:val="20"/>
              </w:rPr>
            </w:pPr>
            <w:r w:rsidRPr="00DD0AF4">
              <w:rPr>
                <w:sz w:val="20"/>
                <w:szCs w:val="20"/>
              </w:rPr>
              <w:t>несколько баз отдыха в летний сезон оказыва</w:t>
            </w:r>
            <w:r>
              <w:rPr>
                <w:sz w:val="20"/>
                <w:szCs w:val="20"/>
              </w:rPr>
              <w:t>ют услуги отдыха выходного дня</w:t>
            </w:r>
          </w:p>
        </w:tc>
        <w:tc>
          <w:tcPr>
            <w:tcW w:w="3260" w:type="dxa"/>
            <w:tcMar>
              <w:top w:w="57" w:type="dxa"/>
              <w:bottom w:w="57" w:type="dxa"/>
            </w:tcMar>
          </w:tcPr>
          <w:p w:rsidR="00C41479" w:rsidRPr="00DD0AF4" w:rsidRDefault="00C41479" w:rsidP="00C41479">
            <w:pPr>
              <w:rPr>
                <w:sz w:val="20"/>
                <w:szCs w:val="20"/>
              </w:rPr>
            </w:pPr>
            <w:r w:rsidRPr="00DD0AF4">
              <w:rPr>
                <w:sz w:val="20"/>
                <w:szCs w:val="20"/>
              </w:rPr>
              <w:t>Микрорайоны Топограф, Раздолье, Уютный, Южный</w:t>
            </w:r>
            <w:r w:rsidR="0051072D">
              <w:rPr>
                <w:sz w:val="20"/>
                <w:szCs w:val="20"/>
              </w:rPr>
              <w:t>, Зеленая Усадьба</w:t>
            </w:r>
            <w:r w:rsidRPr="00DD0AF4">
              <w:rPr>
                <w:sz w:val="20"/>
                <w:szCs w:val="20"/>
              </w:rPr>
              <w:t xml:space="preserve"> застроены, дома используются для постоянного или сезонного проживания, жители обеспечены основными социальными услугами;</w:t>
            </w:r>
          </w:p>
          <w:p w:rsidR="00C41479" w:rsidRPr="00DD0AF4" w:rsidRDefault="00C41479" w:rsidP="00C41479">
            <w:pPr>
              <w:rPr>
                <w:sz w:val="20"/>
                <w:szCs w:val="20"/>
              </w:rPr>
            </w:pPr>
            <w:r w:rsidRPr="00DD0AF4">
              <w:rPr>
                <w:sz w:val="20"/>
                <w:szCs w:val="20"/>
              </w:rPr>
              <w:t>поселение становится туристическим центром Новосибирской агломерации с широким комплексом услуг</w:t>
            </w:r>
          </w:p>
        </w:tc>
        <w:tc>
          <w:tcPr>
            <w:tcW w:w="3662" w:type="dxa"/>
            <w:tcMar>
              <w:top w:w="57" w:type="dxa"/>
              <w:bottom w:w="57" w:type="dxa"/>
            </w:tcMar>
          </w:tcPr>
          <w:p w:rsidR="00C41479" w:rsidRDefault="00A738D5" w:rsidP="00C41479">
            <w:pPr>
              <w:rPr>
                <w:sz w:val="20"/>
                <w:szCs w:val="20"/>
              </w:rPr>
            </w:pPr>
            <w:r>
              <w:rPr>
                <w:sz w:val="20"/>
                <w:szCs w:val="20"/>
              </w:rPr>
              <w:t>Т</w:t>
            </w:r>
            <w:r w:rsidR="00C41479">
              <w:rPr>
                <w:sz w:val="20"/>
                <w:szCs w:val="20"/>
              </w:rPr>
              <w:t xml:space="preserve">енденция на </w:t>
            </w:r>
            <w:proofErr w:type="spellStart"/>
            <w:r w:rsidR="00C41479">
              <w:rPr>
                <w:sz w:val="20"/>
                <w:szCs w:val="20"/>
              </w:rPr>
              <w:t>субурбанизацию</w:t>
            </w:r>
            <w:proofErr w:type="spellEnd"/>
            <w:r w:rsidR="00C41479">
              <w:rPr>
                <w:sz w:val="20"/>
                <w:szCs w:val="20"/>
              </w:rPr>
              <w:t>;</w:t>
            </w:r>
          </w:p>
          <w:p w:rsidR="00C41479" w:rsidRPr="00DD0AF4" w:rsidRDefault="00C41479" w:rsidP="00C41479">
            <w:pPr>
              <w:rPr>
                <w:sz w:val="20"/>
                <w:szCs w:val="20"/>
              </w:rPr>
            </w:pPr>
            <w:r>
              <w:rPr>
                <w:sz w:val="20"/>
                <w:szCs w:val="20"/>
              </w:rPr>
              <w:t>с</w:t>
            </w:r>
            <w:r w:rsidRPr="00DD0AF4">
              <w:rPr>
                <w:sz w:val="20"/>
                <w:szCs w:val="20"/>
              </w:rPr>
              <w:t>ельсовет активно используется для отдыха, туризма и массовых мероприятий;</w:t>
            </w:r>
          </w:p>
          <w:p w:rsidR="00C41479" w:rsidRPr="00DD0AF4" w:rsidRDefault="00C41479" w:rsidP="00C41479">
            <w:pPr>
              <w:rPr>
                <w:sz w:val="20"/>
                <w:szCs w:val="20"/>
              </w:rPr>
            </w:pPr>
            <w:r w:rsidRPr="00DD0AF4">
              <w:rPr>
                <w:sz w:val="20"/>
                <w:szCs w:val="20"/>
              </w:rPr>
              <w:t>крупными инвесторами создан парк отдыха и развлечений с магазинами, аквапарком, полями для гольфа;</w:t>
            </w:r>
          </w:p>
          <w:p w:rsidR="00C41479" w:rsidRDefault="00C41479" w:rsidP="00C41479">
            <w:pPr>
              <w:rPr>
                <w:sz w:val="20"/>
                <w:szCs w:val="20"/>
              </w:rPr>
            </w:pPr>
            <w:r w:rsidRPr="00DD0AF4">
              <w:rPr>
                <w:sz w:val="20"/>
                <w:szCs w:val="20"/>
              </w:rPr>
              <w:t>проводятся региональные и международные соревнования и фестивали экстремальных видов спорта на пересеченно</w:t>
            </w:r>
            <w:r>
              <w:rPr>
                <w:sz w:val="20"/>
                <w:szCs w:val="20"/>
              </w:rPr>
              <w:t>й местности</w:t>
            </w:r>
          </w:p>
          <w:p w:rsidR="00A738D5" w:rsidRPr="00DD0AF4" w:rsidRDefault="00A738D5" w:rsidP="00C41479">
            <w:pPr>
              <w:rPr>
                <w:sz w:val="20"/>
                <w:szCs w:val="20"/>
              </w:rPr>
            </w:pPr>
            <w:r>
              <w:rPr>
                <w:sz w:val="20"/>
                <w:szCs w:val="20"/>
              </w:rPr>
              <w:t>На стыке микрорайонов Топограф и Раздолье формируется новый деловой и культурный центр сельсовета.</w:t>
            </w:r>
          </w:p>
        </w:tc>
      </w:tr>
      <w:tr w:rsidR="004C0476" w:rsidRPr="00B73074" w:rsidTr="008A6C0E">
        <w:tc>
          <w:tcPr>
            <w:tcW w:w="4248" w:type="dxa"/>
            <w:tcMar>
              <w:top w:w="57" w:type="dxa"/>
              <w:bottom w:w="57" w:type="dxa"/>
            </w:tcMar>
          </w:tcPr>
          <w:p w:rsidR="004C0476" w:rsidRPr="0023729A" w:rsidRDefault="004C0476" w:rsidP="004C0476">
            <w:pPr>
              <w:rPr>
                <w:b/>
                <w:sz w:val="20"/>
                <w:szCs w:val="20"/>
              </w:rPr>
            </w:pPr>
            <w:r w:rsidRPr="0023729A">
              <w:rPr>
                <w:b/>
                <w:sz w:val="20"/>
                <w:szCs w:val="20"/>
              </w:rPr>
              <w:t xml:space="preserve">Новый </w:t>
            </w:r>
            <w:r w:rsidR="006D5FA9">
              <w:rPr>
                <w:b/>
                <w:sz w:val="20"/>
                <w:szCs w:val="20"/>
              </w:rPr>
              <w:t>агробизнес</w:t>
            </w:r>
          </w:p>
          <w:p w:rsidR="004C0476" w:rsidRPr="0023729A" w:rsidRDefault="004C0476" w:rsidP="004C0476">
            <w:pPr>
              <w:rPr>
                <w:sz w:val="20"/>
                <w:szCs w:val="20"/>
              </w:rPr>
            </w:pPr>
            <w:r w:rsidRPr="0023729A">
              <w:rPr>
                <w:sz w:val="20"/>
                <w:szCs w:val="20"/>
              </w:rPr>
              <w:t>развитие сельского хозяйства за счет развития кооперации малых форм хозяйствования, таких как ЛПХ и К(Ф)Х, с предприятиями по хранению, упаковке, переработке сельхозпродукции; организации транспортировки и сбыта продукции – создание сетевых и кластерных форм ведения сельского хозяйства, чтобы обеспечить выход на региональный рынок под собственной торговой маркой</w:t>
            </w:r>
          </w:p>
        </w:tc>
        <w:tc>
          <w:tcPr>
            <w:tcW w:w="3402" w:type="dxa"/>
            <w:tcMar>
              <w:top w:w="57" w:type="dxa"/>
              <w:bottom w:w="57" w:type="dxa"/>
            </w:tcMar>
          </w:tcPr>
          <w:p w:rsidR="004C0476" w:rsidRPr="002E65FC" w:rsidRDefault="004C0476" w:rsidP="004C0476">
            <w:pPr>
              <w:rPr>
                <w:sz w:val="20"/>
                <w:szCs w:val="20"/>
              </w:rPr>
            </w:pPr>
            <w:r w:rsidRPr="002E65FC">
              <w:rPr>
                <w:sz w:val="20"/>
                <w:szCs w:val="20"/>
              </w:rPr>
              <w:t>Местные фермеры представлены незначительно, большая часть овощей выращивается в садах и огородах гражданами для личного потребления;</w:t>
            </w:r>
          </w:p>
          <w:p w:rsidR="004C0476" w:rsidRDefault="004C0476" w:rsidP="004C0476">
            <w:pPr>
              <w:rPr>
                <w:sz w:val="20"/>
                <w:szCs w:val="20"/>
              </w:rPr>
            </w:pPr>
            <w:r w:rsidRPr="002E65FC">
              <w:rPr>
                <w:sz w:val="20"/>
                <w:szCs w:val="20"/>
              </w:rPr>
              <w:t>продажа сельхозпродукции в небольших объемах ведется на ярмарке и придорожных магазинах вдоль трассы К-19р</w:t>
            </w:r>
            <w:r>
              <w:rPr>
                <w:sz w:val="20"/>
                <w:szCs w:val="20"/>
              </w:rPr>
              <w:t>;</w:t>
            </w:r>
          </w:p>
          <w:p w:rsidR="004C0476" w:rsidRPr="002E65FC" w:rsidRDefault="004C0476" w:rsidP="004C0476">
            <w:pPr>
              <w:rPr>
                <w:sz w:val="20"/>
                <w:szCs w:val="20"/>
              </w:rPr>
            </w:pPr>
            <w:r>
              <w:rPr>
                <w:sz w:val="20"/>
                <w:szCs w:val="20"/>
              </w:rPr>
              <w:t>на ярмарку приезжают горожане за экологически чистыми продуктами</w:t>
            </w:r>
          </w:p>
        </w:tc>
        <w:tc>
          <w:tcPr>
            <w:tcW w:w="3260" w:type="dxa"/>
            <w:tcMar>
              <w:top w:w="57" w:type="dxa"/>
              <w:bottom w:w="57" w:type="dxa"/>
            </w:tcMar>
          </w:tcPr>
          <w:p w:rsidR="004C0476" w:rsidRPr="002E65FC" w:rsidRDefault="004C0476" w:rsidP="004C0476">
            <w:pPr>
              <w:rPr>
                <w:sz w:val="20"/>
                <w:szCs w:val="20"/>
              </w:rPr>
            </w:pPr>
            <w:r w:rsidRPr="002E65FC">
              <w:rPr>
                <w:sz w:val="20"/>
                <w:szCs w:val="20"/>
              </w:rPr>
              <w:t xml:space="preserve">Создаются различные ЛПХ и КФХ, за счет кооперации с бизнесом выстроена сетевая модель доходного </w:t>
            </w:r>
            <w:proofErr w:type="spellStart"/>
            <w:r w:rsidRPr="002E65FC">
              <w:rPr>
                <w:sz w:val="20"/>
                <w:szCs w:val="20"/>
              </w:rPr>
              <w:t>агро</w:t>
            </w:r>
            <w:proofErr w:type="spellEnd"/>
            <w:r w:rsidRPr="002E65FC">
              <w:rPr>
                <w:sz w:val="20"/>
                <w:szCs w:val="20"/>
              </w:rPr>
              <w:t>-бизнеса, ведется упаковка, хранение и переработка с/х продукции, ее сбыт на рынки города и области под собственным брендом, создана сеть собственных фирменных магазинов</w:t>
            </w:r>
          </w:p>
        </w:tc>
        <w:tc>
          <w:tcPr>
            <w:tcW w:w="3662" w:type="dxa"/>
            <w:tcMar>
              <w:top w:w="57" w:type="dxa"/>
              <w:bottom w:w="57" w:type="dxa"/>
            </w:tcMar>
          </w:tcPr>
          <w:p w:rsidR="004C0476" w:rsidRPr="002E65FC" w:rsidRDefault="004C0476" w:rsidP="004C0476">
            <w:pPr>
              <w:rPr>
                <w:sz w:val="20"/>
                <w:szCs w:val="20"/>
              </w:rPr>
            </w:pPr>
            <w:r w:rsidRPr="002E65FC">
              <w:rPr>
                <w:sz w:val="20"/>
                <w:szCs w:val="20"/>
              </w:rPr>
              <w:t xml:space="preserve">В сельсовете реализованы проекты </w:t>
            </w:r>
            <w:proofErr w:type="spellStart"/>
            <w:r w:rsidRPr="002E65FC">
              <w:rPr>
                <w:sz w:val="20"/>
                <w:szCs w:val="20"/>
              </w:rPr>
              <w:t>агро</w:t>
            </w:r>
            <w:proofErr w:type="spellEnd"/>
            <w:r w:rsidRPr="002E65FC">
              <w:rPr>
                <w:sz w:val="20"/>
                <w:szCs w:val="20"/>
              </w:rPr>
              <w:t xml:space="preserve">-парков типа </w:t>
            </w:r>
            <w:proofErr w:type="spellStart"/>
            <w:r w:rsidRPr="002E65FC">
              <w:rPr>
                <w:sz w:val="20"/>
                <w:szCs w:val="20"/>
              </w:rPr>
              <w:t>гринфилд</w:t>
            </w:r>
            <w:proofErr w:type="spellEnd"/>
            <w:r w:rsidRPr="002E65FC">
              <w:rPr>
                <w:sz w:val="20"/>
                <w:szCs w:val="20"/>
              </w:rPr>
              <w:t xml:space="preserve"> за счет инвестиций федеральных предприятий;</w:t>
            </w:r>
          </w:p>
          <w:p w:rsidR="004C0476" w:rsidRPr="002E65FC" w:rsidRDefault="004C0476" w:rsidP="004C0476">
            <w:pPr>
              <w:rPr>
                <w:sz w:val="20"/>
                <w:szCs w:val="20"/>
              </w:rPr>
            </w:pPr>
            <w:r w:rsidRPr="002E65FC">
              <w:rPr>
                <w:sz w:val="20"/>
                <w:szCs w:val="20"/>
              </w:rPr>
              <w:t xml:space="preserve">в </w:t>
            </w:r>
            <w:proofErr w:type="spellStart"/>
            <w:r w:rsidRPr="002E65FC">
              <w:rPr>
                <w:sz w:val="20"/>
                <w:szCs w:val="20"/>
              </w:rPr>
              <w:t>агро</w:t>
            </w:r>
            <w:proofErr w:type="spellEnd"/>
            <w:r w:rsidRPr="002E65FC">
              <w:rPr>
                <w:sz w:val="20"/>
                <w:szCs w:val="20"/>
              </w:rPr>
              <w:t>-парке ведутся научные исследования в области сельского хозяйства;</w:t>
            </w:r>
          </w:p>
          <w:p w:rsidR="004C0476" w:rsidRPr="002E65FC" w:rsidRDefault="004C0476" w:rsidP="004C0476">
            <w:pPr>
              <w:rPr>
                <w:sz w:val="20"/>
                <w:szCs w:val="20"/>
              </w:rPr>
            </w:pPr>
            <w:r w:rsidRPr="002E65FC">
              <w:rPr>
                <w:sz w:val="20"/>
                <w:szCs w:val="20"/>
              </w:rPr>
              <w:t>сельсовет становится центром продовольственной безопасности НСО</w:t>
            </w:r>
          </w:p>
        </w:tc>
      </w:tr>
      <w:tr w:rsidR="00C41479" w:rsidRPr="00B73074" w:rsidTr="008A6C0E">
        <w:tc>
          <w:tcPr>
            <w:tcW w:w="4248" w:type="dxa"/>
            <w:tcMar>
              <w:top w:w="57" w:type="dxa"/>
              <w:bottom w:w="57" w:type="dxa"/>
            </w:tcMar>
          </w:tcPr>
          <w:p w:rsidR="00C41479" w:rsidRPr="0023729A" w:rsidRDefault="00C41479" w:rsidP="00C41479">
            <w:pPr>
              <w:rPr>
                <w:b/>
                <w:sz w:val="20"/>
                <w:szCs w:val="20"/>
              </w:rPr>
            </w:pPr>
            <w:r w:rsidRPr="0023729A">
              <w:rPr>
                <w:b/>
                <w:sz w:val="20"/>
                <w:szCs w:val="20"/>
              </w:rPr>
              <w:t>Восточный логистический центр</w:t>
            </w:r>
          </w:p>
          <w:p w:rsidR="00C41479" w:rsidRPr="0023729A" w:rsidRDefault="00C41479" w:rsidP="00C41479">
            <w:pPr>
              <w:rPr>
                <w:sz w:val="20"/>
                <w:szCs w:val="20"/>
              </w:rPr>
            </w:pPr>
            <w:r w:rsidRPr="0023729A">
              <w:rPr>
                <w:sz w:val="20"/>
                <w:szCs w:val="20"/>
              </w:rPr>
              <w:t>развитие складского хозяйства и услуг автосервиса на трассе К-19р для обслуживания транспортных потоков на Ку</w:t>
            </w:r>
            <w:r>
              <w:rPr>
                <w:sz w:val="20"/>
                <w:szCs w:val="20"/>
              </w:rPr>
              <w:t>збасс и в обратном направлении</w:t>
            </w:r>
          </w:p>
        </w:tc>
        <w:tc>
          <w:tcPr>
            <w:tcW w:w="3402" w:type="dxa"/>
            <w:tcMar>
              <w:top w:w="57" w:type="dxa"/>
              <w:bottom w:w="57" w:type="dxa"/>
            </w:tcMar>
          </w:tcPr>
          <w:p w:rsidR="00C41479" w:rsidRPr="003F2031" w:rsidRDefault="00C41479" w:rsidP="00C41479">
            <w:pPr>
              <w:rPr>
                <w:sz w:val="20"/>
                <w:szCs w:val="20"/>
              </w:rPr>
            </w:pPr>
            <w:r w:rsidRPr="003F2031">
              <w:rPr>
                <w:sz w:val="20"/>
                <w:szCs w:val="20"/>
              </w:rPr>
              <w:t>Объем грузоперевозок на трассе К-19р вырос не на много, складские услуги в данном месте востребованы незначительно, построены отдельные</w:t>
            </w:r>
            <w:r>
              <w:rPr>
                <w:sz w:val="20"/>
                <w:szCs w:val="20"/>
              </w:rPr>
              <w:t xml:space="preserve"> небольшие склады;</w:t>
            </w:r>
          </w:p>
          <w:p w:rsidR="00C41479" w:rsidRPr="003F2031" w:rsidRDefault="00C41479" w:rsidP="00C41479">
            <w:pPr>
              <w:rPr>
                <w:sz w:val="20"/>
                <w:szCs w:val="20"/>
              </w:rPr>
            </w:pPr>
            <w:r w:rsidRPr="003F2031">
              <w:rPr>
                <w:sz w:val="20"/>
                <w:szCs w:val="20"/>
              </w:rPr>
              <w:t>автосервис вдоль трассы представлен в виде отдельных не связанных между собой объектов</w:t>
            </w:r>
          </w:p>
        </w:tc>
        <w:tc>
          <w:tcPr>
            <w:tcW w:w="3260" w:type="dxa"/>
            <w:tcMar>
              <w:top w:w="57" w:type="dxa"/>
              <w:bottom w:w="57" w:type="dxa"/>
            </w:tcMar>
          </w:tcPr>
          <w:p w:rsidR="00C41479" w:rsidRPr="003F2031" w:rsidRDefault="00C41479" w:rsidP="00C41479">
            <w:pPr>
              <w:rPr>
                <w:sz w:val="20"/>
                <w:szCs w:val="20"/>
              </w:rPr>
            </w:pPr>
            <w:r w:rsidRPr="003F2031">
              <w:rPr>
                <w:sz w:val="20"/>
                <w:szCs w:val="20"/>
              </w:rPr>
              <w:t xml:space="preserve">Объем грузоперевозок на трассе К-19р на много вырос, сформирован комплекс складских объектов; </w:t>
            </w:r>
          </w:p>
          <w:p w:rsidR="00C41479" w:rsidRPr="003F2031" w:rsidRDefault="00C41479" w:rsidP="00C41479">
            <w:pPr>
              <w:rPr>
                <w:sz w:val="20"/>
                <w:szCs w:val="20"/>
              </w:rPr>
            </w:pPr>
            <w:r w:rsidRPr="003F2031">
              <w:rPr>
                <w:sz w:val="20"/>
                <w:szCs w:val="20"/>
              </w:rPr>
              <w:t>транзитному транспорту оказывается полный комплекс услуг автосервиса профессиональными компаниями</w:t>
            </w:r>
          </w:p>
        </w:tc>
        <w:tc>
          <w:tcPr>
            <w:tcW w:w="3662" w:type="dxa"/>
            <w:tcMar>
              <w:top w:w="57" w:type="dxa"/>
              <w:bottom w:w="57" w:type="dxa"/>
            </w:tcMar>
          </w:tcPr>
          <w:p w:rsidR="00C41479" w:rsidRPr="003F2031" w:rsidRDefault="00C41479" w:rsidP="00C41479">
            <w:pPr>
              <w:rPr>
                <w:sz w:val="20"/>
                <w:szCs w:val="20"/>
              </w:rPr>
            </w:pPr>
            <w:r>
              <w:rPr>
                <w:sz w:val="20"/>
                <w:szCs w:val="20"/>
              </w:rPr>
              <w:t xml:space="preserve">Трасса К-19р становится скоростной автодорогой, а </w:t>
            </w:r>
            <w:r w:rsidRPr="003F2031">
              <w:rPr>
                <w:sz w:val="20"/>
                <w:szCs w:val="20"/>
              </w:rPr>
              <w:t xml:space="preserve">Плотниково </w:t>
            </w:r>
            <w:r>
              <w:rPr>
                <w:sz w:val="20"/>
                <w:szCs w:val="20"/>
              </w:rPr>
              <w:t xml:space="preserve">- </w:t>
            </w:r>
            <w:r w:rsidRPr="003F2031">
              <w:rPr>
                <w:sz w:val="20"/>
                <w:szCs w:val="20"/>
              </w:rPr>
              <w:t>это восточные ворота на въезде в Новосибирск, аналог ПЛП;</w:t>
            </w:r>
          </w:p>
          <w:p w:rsidR="00C41479" w:rsidRPr="003F2031" w:rsidRDefault="00C41479" w:rsidP="00C41479">
            <w:pPr>
              <w:rPr>
                <w:sz w:val="20"/>
                <w:szCs w:val="20"/>
              </w:rPr>
            </w:pPr>
            <w:r w:rsidRPr="003F2031">
              <w:rPr>
                <w:sz w:val="20"/>
                <w:szCs w:val="20"/>
              </w:rPr>
              <w:t>услуги автосервиса дополнены автосалонами, открыт колледж услуг автосервиса</w:t>
            </w:r>
          </w:p>
        </w:tc>
      </w:tr>
    </w:tbl>
    <w:p w:rsidR="004C0476" w:rsidRDefault="004C0476" w:rsidP="004C0476">
      <w:pPr>
        <w:suppressAutoHyphens/>
        <w:spacing w:before="120" w:after="120"/>
      </w:pPr>
    </w:p>
    <w:p w:rsidR="004C0476" w:rsidRDefault="004C0476" w:rsidP="004C0476">
      <w:pPr>
        <w:suppressAutoHyphens/>
        <w:spacing w:before="240" w:after="240"/>
        <w:sectPr w:rsidR="004C0476" w:rsidSect="004C0476">
          <w:pgSz w:w="16838" w:h="11906" w:orient="landscape"/>
          <w:pgMar w:top="1418" w:right="1134" w:bottom="567" w:left="1134" w:header="709" w:footer="709" w:gutter="0"/>
          <w:cols w:space="708"/>
          <w:docGrid w:linePitch="360"/>
        </w:sectPr>
      </w:pPr>
    </w:p>
    <w:p w:rsidR="004C0476" w:rsidRDefault="004C0476" w:rsidP="004C0476">
      <w:pPr>
        <w:pStyle w:val="2"/>
      </w:pPr>
      <w:bookmarkStart w:id="48" w:name="_Toc78290003"/>
      <w:r w:rsidRPr="00F059F8">
        <w:lastRenderedPageBreak/>
        <w:t>6.</w:t>
      </w:r>
      <w:r w:rsidR="00A5269E">
        <w:t>5</w:t>
      </w:r>
      <w:r>
        <w:t>.</w:t>
      </w:r>
      <w:r w:rsidRPr="00F059F8">
        <w:t xml:space="preserve"> Обоснование целевого сценария развития</w:t>
      </w:r>
      <w:r>
        <w:t xml:space="preserve"> сельсовета</w:t>
      </w:r>
      <w:bookmarkEnd w:id="48"/>
    </w:p>
    <w:p w:rsidR="002973C2" w:rsidRDefault="002973C2" w:rsidP="00D274C3">
      <w:pPr>
        <w:suppressAutoHyphens/>
        <w:spacing w:before="120" w:after="120"/>
        <w:jc w:val="both"/>
      </w:pPr>
      <w:r>
        <w:t>В настоящее время практически все программные документы указывают на необходимость так называемого устойчивого развития, хотя многие трактуют это довольно своеобразно. Устойчивое развитие сельских территорий, по нашему мнению, — это целенаправленный процесс долговременного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rsidR="002973C2" w:rsidRDefault="002973C2" w:rsidP="00D274C3">
      <w:pPr>
        <w:suppressAutoHyphens/>
        <w:spacing w:before="120" w:after="120"/>
        <w:jc w:val="both"/>
      </w:pPr>
      <w:r>
        <w:t>В последние годы важнейшей в мире моделью развития становится концепция устойчивого развития, которая предполагает баланс между экономическим ростом, социальными улучшениями и усилиями в области охраны окружающей среды. В центре этой концепции находится каждый отдельный человек, его потребности и качество его жизни. Согласно концепции, никто не должен быть оставлен позади, а нынешним поколениям следует сохранить ресурсы для будущих поколений. Данный подход к развитию стал особенно популярным после того, как 193 страны-члена ООН приняли в 2015 году семнадцать целей устойчивого развития (ЦУР), предназначенных для достижения всеми странами вне зависимости от уровня их благосостояния, а также регионами, городами и сельскими территориями.</w:t>
      </w:r>
    </w:p>
    <w:p w:rsidR="002973C2" w:rsidRDefault="002973C2" w:rsidP="00D274C3">
      <w:pPr>
        <w:suppressAutoHyphens/>
        <w:spacing w:before="120" w:after="120"/>
        <w:jc w:val="both"/>
      </w:pPr>
      <w:r>
        <w:t xml:space="preserve">Сельская местность имеет важное значение для устойчивого развития. Традиционно она являлась источником продовольствия и сырья для отраслей легкой промышленности. В последние десятилетия как в России, так и во многих других странах село находится в кризисе. Это связано с тем, что в современных условиях продукты питания производятся в основном агропромышленными холдингами, что вытесняет с рынка небольшие фермерские хозяйства. Небольшим фермерским хозяйствам сложно конкурировать с крупными агрохолдингами, многие фермеры не имеют навыков и средств, необходимых для развития своего бизнеса, для формирования </w:t>
      </w:r>
      <w:proofErr w:type="spellStart"/>
      <w:r>
        <w:t>постаграрной</w:t>
      </w:r>
      <w:proofErr w:type="spellEnd"/>
      <w:r>
        <w:t xml:space="preserve"> экономики в сельской местности местным жителям часто не хватает знаний.</w:t>
      </w:r>
    </w:p>
    <w:p w:rsidR="002973C2" w:rsidRDefault="002973C2" w:rsidP="00D274C3">
      <w:pPr>
        <w:suppressAutoHyphens/>
        <w:spacing w:before="120" w:after="120"/>
        <w:jc w:val="both"/>
      </w:pPr>
      <w:r>
        <w:t>Новые точки роста сельских территорий пытаются искать с применением кластерного подхода: аграрного кластера, туристического кластера, ремесленного кластера. Такие проекты позволяют формировать стратегическое мышление среди сельских жителей, необходимое для устойчивого развития их населенных пунктов. Кластерный поход к развитию сельских территорий был ранее выбран как оптимальный, поскольку он предполагает объединение усилий сразу нескольких факторов/субъектов действия для обеспечения совместного устойчивого развития. Объединение в кластер позволяет даже слабым субъектам совместными усилиями добиться положительных результатов, особенно в дотационных регионах со слаборазвитым рынком. Кластер развивается при условии наличия трех составляющих: законов рынка, поддержки государства (субъекта федерации) и социальной устойчивости. Его создание предполагает продумывание стратегии развития с определением роли каждого из входящих в него субъектов. Таким образом, кластеризация призвана преодолеть один из наиболее значимых барьеров развития сельских территорий – разорванность горизонтальных связей, неумение видеть ресурсы.</w:t>
      </w:r>
    </w:p>
    <w:p w:rsidR="002973C2" w:rsidRDefault="002973C2" w:rsidP="00D274C3">
      <w:pPr>
        <w:suppressAutoHyphens/>
        <w:spacing w:before="120" w:after="120"/>
        <w:jc w:val="both"/>
      </w:pPr>
      <w:r>
        <w:t xml:space="preserve">Учитывая особенности планирования развития сельской территории в </w:t>
      </w:r>
      <w:r w:rsidRPr="003D4088">
        <w:t>сложившихся условиях, когда управление этим процессом фактически утрачено, можно отметить, что старого по-советски «патриархального</w:t>
      </w:r>
      <w:r w:rsidR="003D4088" w:rsidRPr="003D4088">
        <w:t>»</w:t>
      </w:r>
      <w:r w:rsidRPr="003D4088">
        <w:t xml:space="preserve"> села </w:t>
      </w:r>
      <w:r w:rsidR="003D4088" w:rsidRPr="003D4088">
        <w:t xml:space="preserve">уже не </w:t>
      </w:r>
      <w:r w:rsidRPr="003D4088">
        <w:t>оста</w:t>
      </w:r>
      <w:r w:rsidR="003D4088" w:rsidRPr="003D4088">
        <w:t>лось</w:t>
      </w:r>
      <w:r w:rsidRPr="003D4088">
        <w:t xml:space="preserve">. Сельская территория переходит </w:t>
      </w:r>
      <w:r>
        <w:t>несколько в иной формат</w:t>
      </w:r>
      <w:r w:rsidR="003D4088">
        <w:t>, н</w:t>
      </w:r>
      <w:r>
        <w:t xml:space="preserve">о, при этом сохраняет ориентацию на активное использование природных ресурсов, если не сливается с </w:t>
      </w:r>
      <w:r w:rsidRPr="003D4088">
        <w:t>городом. Для решения вопросов развития территории и социальных проблем деревни в первую очередь должен эффектив</w:t>
      </w:r>
      <w:r w:rsidR="003D4088">
        <w:t>но развиваться аграрный бизнес и рекреационные услуги</w:t>
      </w:r>
      <w:r w:rsidRPr="003D4088">
        <w:t xml:space="preserve">. Имеющийся </w:t>
      </w:r>
      <w:r>
        <w:t xml:space="preserve">земельный потенциал </w:t>
      </w:r>
      <w:proofErr w:type="spellStart"/>
      <w:r w:rsidR="003D4088">
        <w:t>Плотниковского</w:t>
      </w:r>
      <w:proofErr w:type="spellEnd"/>
      <w:r w:rsidR="003D4088">
        <w:t xml:space="preserve"> сельсовета </w:t>
      </w:r>
      <w:r>
        <w:t>вселяет уве</w:t>
      </w:r>
      <w:r w:rsidR="003D4088">
        <w:t xml:space="preserve">ренность в этом. Однако, в </w:t>
      </w:r>
      <w:r>
        <w:t>условиях</w:t>
      </w:r>
      <w:r w:rsidR="003D4088">
        <w:t>,</w:t>
      </w:r>
      <w:r>
        <w:t xml:space="preserve"> </w:t>
      </w:r>
      <w:r w:rsidR="003D4088">
        <w:t>когда</w:t>
      </w:r>
      <w:r>
        <w:t xml:space="preserve"> </w:t>
      </w:r>
      <w:r w:rsidR="003D4088">
        <w:t>большинство</w:t>
      </w:r>
      <w:r>
        <w:t xml:space="preserve"> участков сельскохозяйственных угодий наход</w:t>
      </w:r>
      <w:r w:rsidR="003D4088">
        <w:t>я</w:t>
      </w:r>
      <w:r>
        <w:t>тся в частной собственности</w:t>
      </w:r>
      <w:r w:rsidR="003D4088">
        <w:t>, потребуется определенная координация совместного развития</w:t>
      </w:r>
      <w:r>
        <w:t>.</w:t>
      </w:r>
      <w:r w:rsidR="003D4088">
        <w:t xml:space="preserve"> Настоящая стратегия призвана обеспечить такую координацию действий инвесторов, администрации</w:t>
      </w:r>
      <w:r w:rsidR="000177C4">
        <w:t>, местных фермеров и предпринимателей.</w:t>
      </w:r>
    </w:p>
    <w:p w:rsidR="004C0476" w:rsidRDefault="004C0476" w:rsidP="00D274C3">
      <w:pPr>
        <w:suppressAutoHyphens/>
        <w:spacing w:before="120" w:after="120"/>
        <w:jc w:val="both"/>
      </w:pPr>
      <w:r w:rsidRPr="00A81950">
        <w:lastRenderedPageBreak/>
        <w:t xml:space="preserve">Выбор целевого сценария социально-экономического развития </w:t>
      </w:r>
      <w:proofErr w:type="spellStart"/>
      <w:r w:rsidRPr="00A81950">
        <w:t>Плотниковского</w:t>
      </w:r>
      <w:proofErr w:type="spellEnd"/>
      <w:r w:rsidRPr="00A81950">
        <w:t xml:space="preserve"> сельсовета связан с оценкой наиболее вероятного сочетания внешних и внутренних факторов развития, и действий органов местного самоуправления на соответствующие сочетания данных факторов.</w:t>
      </w:r>
      <w:r>
        <w:t xml:space="preserve"> Из приведенной матрицы в целевой сценарий вошли несколько взаимодополняющих вариантов для получения более диверсифицированной экономики поселения, как более устойчивой к изменению внешних условий, а также обеспечения дальнейшей возможности выбора наиболее эффективного вида использования территории.</w:t>
      </w:r>
    </w:p>
    <w:p w:rsidR="004C0476" w:rsidRPr="00A81950" w:rsidRDefault="004C0476" w:rsidP="004C0476">
      <w:pPr>
        <w:suppressAutoHyphens/>
        <w:spacing w:before="120" w:after="120"/>
        <w:jc w:val="both"/>
      </w:pPr>
      <w:r>
        <w:t>Целевой сценарий складывается из соче</w:t>
      </w:r>
      <w:r w:rsidR="0051367D">
        <w:t>тания трех направлений развития:</w:t>
      </w:r>
    </w:p>
    <w:p w:rsidR="004C0476" w:rsidRPr="000177C4" w:rsidRDefault="0051367D" w:rsidP="0051367D">
      <w:pPr>
        <w:pStyle w:val="a6"/>
        <w:numPr>
          <w:ilvl w:val="0"/>
          <w:numId w:val="8"/>
        </w:numPr>
        <w:tabs>
          <w:tab w:val="left" w:pos="284"/>
        </w:tabs>
        <w:suppressAutoHyphens/>
        <w:spacing w:before="120" w:after="120"/>
        <w:ind w:left="0" w:firstLine="0"/>
        <w:contextualSpacing w:val="0"/>
        <w:jc w:val="both"/>
      </w:pPr>
      <w:r w:rsidRPr="000177C4">
        <w:t>Р</w:t>
      </w:r>
      <w:r w:rsidR="004C0476" w:rsidRPr="000177C4">
        <w:t xml:space="preserve">азвитие сельского хозяйства за счет развития кооперации малых форм хозяйствования, таких как ЛПХ и К(Ф)Х, с предприятиями по хранению, упаковке, переработке сельхозпродукции; организации транспортировки и сбыта продукции – создание сетевых и кластерных форм ведения сельского хозяйства, чтобы обеспечить выход на региональный рынок под собственной торговой маркой. Направления развития сельского хозяйства: </w:t>
      </w:r>
      <w:proofErr w:type="spellStart"/>
      <w:r w:rsidR="004C0476" w:rsidRPr="000177C4">
        <w:t>Плотниковский</w:t>
      </w:r>
      <w:proofErr w:type="spellEnd"/>
      <w:r w:rsidR="004C0476" w:rsidRPr="000177C4">
        <w:t xml:space="preserve"> сельсовет имеет все ресурсы: земельные, транспортные, культурно-исторические предпосылки - чтобы стать территорией эффективного развития семейной формы сельского хозяйства: личных подсобных хозяйств, крестьянских фермерских хозяйств. Этим будут заниматься местные жители, а также переезжающие на постоянное место жительства в </w:t>
      </w:r>
      <w:proofErr w:type="spellStart"/>
      <w:r w:rsidR="004C0476" w:rsidRPr="000177C4">
        <w:t>Плотниковский</w:t>
      </w:r>
      <w:proofErr w:type="spellEnd"/>
      <w:r w:rsidR="004C0476" w:rsidRPr="000177C4">
        <w:t xml:space="preserve"> сельсовет из Новосибирска и других регионов. В администрации необходимо создать центр компетенций по организации семейных хозяйств «с нуля», каждому обратившемуся предоставляются варианты запуска того или иного вида деятельности: земля, подключение электричества и газа, кредитование, подрядчики, сбыт, лицензирование и пр. Инвесторы-землевладельцы могут обеспечить прием продукции у мелких хозяйств с их последующей переработкой и реализацией: на сельхоз. ярмарке в сельсовете, в магазинах и кафе вдоль трассы и в жилых микрорайонах, в сетевые магазины и объекты общепита г</w:t>
      </w:r>
      <w:r w:rsidR="008B055F">
        <w:t xml:space="preserve">орода </w:t>
      </w:r>
      <w:r w:rsidR="004C0476" w:rsidRPr="000177C4">
        <w:t xml:space="preserve">Новосибирска. различных форм и видов, в частности выращивание картофеля и других овощей, птицеводство, пчеловодство, отдельные виды животноводства, сбор дикоросов, ягод, грибов и пр. Создаются различные ЛПХ и КФХ, за счет кооперации с бизнесом выстроена сетевая модель доходного </w:t>
      </w:r>
      <w:proofErr w:type="spellStart"/>
      <w:r w:rsidR="004C0476" w:rsidRPr="000177C4">
        <w:t>агро</w:t>
      </w:r>
      <w:proofErr w:type="spellEnd"/>
      <w:r w:rsidR="004C0476" w:rsidRPr="000177C4">
        <w:t>-бизнеса, ведется упаковка, хранение и переработка с/х продукции, ее сбыт на рынки города и области под собственной торговой маркой, создана сеть собственных фирменных магазинов.</w:t>
      </w:r>
    </w:p>
    <w:p w:rsidR="004C0476" w:rsidRPr="002B49BF" w:rsidRDefault="0051367D" w:rsidP="00A74640">
      <w:pPr>
        <w:pStyle w:val="a6"/>
        <w:numPr>
          <w:ilvl w:val="0"/>
          <w:numId w:val="8"/>
        </w:numPr>
        <w:tabs>
          <w:tab w:val="left" w:pos="284"/>
        </w:tabs>
        <w:suppressAutoHyphens/>
        <w:spacing w:before="120" w:after="120"/>
        <w:ind w:left="0" w:firstLine="0"/>
        <w:contextualSpacing w:val="0"/>
        <w:jc w:val="both"/>
      </w:pPr>
      <w:r w:rsidRPr="002B49BF">
        <w:t>Р</w:t>
      </w:r>
      <w:r w:rsidR="004C0476" w:rsidRPr="002B49BF">
        <w:t>азвитие складского хозяйства и услуг автосервиса на трассе К-19р для обслуживания транспортных потоков на К</w:t>
      </w:r>
      <w:r w:rsidR="002B49BF" w:rsidRPr="002B49BF">
        <w:t>узбасс и в обратном направлении.</w:t>
      </w:r>
      <w:r w:rsidR="004C0476" w:rsidRPr="002B49BF">
        <w:t xml:space="preserve"> Производства</w:t>
      </w:r>
      <w:r w:rsidR="002B49BF" w:rsidRPr="002B49BF">
        <w:t>,</w:t>
      </w:r>
      <w:r w:rsidR="004C0476" w:rsidRPr="002B49BF">
        <w:t xml:space="preserve"> связанные с переработкой сельхоз продукции</w:t>
      </w:r>
      <w:r w:rsidR="002B49BF">
        <w:t>, созданием</w:t>
      </w:r>
      <w:r w:rsidR="004C0476" w:rsidRPr="002B49BF">
        <w:t xml:space="preserve"> строительных материалов для малоэтажного жилищного строительства, строительства теплиц и ферм, инвентарь для сада и огорода. Объем грузоперевозок на трассе К-19р на много вырос, транзитному транспорту оказывается полный комплекс услуг автосервиса профессиональными компаниями</w:t>
      </w:r>
      <w:r w:rsidR="00A40B3A" w:rsidRPr="002B49BF">
        <w:t>.</w:t>
      </w:r>
      <w:r w:rsidR="002B49BF">
        <w:t xml:space="preserve"> </w:t>
      </w:r>
      <w:r w:rsidR="0016786C">
        <w:t xml:space="preserve">Целесообразно оформление многих производств в единый комплекс </w:t>
      </w:r>
      <w:r w:rsidR="008B055F">
        <w:t>бизнес-парка (</w:t>
      </w:r>
      <w:proofErr w:type="spellStart"/>
      <w:r w:rsidR="008B055F">
        <w:t>пром</w:t>
      </w:r>
      <w:proofErr w:type="spellEnd"/>
      <w:r w:rsidR="008B055F">
        <w:t xml:space="preserve">-парка) </w:t>
      </w:r>
      <w:r w:rsidR="0016786C">
        <w:t xml:space="preserve">с единой инфраструктурой, управляющей компанией и административным центром управления, </w:t>
      </w:r>
      <w:r w:rsidR="00A74640">
        <w:t>которые возьмут на себя основн</w:t>
      </w:r>
      <w:r w:rsidR="0016786C">
        <w:t xml:space="preserve">ую операционную непрофильную нагрузку компаний-резидентов. </w:t>
      </w:r>
      <w:r w:rsidR="00A74640">
        <w:t>Подобные решения улучшаю</w:t>
      </w:r>
      <w:r w:rsidR="00A74640" w:rsidRPr="00A74640">
        <w:t>т бизнес-среду</w:t>
      </w:r>
      <w:r w:rsidR="00A74640">
        <w:t>, к</w:t>
      </w:r>
      <w:r w:rsidR="00A74640" w:rsidRPr="00A74640">
        <w:t>онцентрация предприятий на одной территории обеспечивает стабильность производственного сектора</w:t>
      </w:r>
      <w:r w:rsidR="00A74640">
        <w:t xml:space="preserve"> -</w:t>
      </w:r>
      <w:r w:rsidR="00A74640" w:rsidRPr="00A74640">
        <w:t xml:space="preserve"> если закрылось одно предприятие, то его неизбежно сменит другое, </w:t>
      </w:r>
      <w:r w:rsidR="00A74640">
        <w:t>Сельские жители</w:t>
      </w:r>
      <w:r w:rsidR="00A74640" w:rsidRPr="00A74640">
        <w:t xml:space="preserve"> не зависят от одного работодателя и </w:t>
      </w:r>
      <w:r w:rsidR="00A74640">
        <w:t xml:space="preserve">всегда смогут найти здесь работу. Созданию </w:t>
      </w:r>
      <w:r w:rsidR="008B055F">
        <w:t>бизнес</w:t>
      </w:r>
      <w:r w:rsidR="00A74640">
        <w:t>-парка</w:t>
      </w:r>
      <w:r w:rsidR="0016786C">
        <w:t xml:space="preserve"> будет способствовать создание особого налогового режима для </w:t>
      </w:r>
      <w:r w:rsidR="00A74640">
        <w:t xml:space="preserve">его </w:t>
      </w:r>
      <w:r w:rsidR="0016786C">
        <w:t>резидентов, являющихся субъектами малого предпринимательства. По такому пути уже пошел Татарстан.</w:t>
      </w:r>
    </w:p>
    <w:p w:rsidR="004C0476" w:rsidRPr="0051367D" w:rsidRDefault="004C0476" w:rsidP="0051367D">
      <w:pPr>
        <w:pStyle w:val="a6"/>
        <w:numPr>
          <w:ilvl w:val="0"/>
          <w:numId w:val="8"/>
        </w:numPr>
        <w:tabs>
          <w:tab w:val="left" w:pos="284"/>
        </w:tabs>
        <w:suppressAutoHyphens/>
        <w:spacing w:before="120" w:after="120"/>
        <w:ind w:left="0" w:firstLine="0"/>
        <w:contextualSpacing w:val="0"/>
        <w:jc w:val="both"/>
      </w:pPr>
      <w:r w:rsidRPr="000177C4">
        <w:t>Рекреационный центр. строительство благоустроенного жилья усадебного типа, развитие</w:t>
      </w:r>
      <w:r w:rsidRPr="0051367D">
        <w:t xml:space="preserve"> садоводства и огородничества, предоставление широкого набора туристических услуг: создание сети баз и домов отдыха, санаториев и детских лагерей; проработка различных маршрутов и экскурсий по территории, продажа местных экологически чистых продуктов питания и пр. Направления жилищного строительства и рекреация: Выделение в новых жилых микрорайонах локальных мест постоянного проживания с развитой инфраструктурой и благоустройством. </w:t>
      </w:r>
      <w:r w:rsidRPr="0051367D">
        <w:lastRenderedPageBreak/>
        <w:t>Вокруг них территория для сезонного проживания с ограниченной инфраструктурой. Сейчас 70% участков используются как дачи. Сельскохозяйственный туризм: садоводство, огородничество, отдых на свежем воздухе, прогулки по оборудованным маршрутам, посещение ферм и теплиц с возможностью попробовать и заказать продукцию на месте. В таком локальном центре удобно построить один объект с детским садом, кафе, фитнес-залом, досуговыми кружками, аптекой. В старом Плотниково — школа, поликлиника, бассейн, библиотека, ДК и пр. Микрорайоны Топограф, Раздолье, Уютный, Южный</w:t>
      </w:r>
      <w:r w:rsidR="0051072D">
        <w:t>, Зеленая Усадьба</w:t>
      </w:r>
      <w:r w:rsidRPr="0051367D">
        <w:t xml:space="preserve"> застроены, дома используются для постоянного или сезонного проживания, жители обеспечены основными социальными услугами; поселение становится туристическим центром Новосибирской агломерации с широким комплексом услуг</w:t>
      </w:r>
    </w:p>
    <w:p w:rsidR="004C0476" w:rsidRPr="0051367D" w:rsidRDefault="004C0476" w:rsidP="004C0476">
      <w:pPr>
        <w:suppressAutoHyphens/>
        <w:spacing w:before="120" w:after="120"/>
        <w:jc w:val="both"/>
      </w:pPr>
      <w:r w:rsidRPr="0051367D">
        <w:t xml:space="preserve">Наличие эффективного института местного самоуправления является одним из основных факторов устойчивого развития сельских территорий. Эффективное исполнение органами местного самоуправления соответствующих полномочий является необходимым условием для обеспечения устойчивого развития сельских территорий. малочисленные поселения часто оказываются не в состоянии эффективно решать отнесенные к их ведению вопросы местного значения, поскольку не имеют для этого ни достаточных финансовых средств, ни кадровых ресурсов. Недостаток ресурсов приводит к тому, что многие муниципальные образования оказываются способны решать вопросы социально-экономического развития лишь при поддержке со стороны органов государственной власти. Степень вовлечения граждан в деятельность органов местного самоуправления, в обсуждение и принятие решений по общественно значимым вопросам остается низкой. остается актуальной задача дальнейшего совершенствования механизмов финансовой поддержки и развития собственной доходной базы муниципальных образований. Направления развития села: всесторонняя диверсификация сельской экономики, поддержка фермерства и альтернативных форм занятости и </w:t>
      </w:r>
      <w:proofErr w:type="spellStart"/>
      <w:r w:rsidRPr="0051367D">
        <w:t>самозанятости</w:t>
      </w:r>
      <w:proofErr w:type="spellEnd"/>
      <w:r w:rsidRPr="0051367D">
        <w:t>, в том числе развитие ремесел и сельского туризма, организация и снятие административных барьеров для сбыта продукции через рынки, облегчение доступа к природным, в том числе земельным, материальным, финансовым и информационным ресурсам, поддержка деятельности консультационных центров и развитие инфраструктуры, позволяющей получать населению достойный доход.</w:t>
      </w:r>
    </w:p>
    <w:p w:rsidR="004C0476" w:rsidRDefault="004C0476">
      <w:pPr>
        <w:spacing w:after="160" w:line="259" w:lineRule="auto"/>
        <w:rPr>
          <w:b/>
          <w:sz w:val="28"/>
          <w:szCs w:val="28"/>
        </w:rPr>
      </w:pPr>
      <w:r>
        <w:rPr>
          <w:b/>
          <w:sz w:val="28"/>
          <w:szCs w:val="28"/>
        </w:rPr>
        <w:br w:type="page"/>
      </w:r>
    </w:p>
    <w:p w:rsidR="00DB6FEC" w:rsidRPr="00724B0A" w:rsidRDefault="00724B0A" w:rsidP="004C0476">
      <w:pPr>
        <w:pStyle w:val="1"/>
      </w:pPr>
      <w:bookmarkStart w:id="49" w:name="_Toc78290004"/>
      <w:r w:rsidRPr="00724B0A">
        <w:lastRenderedPageBreak/>
        <w:t>7. Стратегия социально-экономического развития сельсовета</w:t>
      </w:r>
      <w:bookmarkEnd w:id="49"/>
    </w:p>
    <w:p w:rsidR="00724B0A" w:rsidRPr="00724B0A" w:rsidRDefault="00724B0A" w:rsidP="004C0476">
      <w:pPr>
        <w:pStyle w:val="2"/>
      </w:pPr>
      <w:bookmarkStart w:id="50" w:name="_Toc78290005"/>
      <w:r w:rsidRPr="00724B0A">
        <w:t>7.1. Система целей, задач, целевых индикаторов</w:t>
      </w:r>
      <w:bookmarkEnd w:id="50"/>
    </w:p>
    <w:p w:rsidR="008A3ECD" w:rsidRPr="00DF7EE3" w:rsidRDefault="008A3ECD" w:rsidP="008A3ECD">
      <w:pPr>
        <w:pStyle w:val="af2"/>
        <w:widowControl/>
        <w:suppressAutoHyphens/>
        <w:spacing w:before="120" w:after="120"/>
        <w:ind w:firstLine="0"/>
        <w:rPr>
          <w:sz w:val="24"/>
          <w:szCs w:val="24"/>
        </w:rPr>
      </w:pPr>
      <w:r w:rsidRPr="00DF7EE3">
        <w:rPr>
          <w:sz w:val="24"/>
          <w:szCs w:val="24"/>
          <w:shd w:val="clear" w:color="auto" w:fill="FFFFFF"/>
        </w:rPr>
        <w:t xml:space="preserve">Главная стратегическая цель развития </w:t>
      </w:r>
      <w:proofErr w:type="spellStart"/>
      <w:r w:rsidRPr="00DF7EE3">
        <w:rPr>
          <w:sz w:val="24"/>
          <w:szCs w:val="24"/>
          <w:shd w:val="clear" w:color="auto" w:fill="FFFFFF"/>
        </w:rPr>
        <w:t>Плотниковского</w:t>
      </w:r>
      <w:proofErr w:type="spellEnd"/>
      <w:r w:rsidRPr="00DF7EE3">
        <w:rPr>
          <w:sz w:val="24"/>
          <w:szCs w:val="24"/>
          <w:shd w:val="clear" w:color="auto" w:fill="FFFFFF"/>
        </w:rPr>
        <w:t xml:space="preserve"> сельсовета – создание благоприятных условий для жизни населения, деятельности хозяйствующих субъектов и экономически стабильного развития поселения. Как уже отмечалось, эта цель практически совпадает со стратегической целью социально-экономического развития Новосибирского муниципального района</w:t>
      </w:r>
      <w:r w:rsidRPr="00DF7EE3">
        <w:rPr>
          <w:sz w:val="24"/>
          <w:szCs w:val="24"/>
        </w:rPr>
        <w:t>.</w:t>
      </w:r>
    </w:p>
    <w:p w:rsidR="008A3ECD" w:rsidRPr="00DF7EE3" w:rsidRDefault="008A3ECD" w:rsidP="008A3ECD">
      <w:pPr>
        <w:suppressAutoHyphens/>
        <w:spacing w:before="120"/>
        <w:jc w:val="both"/>
      </w:pPr>
      <w:r w:rsidRPr="00DF7EE3">
        <w:t>В результате реализу</w:t>
      </w:r>
      <w:r w:rsidR="00DF7EE3" w:rsidRPr="00DF7EE3">
        <w:t>ю</w:t>
      </w:r>
      <w:r w:rsidRPr="00DF7EE3">
        <w:t xml:space="preserve">тся стратегические направления развития </w:t>
      </w:r>
      <w:proofErr w:type="spellStart"/>
      <w:r w:rsidRPr="00DF7EE3">
        <w:t>Плотниковского</w:t>
      </w:r>
      <w:proofErr w:type="spellEnd"/>
      <w:r w:rsidRPr="00DF7EE3">
        <w:t xml:space="preserve"> сельского поселения, которое является обязательным условием:</w:t>
      </w:r>
    </w:p>
    <w:p w:rsidR="008A3ECD" w:rsidRPr="00DF7EE3" w:rsidRDefault="008A3ECD" w:rsidP="008A3ECD">
      <w:pPr>
        <w:pStyle w:val="a6"/>
        <w:numPr>
          <w:ilvl w:val="0"/>
          <w:numId w:val="8"/>
        </w:numPr>
        <w:tabs>
          <w:tab w:val="left" w:pos="284"/>
        </w:tabs>
        <w:suppressAutoHyphens/>
        <w:ind w:left="0" w:firstLine="0"/>
        <w:jc w:val="both"/>
      </w:pPr>
      <w:r w:rsidRPr="00DF7EE3">
        <w:t>позиционирование территории как места со стабильно комфортными условиями жизни;</w:t>
      </w:r>
    </w:p>
    <w:p w:rsidR="008A3ECD" w:rsidRPr="00DF7EE3" w:rsidRDefault="008A3ECD" w:rsidP="008A3ECD">
      <w:pPr>
        <w:pStyle w:val="a6"/>
        <w:numPr>
          <w:ilvl w:val="0"/>
          <w:numId w:val="8"/>
        </w:numPr>
        <w:tabs>
          <w:tab w:val="left" w:pos="284"/>
        </w:tabs>
        <w:suppressAutoHyphens/>
        <w:ind w:left="0" w:firstLine="0"/>
        <w:jc w:val="both"/>
      </w:pPr>
      <w:r w:rsidRPr="00DF7EE3">
        <w:t>формирование устойчивой экономической базы;</w:t>
      </w:r>
    </w:p>
    <w:p w:rsidR="008A3ECD" w:rsidRPr="00DF7EE3" w:rsidRDefault="008A3ECD" w:rsidP="008A3ECD">
      <w:pPr>
        <w:pStyle w:val="a6"/>
        <w:numPr>
          <w:ilvl w:val="0"/>
          <w:numId w:val="8"/>
        </w:numPr>
        <w:tabs>
          <w:tab w:val="left" w:pos="284"/>
        </w:tabs>
        <w:suppressAutoHyphens/>
        <w:ind w:left="0" w:firstLine="0"/>
        <w:jc w:val="both"/>
      </w:pPr>
      <w:r w:rsidRPr="00DF7EE3">
        <w:t>создание условий для успешной самореализации жителей и инвесторов сельского поселения.</w:t>
      </w:r>
    </w:p>
    <w:p w:rsidR="00DF7EE3" w:rsidRPr="00DF7EE3" w:rsidRDefault="00DF7EE3" w:rsidP="00DF7EE3">
      <w:pPr>
        <w:pStyle w:val="a6"/>
        <w:tabs>
          <w:tab w:val="left" w:pos="284"/>
        </w:tabs>
        <w:suppressAutoHyphens/>
        <w:spacing w:before="120"/>
        <w:ind w:left="0"/>
        <w:contextualSpacing w:val="0"/>
        <w:jc w:val="both"/>
      </w:pPr>
      <w:r w:rsidRPr="00DF7EE3">
        <w:t>Достижение стратегической цели осуществляется путем решения взаимосвязанных задач:</w:t>
      </w:r>
    </w:p>
    <w:p w:rsidR="00DF7EE3" w:rsidRPr="00DF7EE3" w:rsidRDefault="00DF7EE3" w:rsidP="00DF7EE3">
      <w:pPr>
        <w:numPr>
          <w:ilvl w:val="0"/>
          <w:numId w:val="21"/>
        </w:numPr>
        <w:tabs>
          <w:tab w:val="clear" w:pos="720"/>
          <w:tab w:val="num" w:pos="298"/>
        </w:tabs>
        <w:ind w:left="0" w:firstLine="0"/>
        <w:jc w:val="both"/>
      </w:pPr>
      <w:r w:rsidRPr="00DF7EE3">
        <w:t xml:space="preserve">создание условий для роста экономики за счет эффективного использования природного и </w:t>
      </w:r>
      <w:r>
        <w:t>логистического</w:t>
      </w:r>
      <w:r w:rsidRPr="00DF7EE3">
        <w:t xml:space="preserve"> потенциала территории </w:t>
      </w:r>
      <w:proofErr w:type="spellStart"/>
      <w:r w:rsidRPr="00DF7EE3">
        <w:t>Плотниковского</w:t>
      </w:r>
      <w:proofErr w:type="spellEnd"/>
      <w:r w:rsidRPr="00DF7EE3">
        <w:t xml:space="preserve"> сельсовета;</w:t>
      </w:r>
    </w:p>
    <w:p w:rsidR="00DF7EE3" w:rsidRPr="00DF7EE3" w:rsidRDefault="00DF7EE3" w:rsidP="00DF7EE3">
      <w:pPr>
        <w:numPr>
          <w:ilvl w:val="0"/>
          <w:numId w:val="21"/>
        </w:numPr>
        <w:tabs>
          <w:tab w:val="clear" w:pos="720"/>
          <w:tab w:val="num" w:pos="298"/>
        </w:tabs>
        <w:ind w:left="0" w:firstLine="0"/>
        <w:jc w:val="both"/>
      </w:pPr>
      <w:r w:rsidRPr="00DF7EE3">
        <w:t>создание условий для развития эффективного сельскохозяйственного производства;</w:t>
      </w:r>
    </w:p>
    <w:p w:rsidR="00DF7EE3" w:rsidRPr="00DF7EE3" w:rsidRDefault="00DF7EE3" w:rsidP="00DF7EE3">
      <w:pPr>
        <w:numPr>
          <w:ilvl w:val="0"/>
          <w:numId w:val="21"/>
        </w:numPr>
        <w:tabs>
          <w:tab w:val="clear" w:pos="720"/>
          <w:tab w:val="num" w:pos="298"/>
        </w:tabs>
        <w:ind w:left="0" w:firstLine="0"/>
        <w:jc w:val="both"/>
      </w:pPr>
      <w:r w:rsidRPr="00DF7EE3">
        <w:t>создание условий по увеличению налогового потенциала и роста собственных доходов местного бюджета;</w:t>
      </w:r>
    </w:p>
    <w:p w:rsidR="00DF7EE3" w:rsidRPr="00DF7EE3" w:rsidRDefault="00DF7EE3" w:rsidP="00DF7EE3">
      <w:pPr>
        <w:numPr>
          <w:ilvl w:val="0"/>
          <w:numId w:val="21"/>
        </w:numPr>
        <w:tabs>
          <w:tab w:val="clear" w:pos="720"/>
          <w:tab w:val="num" w:pos="298"/>
        </w:tabs>
        <w:ind w:left="0" w:firstLine="0"/>
        <w:jc w:val="both"/>
      </w:pPr>
      <w:r w:rsidRPr="00DF7EE3">
        <w:t>обеспечение роста реальных денежных доходов населения на основе роста экономики, а также за счет создания условий для повышения занятости и развития предпринимательской деятельности, роста заработной платы;</w:t>
      </w:r>
    </w:p>
    <w:p w:rsidR="00DF7EE3" w:rsidRPr="00DF7EE3" w:rsidRDefault="00DF7EE3" w:rsidP="00DF7EE3">
      <w:pPr>
        <w:numPr>
          <w:ilvl w:val="0"/>
          <w:numId w:val="21"/>
        </w:numPr>
        <w:tabs>
          <w:tab w:val="clear" w:pos="720"/>
          <w:tab w:val="num" w:pos="298"/>
        </w:tabs>
        <w:suppressAutoHyphens/>
        <w:ind w:left="0" w:firstLine="0"/>
        <w:jc w:val="both"/>
      </w:pPr>
      <w:r w:rsidRPr="00DF7EE3">
        <w:t xml:space="preserve">создание условий для качественного развития общественных пространств </w:t>
      </w:r>
      <w:proofErr w:type="spellStart"/>
      <w:r w:rsidRPr="00DF7EE3">
        <w:t>Плотниковского</w:t>
      </w:r>
      <w:proofErr w:type="spellEnd"/>
      <w:r>
        <w:t xml:space="preserve"> сельсовета, их благоустройства.</w:t>
      </w:r>
    </w:p>
    <w:p w:rsidR="008F020E" w:rsidRPr="006001FD" w:rsidRDefault="008F020E" w:rsidP="008F020E">
      <w:pPr>
        <w:pStyle w:val="a6"/>
        <w:tabs>
          <w:tab w:val="left" w:pos="284"/>
        </w:tabs>
        <w:suppressAutoHyphens/>
        <w:spacing w:before="120" w:after="120"/>
        <w:ind w:left="0"/>
        <w:contextualSpacing w:val="0"/>
        <w:jc w:val="both"/>
      </w:pPr>
      <w:r w:rsidRPr="006001FD">
        <w:rPr>
          <w:i/>
          <w:sz w:val="20"/>
          <w:szCs w:val="20"/>
        </w:rPr>
        <w:t>Перечень целевых индикаторов со значениями по годам приведен в приложении 1.</w:t>
      </w:r>
    </w:p>
    <w:p w:rsidR="00724B0A" w:rsidRPr="00724B0A" w:rsidRDefault="00724B0A" w:rsidP="004C0476">
      <w:pPr>
        <w:pStyle w:val="2"/>
      </w:pPr>
      <w:bookmarkStart w:id="51" w:name="_Toc78290006"/>
      <w:r w:rsidRPr="00724B0A">
        <w:t>7.2</w:t>
      </w:r>
      <w:r>
        <w:t>.</w:t>
      </w:r>
      <w:r w:rsidRPr="00724B0A">
        <w:t xml:space="preserve"> Демографический прогноз</w:t>
      </w:r>
      <w:bookmarkEnd w:id="51"/>
    </w:p>
    <w:p w:rsidR="008A3ECD" w:rsidRPr="008A3ECD" w:rsidRDefault="008A3ECD" w:rsidP="008A3ECD">
      <w:pPr>
        <w:pStyle w:val="af2"/>
        <w:widowControl/>
        <w:suppressAutoHyphens/>
        <w:spacing w:before="120"/>
        <w:ind w:firstLine="0"/>
        <w:rPr>
          <w:sz w:val="24"/>
          <w:szCs w:val="24"/>
          <w:shd w:val="clear" w:color="auto" w:fill="FFFFFF"/>
        </w:rPr>
      </w:pPr>
      <w:r w:rsidRPr="008A3ECD">
        <w:rPr>
          <w:sz w:val="24"/>
          <w:szCs w:val="24"/>
          <w:shd w:val="clear" w:color="auto" w:fill="FFFFFF"/>
        </w:rPr>
        <w:t xml:space="preserve">Демографический прогноз перспективной численности населения </w:t>
      </w:r>
      <w:proofErr w:type="spellStart"/>
      <w:r w:rsidRPr="008A3ECD">
        <w:rPr>
          <w:sz w:val="24"/>
          <w:szCs w:val="24"/>
          <w:shd w:val="clear" w:color="auto" w:fill="FFFFFF"/>
        </w:rPr>
        <w:t>Плотниковского</w:t>
      </w:r>
      <w:proofErr w:type="spellEnd"/>
      <w:r w:rsidRPr="008A3ECD">
        <w:rPr>
          <w:sz w:val="24"/>
          <w:szCs w:val="24"/>
          <w:shd w:val="clear" w:color="auto" w:fill="FFFFFF"/>
        </w:rPr>
        <w:t xml:space="preserve"> сельсовета выполнен по двум составляющим:</w:t>
      </w:r>
    </w:p>
    <w:p w:rsidR="008A3ECD" w:rsidRPr="008A3ECD" w:rsidRDefault="008A3ECD" w:rsidP="008A3ECD">
      <w:pPr>
        <w:pStyle w:val="af2"/>
        <w:widowControl/>
        <w:numPr>
          <w:ilvl w:val="0"/>
          <w:numId w:val="30"/>
        </w:numPr>
        <w:tabs>
          <w:tab w:val="left" w:pos="284"/>
        </w:tabs>
        <w:suppressAutoHyphens/>
        <w:ind w:left="0" w:firstLine="0"/>
        <w:rPr>
          <w:sz w:val="24"/>
          <w:szCs w:val="24"/>
          <w:shd w:val="clear" w:color="auto" w:fill="FFFFFF"/>
        </w:rPr>
      </w:pPr>
      <w:r w:rsidRPr="008A3ECD">
        <w:rPr>
          <w:sz w:val="24"/>
          <w:szCs w:val="24"/>
          <w:shd w:val="clear" w:color="auto" w:fill="FFFFFF"/>
        </w:rPr>
        <w:t>прогноз по исторически сложившейся застройке населенных пунктов;</w:t>
      </w:r>
    </w:p>
    <w:p w:rsidR="008A3ECD" w:rsidRPr="008A3ECD" w:rsidRDefault="008A3ECD" w:rsidP="008A3ECD">
      <w:pPr>
        <w:pStyle w:val="af2"/>
        <w:widowControl/>
        <w:numPr>
          <w:ilvl w:val="0"/>
          <w:numId w:val="30"/>
        </w:numPr>
        <w:tabs>
          <w:tab w:val="left" w:pos="284"/>
        </w:tabs>
        <w:suppressAutoHyphens/>
        <w:ind w:left="0" w:firstLine="0"/>
        <w:rPr>
          <w:sz w:val="24"/>
          <w:szCs w:val="24"/>
          <w:shd w:val="clear" w:color="auto" w:fill="FFFFFF"/>
        </w:rPr>
      </w:pPr>
      <w:r w:rsidRPr="008A3ECD">
        <w:rPr>
          <w:sz w:val="24"/>
          <w:szCs w:val="24"/>
          <w:shd w:val="clear" w:color="auto" w:fill="FFFFFF"/>
        </w:rPr>
        <w:t>прогноз по инвестиционным площадкам нового жилищного строительства.</w:t>
      </w:r>
    </w:p>
    <w:p w:rsidR="008A3ECD" w:rsidRPr="008A3ECD" w:rsidRDefault="008A3ECD" w:rsidP="008A3ECD">
      <w:pPr>
        <w:pStyle w:val="af2"/>
        <w:widowControl/>
        <w:suppressAutoHyphens/>
        <w:spacing w:before="120" w:after="120"/>
        <w:ind w:firstLine="0"/>
        <w:rPr>
          <w:sz w:val="24"/>
          <w:szCs w:val="24"/>
          <w:shd w:val="clear" w:color="auto" w:fill="FFFFFF"/>
        </w:rPr>
      </w:pPr>
      <w:r w:rsidRPr="008A3ECD">
        <w:rPr>
          <w:sz w:val="24"/>
          <w:szCs w:val="24"/>
          <w:shd w:val="clear" w:color="auto" w:fill="FFFFFF"/>
        </w:rPr>
        <w:t xml:space="preserve">Перспективная численность населения по сложившейся застройке определена на основе оценки численности постоянного населения </w:t>
      </w:r>
      <w:proofErr w:type="spellStart"/>
      <w:r w:rsidRPr="008A3ECD">
        <w:rPr>
          <w:sz w:val="24"/>
          <w:szCs w:val="24"/>
          <w:shd w:val="clear" w:color="auto" w:fill="FFFFFF"/>
        </w:rPr>
        <w:t>Плотниковского</w:t>
      </w:r>
      <w:proofErr w:type="spellEnd"/>
      <w:r w:rsidRPr="008A3ECD">
        <w:rPr>
          <w:sz w:val="24"/>
          <w:szCs w:val="24"/>
          <w:shd w:val="clear" w:color="auto" w:fill="FFFFFF"/>
        </w:rPr>
        <w:t xml:space="preserve"> сельсовета за последние годы и возрастной структуры, ожидаемого их изменения на расчетный срок. При определении численности населения и основных возрастных групп, а также абсолютной и относительной величины трудовой части населения использованы данные статистической информации.</w:t>
      </w:r>
    </w:p>
    <w:p w:rsidR="008A3ECD" w:rsidRPr="008A3ECD" w:rsidRDefault="008A3ECD" w:rsidP="008A3ECD">
      <w:pPr>
        <w:pStyle w:val="af2"/>
        <w:widowControl/>
        <w:suppressAutoHyphens/>
        <w:spacing w:before="120" w:after="120"/>
        <w:ind w:firstLine="0"/>
        <w:rPr>
          <w:sz w:val="24"/>
          <w:szCs w:val="24"/>
          <w:shd w:val="clear" w:color="auto" w:fill="FFFFFF"/>
        </w:rPr>
      </w:pPr>
      <w:r w:rsidRPr="008A3ECD">
        <w:rPr>
          <w:sz w:val="24"/>
          <w:szCs w:val="24"/>
          <w:shd w:val="clear" w:color="auto" w:fill="FFFFFF"/>
        </w:rPr>
        <w:t>Прогноз численности населения сельсовета учитывает сложившуюся демографическую ситуацию, перспективы социально-экономического развития поселения, заданные его планами, основные положения областных и местных целевых программ (в частности задачи увеличения рождаемости и закрепления населения в местах проживания).</w:t>
      </w:r>
    </w:p>
    <w:p w:rsidR="008A3ECD" w:rsidRPr="008A3ECD" w:rsidRDefault="008A3ECD" w:rsidP="008A3ECD">
      <w:pPr>
        <w:pStyle w:val="af2"/>
        <w:widowControl/>
        <w:suppressAutoHyphens/>
        <w:spacing w:before="120" w:after="120"/>
        <w:ind w:firstLine="0"/>
        <w:rPr>
          <w:sz w:val="24"/>
          <w:szCs w:val="24"/>
          <w:shd w:val="clear" w:color="auto" w:fill="FFFFFF"/>
        </w:rPr>
      </w:pPr>
      <w:r w:rsidRPr="008A3ECD">
        <w:rPr>
          <w:sz w:val="24"/>
          <w:szCs w:val="24"/>
          <w:shd w:val="clear" w:color="auto" w:fill="FFFFFF"/>
        </w:rPr>
        <w:t xml:space="preserve">В настоящее время естественное </w:t>
      </w:r>
      <w:r w:rsidRPr="004B4955">
        <w:rPr>
          <w:sz w:val="24"/>
          <w:szCs w:val="24"/>
          <w:shd w:val="clear" w:color="auto" w:fill="FFFFFF"/>
        </w:rPr>
        <w:t xml:space="preserve">движение имеет отрицательную динамику и на первую очередь, вероятно, такая динамика естественного движения сохранится, на ближайшие </w:t>
      </w:r>
      <w:r w:rsidRPr="008A3ECD">
        <w:rPr>
          <w:sz w:val="24"/>
          <w:szCs w:val="24"/>
          <w:shd w:val="clear" w:color="auto" w:fill="FFFFFF"/>
        </w:rPr>
        <w:t>10 лет не следует рассчитывать на превышение показателей рождаемости над показателями смертности, особенно учитывая последствия пандемии. Что касается более отдаленной перспективы, то, ориентируясь на имеющиеся прогнозы динамики естественного движения населения Новосибирской области, можно прогнозировать на период расчетного срока небольшое превышение рождаемости над смертностью.</w:t>
      </w:r>
    </w:p>
    <w:p w:rsidR="008A3ECD" w:rsidRPr="004B4955" w:rsidRDefault="008A3ECD" w:rsidP="004B4955">
      <w:pPr>
        <w:shd w:val="clear" w:color="auto" w:fill="FFFFFF"/>
        <w:jc w:val="both"/>
        <w:rPr>
          <w:shd w:val="clear" w:color="auto" w:fill="FFFFFF"/>
        </w:rPr>
      </w:pPr>
      <w:r w:rsidRPr="004B4955">
        <w:rPr>
          <w:shd w:val="clear" w:color="auto" w:fill="FFFFFF"/>
        </w:rPr>
        <w:lastRenderedPageBreak/>
        <w:t>Труднее определить общий объем механического прироста населения.</w:t>
      </w:r>
      <w:r w:rsidR="004B4955" w:rsidRPr="004B4955">
        <w:rPr>
          <w:shd w:val="clear" w:color="auto" w:fill="FFFFFF"/>
        </w:rPr>
        <w:t xml:space="preserve"> </w:t>
      </w:r>
      <w:r w:rsidRPr="004B4955">
        <w:rPr>
          <w:shd w:val="clear" w:color="auto" w:fill="FFFFFF"/>
        </w:rPr>
        <w:t>Но его влияние на численность постоянного населения не столь значительное. Оно будет зависеть, в основном, от организационных мероприятий, в первую очередь от предоставляемых мест приложения труда.</w:t>
      </w:r>
      <w:r w:rsidR="004B4955" w:rsidRPr="004B4955">
        <w:rPr>
          <w:shd w:val="clear" w:color="auto" w:fill="FFFFFF"/>
        </w:rPr>
        <w:t xml:space="preserve"> </w:t>
      </w:r>
      <w:r w:rsidRPr="004B4955">
        <w:rPr>
          <w:shd w:val="clear" w:color="auto" w:fill="FFFFFF"/>
        </w:rPr>
        <w:t>На перспективу возможно так же, в случае успешного решения федеральных и региональных социальных программ, некоторое улучшение демографической ситуации в направлении оптимизации показателей естественного движения населения, что скажется на темпах сокращения населения.</w:t>
      </w:r>
    </w:p>
    <w:p w:rsidR="008A3ECD" w:rsidRPr="008A3ECD" w:rsidRDefault="008A3ECD" w:rsidP="008A3ECD">
      <w:pPr>
        <w:pStyle w:val="af2"/>
        <w:widowControl/>
        <w:suppressAutoHyphens/>
        <w:spacing w:before="120" w:after="120"/>
        <w:ind w:firstLine="0"/>
        <w:rPr>
          <w:sz w:val="24"/>
          <w:szCs w:val="24"/>
          <w:shd w:val="clear" w:color="auto" w:fill="FFFFFF"/>
        </w:rPr>
      </w:pPr>
      <w:r w:rsidRPr="008A3ECD">
        <w:rPr>
          <w:sz w:val="24"/>
          <w:szCs w:val="24"/>
          <w:shd w:val="clear" w:color="auto" w:fill="FFFFFF"/>
        </w:rPr>
        <w:t xml:space="preserve">Определение перспективных показателей численности населения </w:t>
      </w:r>
      <w:proofErr w:type="spellStart"/>
      <w:r w:rsidRPr="008A3ECD">
        <w:rPr>
          <w:sz w:val="24"/>
          <w:szCs w:val="24"/>
          <w:shd w:val="clear" w:color="auto" w:fill="FFFFFF"/>
        </w:rPr>
        <w:t>Плотниковского</w:t>
      </w:r>
      <w:proofErr w:type="spellEnd"/>
      <w:r w:rsidRPr="008A3ECD">
        <w:rPr>
          <w:sz w:val="24"/>
          <w:szCs w:val="24"/>
          <w:shd w:val="clear" w:color="auto" w:fill="FFFFFF"/>
        </w:rPr>
        <w:t xml:space="preserve"> сельсовета и населенных пунктов выполнено графоаналитическим методом с использованием традиционно используемых зависимостей (формул) и компьютерной обработкой результатов. Графическая интерпретация показателей представлена на рисунках 7.</w:t>
      </w:r>
      <w:r w:rsidR="00C77436">
        <w:rPr>
          <w:sz w:val="24"/>
          <w:szCs w:val="24"/>
          <w:shd w:val="clear" w:color="auto" w:fill="FFFFFF"/>
        </w:rPr>
        <w:t>1</w:t>
      </w:r>
      <w:r w:rsidRPr="008A3ECD">
        <w:rPr>
          <w:sz w:val="24"/>
          <w:szCs w:val="24"/>
          <w:shd w:val="clear" w:color="auto" w:fill="FFFFFF"/>
        </w:rPr>
        <w:t>-7.</w:t>
      </w:r>
      <w:r w:rsidR="00C77436">
        <w:rPr>
          <w:sz w:val="24"/>
          <w:szCs w:val="24"/>
          <w:shd w:val="clear" w:color="auto" w:fill="FFFFFF"/>
        </w:rPr>
        <w:t>4</w:t>
      </w:r>
      <w:r w:rsidRPr="008A3ECD">
        <w:rPr>
          <w:sz w:val="24"/>
          <w:szCs w:val="24"/>
          <w:shd w:val="clear" w:color="auto" w:fill="FFFFFF"/>
        </w:rPr>
        <w:t>., при этом используя известные математические методы прогноза численности населения, была использована полиноминальная зависимость по времени.</w:t>
      </w:r>
    </w:p>
    <w:p w:rsidR="008A3ECD" w:rsidRPr="008A3ECD" w:rsidRDefault="008A3ECD" w:rsidP="0040031A">
      <w:pPr>
        <w:pStyle w:val="af2"/>
        <w:widowControl/>
        <w:suppressAutoHyphens/>
        <w:spacing w:before="120" w:after="60"/>
        <w:ind w:firstLine="0"/>
        <w:rPr>
          <w:sz w:val="24"/>
          <w:szCs w:val="24"/>
          <w:shd w:val="clear" w:color="auto" w:fill="FFFFFF"/>
        </w:rPr>
      </w:pPr>
      <w:r w:rsidRPr="008A3ECD">
        <w:rPr>
          <w:sz w:val="24"/>
          <w:szCs w:val="24"/>
          <w:shd w:val="clear" w:color="auto" w:fill="FFFFFF"/>
        </w:rPr>
        <w:t xml:space="preserve">Учитывая тенденции социально-экономических преобразований в Новосибирской области и Новосибирском районе, ожидаемая величина численности населения </w:t>
      </w:r>
      <w:proofErr w:type="spellStart"/>
      <w:r w:rsidRPr="008A3ECD">
        <w:rPr>
          <w:sz w:val="24"/>
          <w:szCs w:val="24"/>
          <w:shd w:val="clear" w:color="auto" w:fill="FFFFFF"/>
        </w:rPr>
        <w:t>Плотниковского</w:t>
      </w:r>
      <w:proofErr w:type="spellEnd"/>
      <w:r w:rsidRPr="008A3ECD">
        <w:rPr>
          <w:sz w:val="24"/>
          <w:szCs w:val="24"/>
          <w:shd w:val="clear" w:color="auto" w:fill="FFFFFF"/>
        </w:rPr>
        <w:t xml:space="preserve"> сельсовета по сложившейся застройке (</w:t>
      </w:r>
      <w:r w:rsidR="004B4955">
        <w:rPr>
          <w:sz w:val="24"/>
          <w:szCs w:val="24"/>
          <w:shd w:val="clear" w:color="auto" w:fill="FFFFFF"/>
        </w:rPr>
        <w:t>трем сохраняющимся</w:t>
      </w:r>
      <w:r w:rsidRPr="008A3ECD">
        <w:rPr>
          <w:sz w:val="24"/>
          <w:szCs w:val="24"/>
          <w:shd w:val="clear" w:color="auto" w:fill="FFFFFF"/>
        </w:rPr>
        <w:t xml:space="preserve"> населенным пунктам) принята 1830 человек на начало 2035 года.</w:t>
      </w:r>
    </w:p>
    <w:p w:rsidR="008A3ECD" w:rsidRPr="008A3ECD" w:rsidRDefault="008A3ECD" w:rsidP="0040031A">
      <w:pPr>
        <w:pStyle w:val="af2"/>
        <w:widowControl/>
        <w:suppressAutoHyphens/>
        <w:spacing w:before="60" w:after="180"/>
        <w:ind w:firstLine="0"/>
        <w:rPr>
          <w:i/>
          <w:sz w:val="20"/>
          <w:szCs w:val="20"/>
          <w:shd w:val="clear" w:color="auto" w:fill="FFFFFF"/>
        </w:rPr>
      </w:pPr>
      <w:r>
        <w:rPr>
          <w:i/>
          <w:sz w:val="20"/>
          <w:szCs w:val="20"/>
          <w:shd w:val="clear" w:color="auto" w:fill="FFFFFF"/>
        </w:rPr>
        <w:t>П</w:t>
      </w:r>
      <w:r w:rsidRPr="008A3ECD">
        <w:rPr>
          <w:i/>
          <w:sz w:val="20"/>
          <w:szCs w:val="20"/>
          <w:shd w:val="clear" w:color="auto" w:fill="FFFFFF"/>
        </w:rPr>
        <w:t xml:space="preserve">рогноз численности населения </w:t>
      </w:r>
      <w:r w:rsidR="005315C1">
        <w:rPr>
          <w:i/>
          <w:sz w:val="20"/>
          <w:szCs w:val="20"/>
          <w:shd w:val="clear" w:color="auto" w:fill="FFFFFF"/>
        </w:rPr>
        <w:t xml:space="preserve">в исторической части </w:t>
      </w:r>
      <w:r w:rsidRPr="008A3ECD">
        <w:rPr>
          <w:i/>
          <w:sz w:val="20"/>
          <w:szCs w:val="20"/>
          <w:shd w:val="clear" w:color="auto" w:fill="FFFFFF"/>
        </w:rPr>
        <w:t>населенны</w:t>
      </w:r>
      <w:r w:rsidR="005315C1">
        <w:rPr>
          <w:i/>
          <w:sz w:val="20"/>
          <w:szCs w:val="20"/>
          <w:shd w:val="clear" w:color="auto" w:fill="FFFFFF"/>
        </w:rPr>
        <w:t>х</w:t>
      </w:r>
      <w:r w:rsidRPr="008A3ECD">
        <w:rPr>
          <w:i/>
          <w:sz w:val="20"/>
          <w:szCs w:val="20"/>
          <w:shd w:val="clear" w:color="auto" w:fill="FFFFFF"/>
        </w:rPr>
        <w:t xml:space="preserve"> пункт</w:t>
      </w:r>
      <w:r w:rsidR="005315C1">
        <w:rPr>
          <w:i/>
          <w:sz w:val="20"/>
          <w:szCs w:val="20"/>
          <w:shd w:val="clear" w:color="auto" w:fill="FFFFFF"/>
        </w:rPr>
        <w:t>ов</w:t>
      </w:r>
      <w:r w:rsidRPr="008A3ECD">
        <w:rPr>
          <w:i/>
          <w:sz w:val="20"/>
          <w:szCs w:val="20"/>
          <w:shd w:val="clear" w:color="auto" w:fill="FFFFFF"/>
        </w:rPr>
        <w:t xml:space="preserve"> приведен в таблице 7.1.</w:t>
      </w:r>
    </w:p>
    <w:p w:rsidR="008A3ECD" w:rsidRPr="008A3ECD" w:rsidRDefault="008A3ECD" w:rsidP="005315C1">
      <w:pPr>
        <w:shd w:val="clear" w:color="auto" w:fill="FFFFFF"/>
        <w:suppressAutoHyphens/>
        <w:spacing w:before="120" w:after="60"/>
        <w:jc w:val="both"/>
        <w:rPr>
          <w:i/>
          <w:color w:val="000000" w:themeColor="text1"/>
          <w:sz w:val="20"/>
          <w:szCs w:val="20"/>
        </w:rPr>
      </w:pPr>
      <w:r w:rsidRPr="008A3ECD">
        <w:rPr>
          <w:i/>
          <w:sz w:val="20"/>
          <w:szCs w:val="20"/>
        </w:rPr>
        <w:t xml:space="preserve">Таблица 7.1 – </w:t>
      </w:r>
      <w:r>
        <w:rPr>
          <w:i/>
          <w:sz w:val="20"/>
          <w:szCs w:val="20"/>
        </w:rPr>
        <w:t>п</w:t>
      </w:r>
      <w:r w:rsidRPr="008A3ECD">
        <w:rPr>
          <w:i/>
          <w:color w:val="000000" w:themeColor="text1"/>
          <w:sz w:val="20"/>
          <w:szCs w:val="20"/>
        </w:rPr>
        <w:t xml:space="preserve">рогноз численность населения </w:t>
      </w:r>
      <w:r w:rsidR="005315C1">
        <w:rPr>
          <w:i/>
          <w:sz w:val="20"/>
          <w:szCs w:val="20"/>
          <w:shd w:val="clear" w:color="auto" w:fill="FFFFFF"/>
        </w:rPr>
        <w:t xml:space="preserve">в исторической части </w:t>
      </w:r>
      <w:r w:rsidR="005315C1" w:rsidRPr="008A3ECD">
        <w:rPr>
          <w:i/>
          <w:sz w:val="20"/>
          <w:szCs w:val="20"/>
          <w:shd w:val="clear" w:color="auto" w:fill="FFFFFF"/>
        </w:rPr>
        <w:t>населенны</w:t>
      </w:r>
      <w:r w:rsidR="005315C1">
        <w:rPr>
          <w:i/>
          <w:sz w:val="20"/>
          <w:szCs w:val="20"/>
          <w:shd w:val="clear" w:color="auto" w:fill="FFFFFF"/>
        </w:rPr>
        <w:t>х</w:t>
      </w:r>
      <w:r w:rsidR="005315C1" w:rsidRPr="008A3ECD">
        <w:rPr>
          <w:i/>
          <w:sz w:val="20"/>
          <w:szCs w:val="20"/>
          <w:shd w:val="clear" w:color="auto" w:fill="FFFFFF"/>
        </w:rPr>
        <w:t xml:space="preserve"> пункт</w:t>
      </w:r>
      <w:r w:rsidR="005315C1">
        <w:rPr>
          <w:i/>
          <w:sz w:val="20"/>
          <w:szCs w:val="20"/>
          <w:shd w:val="clear" w:color="auto" w:fill="FFFFFF"/>
        </w:rPr>
        <w:t>ов</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260"/>
        <w:gridCol w:w="1984"/>
        <w:gridCol w:w="1990"/>
      </w:tblGrid>
      <w:tr w:rsidR="006D5FA9" w:rsidRPr="005315C1" w:rsidTr="00E12BFB">
        <w:trPr>
          <w:trHeight w:val="409"/>
        </w:trPr>
        <w:tc>
          <w:tcPr>
            <w:tcW w:w="6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15C1" w:rsidRPr="005315C1" w:rsidRDefault="005315C1" w:rsidP="00E12BFB">
            <w:pPr>
              <w:spacing w:before="20" w:after="20"/>
              <w:jc w:val="center"/>
              <w:rPr>
                <w:color w:val="000000" w:themeColor="text1"/>
              </w:rPr>
            </w:pPr>
            <w:r w:rsidRPr="005315C1">
              <w:rPr>
                <w:color w:val="000000" w:themeColor="text1"/>
              </w:rPr>
              <w:t xml:space="preserve">№ </w:t>
            </w:r>
            <w:proofErr w:type="spellStart"/>
            <w:r w:rsidRPr="005315C1">
              <w:rPr>
                <w:color w:val="000000" w:themeColor="text1"/>
              </w:rPr>
              <w:t>п.п</w:t>
            </w:r>
            <w:proofErr w:type="spellEnd"/>
            <w:r w:rsidRPr="005315C1">
              <w:rPr>
                <w:color w:val="000000" w:themeColor="text1"/>
              </w:rPr>
              <w:t>.</w:t>
            </w:r>
          </w:p>
        </w:tc>
        <w:tc>
          <w:tcPr>
            <w:tcW w:w="5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15C1" w:rsidRPr="005315C1" w:rsidRDefault="005315C1" w:rsidP="00E12BFB">
            <w:pPr>
              <w:spacing w:before="20" w:after="20"/>
              <w:jc w:val="center"/>
              <w:rPr>
                <w:color w:val="000000" w:themeColor="text1"/>
              </w:rPr>
            </w:pPr>
            <w:r w:rsidRPr="005315C1">
              <w:rPr>
                <w:color w:val="000000" w:themeColor="text1"/>
              </w:rPr>
              <w:t>Наименование поселений</w:t>
            </w:r>
          </w:p>
        </w:tc>
        <w:tc>
          <w:tcPr>
            <w:tcW w:w="39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15C1" w:rsidRPr="005315C1" w:rsidRDefault="005315C1" w:rsidP="00E12BFB">
            <w:pPr>
              <w:spacing w:before="20" w:after="20"/>
              <w:jc w:val="center"/>
              <w:rPr>
                <w:color w:val="000000" w:themeColor="text1"/>
              </w:rPr>
            </w:pPr>
            <w:r w:rsidRPr="005315C1">
              <w:rPr>
                <w:color w:val="000000" w:themeColor="text1"/>
              </w:rPr>
              <w:t>Численность населения, чел.</w:t>
            </w:r>
          </w:p>
        </w:tc>
      </w:tr>
      <w:tr w:rsidR="005315C1" w:rsidRPr="005315C1" w:rsidTr="00E12BFB">
        <w:trPr>
          <w:trHeight w:val="409"/>
        </w:trPr>
        <w:tc>
          <w:tcPr>
            <w:tcW w:w="6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15C1" w:rsidRPr="005315C1" w:rsidRDefault="005315C1" w:rsidP="00E12BFB">
            <w:pPr>
              <w:spacing w:before="20" w:after="20"/>
              <w:rPr>
                <w:color w:val="000000" w:themeColor="text1"/>
              </w:rPr>
            </w:pPr>
          </w:p>
        </w:tc>
        <w:tc>
          <w:tcPr>
            <w:tcW w:w="5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15C1" w:rsidRPr="005315C1" w:rsidRDefault="005315C1" w:rsidP="00E12BFB">
            <w:pPr>
              <w:spacing w:before="20" w:after="20"/>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15C1" w:rsidRPr="005315C1" w:rsidRDefault="005315C1" w:rsidP="00E12BFB">
            <w:pPr>
              <w:spacing w:before="20" w:after="20"/>
              <w:jc w:val="center"/>
              <w:rPr>
                <w:color w:val="000000" w:themeColor="text1"/>
              </w:rPr>
            </w:pPr>
            <w:r w:rsidRPr="005315C1">
              <w:rPr>
                <w:color w:val="000000" w:themeColor="text1"/>
              </w:rPr>
              <w:t>Первая очередь</w:t>
            </w:r>
          </w:p>
          <w:p w:rsidR="005315C1" w:rsidRPr="005315C1" w:rsidRDefault="005315C1" w:rsidP="00E12BFB">
            <w:pPr>
              <w:spacing w:before="20" w:after="20"/>
              <w:jc w:val="center"/>
              <w:rPr>
                <w:color w:val="000000" w:themeColor="text1"/>
              </w:rPr>
            </w:pPr>
            <w:r w:rsidRPr="005315C1">
              <w:rPr>
                <w:color w:val="000000" w:themeColor="text1"/>
              </w:rPr>
              <w:t>2025 год</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15C1" w:rsidRPr="005315C1" w:rsidRDefault="005315C1" w:rsidP="00E12BFB">
            <w:pPr>
              <w:spacing w:before="20" w:after="20"/>
              <w:jc w:val="center"/>
              <w:rPr>
                <w:color w:val="000000" w:themeColor="text1"/>
              </w:rPr>
            </w:pPr>
            <w:r w:rsidRPr="005315C1">
              <w:rPr>
                <w:color w:val="000000" w:themeColor="text1"/>
              </w:rPr>
              <w:t>Расчетный срок</w:t>
            </w:r>
          </w:p>
          <w:p w:rsidR="005315C1" w:rsidRPr="005315C1" w:rsidRDefault="005315C1" w:rsidP="00E12BFB">
            <w:pPr>
              <w:spacing w:before="20" w:after="20"/>
              <w:jc w:val="center"/>
              <w:rPr>
                <w:color w:val="000000" w:themeColor="text1"/>
              </w:rPr>
            </w:pPr>
            <w:r w:rsidRPr="005315C1">
              <w:rPr>
                <w:color w:val="000000" w:themeColor="text1"/>
              </w:rPr>
              <w:t>2035 год</w:t>
            </w:r>
          </w:p>
        </w:tc>
      </w:tr>
      <w:tr w:rsidR="005315C1" w:rsidRPr="005315C1" w:rsidTr="00E12BFB">
        <w:trPr>
          <w:trHeight w:val="237"/>
        </w:trPr>
        <w:tc>
          <w:tcPr>
            <w:tcW w:w="689" w:type="dxa"/>
            <w:tcBorders>
              <w:top w:val="single" w:sz="4" w:space="0" w:color="auto"/>
              <w:left w:val="single" w:sz="4" w:space="0" w:color="auto"/>
              <w:bottom w:val="single" w:sz="4" w:space="0" w:color="auto"/>
              <w:right w:val="single" w:sz="4" w:space="0" w:color="auto"/>
            </w:tcBorders>
            <w:vAlign w:val="center"/>
            <w:hideMark/>
          </w:tcPr>
          <w:p w:rsidR="005315C1" w:rsidRPr="005315C1" w:rsidRDefault="005315C1" w:rsidP="00E12BFB">
            <w:pPr>
              <w:pStyle w:val="a6"/>
              <w:spacing w:before="20" w:after="20"/>
              <w:ind w:left="0"/>
              <w:contextualSpacing w:val="0"/>
              <w:rPr>
                <w:color w:val="000000" w:themeColor="text1"/>
              </w:rPr>
            </w:pPr>
            <w:r w:rsidRPr="005315C1">
              <w:rPr>
                <w:color w:val="000000" w:themeColor="text1"/>
              </w:rPr>
              <w:t>1</w:t>
            </w:r>
          </w:p>
        </w:tc>
        <w:tc>
          <w:tcPr>
            <w:tcW w:w="5260" w:type="dxa"/>
            <w:tcBorders>
              <w:top w:val="single" w:sz="4" w:space="0" w:color="auto"/>
              <w:left w:val="single" w:sz="4" w:space="0" w:color="auto"/>
              <w:bottom w:val="single" w:sz="4" w:space="0" w:color="auto"/>
              <w:right w:val="single" w:sz="4" w:space="0" w:color="auto"/>
            </w:tcBorders>
            <w:vAlign w:val="center"/>
            <w:hideMark/>
          </w:tcPr>
          <w:p w:rsidR="005315C1" w:rsidRPr="005315C1" w:rsidRDefault="004B4955" w:rsidP="00E12BFB">
            <w:pPr>
              <w:pStyle w:val="af0"/>
              <w:spacing w:before="20" w:after="20"/>
              <w:rPr>
                <w:rFonts w:ascii="Times New Roman" w:hAnsi="Times New Roman"/>
                <w:color w:val="000000" w:themeColor="text1"/>
                <w:sz w:val="24"/>
                <w:szCs w:val="24"/>
                <w:shd w:val="clear" w:color="auto" w:fill="FFFF00"/>
                <w:lang w:val="ru-RU"/>
              </w:rPr>
            </w:pPr>
            <w:r w:rsidRPr="005315C1">
              <w:rPr>
                <w:rFonts w:ascii="Times New Roman" w:hAnsi="Times New Roman"/>
                <w:color w:val="000000" w:themeColor="text1"/>
                <w:sz w:val="24"/>
                <w:szCs w:val="24"/>
              </w:rPr>
              <w:t>С</w:t>
            </w:r>
            <w:r w:rsidR="005315C1" w:rsidRPr="005315C1">
              <w:rPr>
                <w:rFonts w:ascii="Times New Roman" w:hAnsi="Times New Roman"/>
                <w:color w:val="000000" w:themeColor="text1"/>
                <w:sz w:val="24"/>
                <w:szCs w:val="24"/>
                <w:lang w:val="ru-RU"/>
              </w:rPr>
              <w:t>ело</w:t>
            </w:r>
            <w:r>
              <w:rPr>
                <w:rFonts w:ascii="Times New Roman" w:hAnsi="Times New Roman"/>
                <w:color w:val="000000" w:themeColor="text1"/>
                <w:sz w:val="24"/>
                <w:szCs w:val="24"/>
                <w:lang w:val="ru-RU"/>
              </w:rPr>
              <w:t xml:space="preserve"> </w:t>
            </w:r>
            <w:r w:rsidR="005315C1" w:rsidRPr="005315C1">
              <w:rPr>
                <w:rFonts w:ascii="Times New Roman" w:hAnsi="Times New Roman"/>
                <w:color w:val="000000" w:themeColor="text1"/>
                <w:sz w:val="24"/>
                <w:szCs w:val="24"/>
                <w:lang w:val="ru-RU"/>
              </w:rPr>
              <w:t>Плотниково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5C1" w:rsidRPr="005315C1" w:rsidRDefault="005315C1" w:rsidP="00E12BFB">
            <w:pPr>
              <w:pStyle w:val="af0"/>
              <w:spacing w:before="20" w:after="20"/>
              <w:jc w:val="center"/>
              <w:rPr>
                <w:rFonts w:ascii="Times New Roman" w:hAnsi="Times New Roman"/>
                <w:color w:val="000000" w:themeColor="text1"/>
                <w:sz w:val="24"/>
                <w:szCs w:val="24"/>
                <w:shd w:val="clear" w:color="auto" w:fill="FFFF00"/>
                <w:lang w:val="ru-RU"/>
              </w:rPr>
            </w:pPr>
            <w:r w:rsidRPr="005315C1">
              <w:rPr>
                <w:rFonts w:ascii="Times New Roman" w:hAnsi="Times New Roman"/>
                <w:color w:val="000000" w:themeColor="text1"/>
                <w:sz w:val="24"/>
                <w:szCs w:val="24"/>
                <w:lang w:val="ru-RU"/>
              </w:rPr>
              <w:t>1320</w:t>
            </w:r>
          </w:p>
        </w:tc>
        <w:tc>
          <w:tcPr>
            <w:tcW w:w="1990" w:type="dxa"/>
            <w:tcBorders>
              <w:top w:val="single" w:sz="4" w:space="0" w:color="auto"/>
              <w:left w:val="single" w:sz="4" w:space="0" w:color="auto"/>
              <w:bottom w:val="single" w:sz="4" w:space="0" w:color="auto"/>
              <w:right w:val="single" w:sz="4" w:space="0" w:color="auto"/>
            </w:tcBorders>
            <w:vAlign w:val="center"/>
            <w:hideMark/>
          </w:tcPr>
          <w:p w:rsidR="005315C1" w:rsidRPr="005315C1" w:rsidRDefault="005315C1" w:rsidP="00E12BFB">
            <w:pPr>
              <w:pStyle w:val="af0"/>
              <w:spacing w:before="20" w:after="20"/>
              <w:jc w:val="center"/>
              <w:rPr>
                <w:rFonts w:ascii="Times New Roman" w:hAnsi="Times New Roman"/>
                <w:color w:val="000000" w:themeColor="text1"/>
                <w:sz w:val="24"/>
                <w:szCs w:val="24"/>
                <w:shd w:val="clear" w:color="auto" w:fill="FFFF00"/>
              </w:rPr>
            </w:pPr>
            <w:r w:rsidRPr="005315C1">
              <w:rPr>
                <w:rFonts w:ascii="Times New Roman" w:hAnsi="Times New Roman"/>
                <w:color w:val="000000" w:themeColor="text1"/>
                <w:sz w:val="24"/>
                <w:szCs w:val="24"/>
                <w:lang w:val="ru-RU"/>
              </w:rPr>
              <w:t>127</w:t>
            </w:r>
            <w:r w:rsidRPr="005315C1">
              <w:rPr>
                <w:rFonts w:ascii="Times New Roman" w:hAnsi="Times New Roman"/>
                <w:color w:val="000000" w:themeColor="text1"/>
                <w:sz w:val="24"/>
                <w:szCs w:val="24"/>
              </w:rPr>
              <w:t>0</w:t>
            </w:r>
          </w:p>
        </w:tc>
      </w:tr>
      <w:tr w:rsidR="008A44FF" w:rsidRPr="005315C1" w:rsidTr="00E12BFB">
        <w:trPr>
          <w:trHeight w:val="237"/>
        </w:trPr>
        <w:tc>
          <w:tcPr>
            <w:tcW w:w="689" w:type="dxa"/>
            <w:tcBorders>
              <w:top w:val="single" w:sz="4" w:space="0" w:color="auto"/>
              <w:left w:val="single" w:sz="4" w:space="0" w:color="auto"/>
              <w:bottom w:val="single" w:sz="4" w:space="0" w:color="auto"/>
              <w:right w:val="single" w:sz="4" w:space="0" w:color="auto"/>
            </w:tcBorders>
            <w:vAlign w:val="center"/>
          </w:tcPr>
          <w:p w:rsidR="008A44FF" w:rsidRPr="005315C1" w:rsidRDefault="008A44FF" w:rsidP="00E12BFB">
            <w:pPr>
              <w:pStyle w:val="a6"/>
              <w:spacing w:before="20" w:after="20"/>
              <w:ind w:left="0"/>
              <w:contextualSpacing w:val="0"/>
              <w:rPr>
                <w:color w:val="000000" w:themeColor="text1"/>
              </w:rPr>
            </w:pPr>
            <w:r>
              <w:rPr>
                <w:color w:val="000000" w:themeColor="text1"/>
              </w:rPr>
              <w:t>2</w:t>
            </w:r>
          </w:p>
        </w:tc>
        <w:tc>
          <w:tcPr>
            <w:tcW w:w="5260" w:type="dxa"/>
            <w:tcBorders>
              <w:top w:val="single" w:sz="4" w:space="0" w:color="auto"/>
              <w:left w:val="single" w:sz="4" w:space="0" w:color="auto"/>
              <w:bottom w:val="single" w:sz="4" w:space="0" w:color="auto"/>
              <w:right w:val="single" w:sz="4" w:space="0" w:color="auto"/>
            </w:tcBorders>
            <w:vAlign w:val="center"/>
          </w:tcPr>
          <w:p w:rsidR="008A44FF" w:rsidRPr="005315C1" w:rsidRDefault="004B4955" w:rsidP="00E12BFB">
            <w:pPr>
              <w:pStyle w:val="af0"/>
              <w:spacing w:before="20" w:after="20"/>
              <w:rPr>
                <w:rFonts w:ascii="Times New Roman" w:hAnsi="Times New Roman"/>
                <w:color w:val="000000" w:themeColor="text1"/>
                <w:sz w:val="24"/>
                <w:szCs w:val="24"/>
                <w:shd w:val="clear" w:color="auto" w:fill="FFFF00"/>
              </w:rPr>
            </w:pPr>
            <w:r w:rsidRPr="005315C1">
              <w:rPr>
                <w:rFonts w:ascii="Times New Roman" w:hAnsi="Times New Roman"/>
                <w:color w:val="000000" w:themeColor="text1"/>
                <w:sz w:val="24"/>
                <w:szCs w:val="24"/>
                <w:lang w:val="ru-RU"/>
              </w:rPr>
              <w:t>С</w:t>
            </w:r>
            <w:r w:rsidR="008A44FF">
              <w:rPr>
                <w:rFonts w:ascii="Times New Roman" w:hAnsi="Times New Roman"/>
                <w:color w:val="000000" w:themeColor="text1"/>
                <w:sz w:val="24"/>
                <w:szCs w:val="24"/>
                <w:lang w:val="ru-RU"/>
              </w:rPr>
              <w:t>ело</w:t>
            </w:r>
            <w:r>
              <w:rPr>
                <w:rFonts w:ascii="Times New Roman" w:hAnsi="Times New Roman"/>
                <w:color w:val="000000" w:themeColor="text1"/>
                <w:sz w:val="24"/>
                <w:szCs w:val="24"/>
                <w:lang w:val="ru-RU"/>
              </w:rPr>
              <w:t xml:space="preserve"> </w:t>
            </w:r>
            <w:proofErr w:type="spellStart"/>
            <w:r w:rsidR="008A44FF" w:rsidRPr="005315C1">
              <w:rPr>
                <w:rFonts w:ascii="Times New Roman" w:hAnsi="Times New Roman"/>
                <w:color w:val="000000" w:themeColor="text1"/>
                <w:sz w:val="24"/>
                <w:szCs w:val="24"/>
                <w:lang w:val="ru-RU"/>
              </w:rPr>
              <w:t>Жеребцово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8A44FF" w:rsidRPr="005315C1" w:rsidRDefault="008A44FF" w:rsidP="00E12BFB">
            <w:pPr>
              <w:pStyle w:val="af0"/>
              <w:spacing w:before="20" w:after="20"/>
              <w:jc w:val="center"/>
              <w:rPr>
                <w:rFonts w:ascii="Times New Roman" w:hAnsi="Times New Roman"/>
                <w:color w:val="000000" w:themeColor="text1"/>
                <w:sz w:val="24"/>
                <w:szCs w:val="24"/>
                <w:shd w:val="clear" w:color="auto" w:fill="FFFF00"/>
                <w:lang w:val="ru-RU"/>
              </w:rPr>
            </w:pPr>
            <w:r w:rsidRPr="005315C1">
              <w:rPr>
                <w:rFonts w:ascii="Times New Roman" w:hAnsi="Times New Roman"/>
                <w:color w:val="000000" w:themeColor="text1"/>
                <w:sz w:val="24"/>
                <w:szCs w:val="24"/>
                <w:lang w:val="ru-RU"/>
              </w:rPr>
              <w:t>340</w:t>
            </w:r>
          </w:p>
        </w:tc>
        <w:tc>
          <w:tcPr>
            <w:tcW w:w="1990" w:type="dxa"/>
            <w:tcBorders>
              <w:top w:val="single" w:sz="4" w:space="0" w:color="auto"/>
              <w:left w:val="single" w:sz="4" w:space="0" w:color="auto"/>
              <w:bottom w:val="single" w:sz="4" w:space="0" w:color="auto"/>
              <w:right w:val="single" w:sz="4" w:space="0" w:color="auto"/>
            </w:tcBorders>
            <w:vAlign w:val="center"/>
          </w:tcPr>
          <w:p w:rsidR="008A44FF" w:rsidRPr="005315C1" w:rsidRDefault="008A44FF" w:rsidP="00E12BFB">
            <w:pPr>
              <w:pStyle w:val="af0"/>
              <w:spacing w:before="20" w:after="20"/>
              <w:jc w:val="center"/>
              <w:rPr>
                <w:rFonts w:ascii="Times New Roman" w:hAnsi="Times New Roman"/>
                <w:color w:val="000000" w:themeColor="text1"/>
                <w:sz w:val="24"/>
                <w:szCs w:val="24"/>
                <w:shd w:val="clear" w:color="auto" w:fill="FFFF00"/>
                <w:lang w:val="ru-RU"/>
              </w:rPr>
            </w:pPr>
            <w:r w:rsidRPr="005315C1">
              <w:rPr>
                <w:rFonts w:ascii="Times New Roman" w:hAnsi="Times New Roman"/>
                <w:color w:val="000000" w:themeColor="text1"/>
                <w:sz w:val="24"/>
                <w:szCs w:val="24"/>
                <w:lang w:val="ru-RU"/>
              </w:rPr>
              <w:t>3</w:t>
            </w:r>
            <w:r>
              <w:rPr>
                <w:rFonts w:ascii="Times New Roman" w:hAnsi="Times New Roman"/>
                <w:color w:val="000000" w:themeColor="text1"/>
                <w:sz w:val="24"/>
                <w:szCs w:val="24"/>
                <w:lang w:val="ru-RU"/>
              </w:rPr>
              <w:t>40</w:t>
            </w:r>
          </w:p>
        </w:tc>
      </w:tr>
      <w:tr w:rsidR="008A44FF" w:rsidRPr="005315C1" w:rsidTr="00E12BFB">
        <w:trPr>
          <w:trHeight w:val="283"/>
        </w:trPr>
        <w:tc>
          <w:tcPr>
            <w:tcW w:w="689" w:type="dxa"/>
            <w:tcBorders>
              <w:top w:val="single" w:sz="4" w:space="0" w:color="auto"/>
              <w:left w:val="single" w:sz="4" w:space="0" w:color="auto"/>
              <w:bottom w:val="single" w:sz="4" w:space="0" w:color="auto"/>
              <w:right w:val="single" w:sz="4" w:space="0" w:color="auto"/>
            </w:tcBorders>
            <w:vAlign w:val="center"/>
            <w:hideMark/>
          </w:tcPr>
          <w:p w:rsidR="008A44FF" w:rsidRPr="005315C1" w:rsidRDefault="008A44FF" w:rsidP="00E12BFB">
            <w:pPr>
              <w:pStyle w:val="a6"/>
              <w:spacing w:before="20" w:after="20"/>
              <w:ind w:left="0"/>
              <w:contextualSpacing w:val="0"/>
              <w:rPr>
                <w:color w:val="000000" w:themeColor="text1"/>
              </w:rPr>
            </w:pPr>
            <w:r>
              <w:rPr>
                <w:color w:val="000000" w:themeColor="text1"/>
              </w:rPr>
              <w:t>3</w:t>
            </w:r>
          </w:p>
        </w:tc>
        <w:tc>
          <w:tcPr>
            <w:tcW w:w="5260" w:type="dxa"/>
            <w:tcBorders>
              <w:top w:val="single" w:sz="4" w:space="0" w:color="auto"/>
              <w:left w:val="single" w:sz="4" w:space="0" w:color="auto"/>
              <w:bottom w:val="single" w:sz="4" w:space="0" w:color="auto"/>
              <w:right w:val="single" w:sz="4" w:space="0" w:color="auto"/>
            </w:tcBorders>
            <w:vAlign w:val="center"/>
            <w:hideMark/>
          </w:tcPr>
          <w:p w:rsidR="008A44FF" w:rsidRPr="005315C1" w:rsidRDefault="008A44FF" w:rsidP="00E12BFB">
            <w:pPr>
              <w:pStyle w:val="af0"/>
              <w:spacing w:before="20" w:after="20"/>
              <w:rPr>
                <w:rFonts w:ascii="Times New Roman" w:hAnsi="Times New Roman"/>
                <w:color w:val="000000" w:themeColor="text1"/>
                <w:sz w:val="24"/>
                <w:szCs w:val="24"/>
                <w:shd w:val="clear" w:color="auto" w:fill="FFFF00"/>
              </w:rPr>
            </w:pPr>
            <w:r w:rsidRPr="005315C1">
              <w:rPr>
                <w:rFonts w:ascii="Times New Roman" w:hAnsi="Times New Roman"/>
                <w:color w:val="000000" w:themeColor="text1"/>
                <w:sz w:val="24"/>
                <w:szCs w:val="24"/>
                <w:lang w:val="ru-RU"/>
              </w:rPr>
              <w:t>ж</w:t>
            </w:r>
            <w:r>
              <w:rPr>
                <w:rFonts w:ascii="Times New Roman" w:hAnsi="Times New Roman"/>
                <w:color w:val="000000" w:themeColor="text1"/>
                <w:sz w:val="24"/>
                <w:szCs w:val="24"/>
                <w:lang w:val="ru-RU"/>
              </w:rPr>
              <w:t>/</w:t>
            </w:r>
            <w:r w:rsidRPr="005315C1">
              <w:rPr>
                <w:rFonts w:ascii="Times New Roman" w:hAnsi="Times New Roman"/>
                <w:color w:val="000000" w:themeColor="text1"/>
                <w:sz w:val="24"/>
                <w:szCs w:val="24"/>
              </w:rPr>
              <w:t>д</w:t>
            </w:r>
            <w:r>
              <w:rPr>
                <w:rFonts w:ascii="Times New Roman" w:hAnsi="Times New Roman"/>
                <w:color w:val="000000" w:themeColor="text1"/>
                <w:sz w:val="24"/>
                <w:szCs w:val="24"/>
                <w:lang w:val="ru-RU"/>
              </w:rPr>
              <w:t xml:space="preserve"> с</w:t>
            </w:r>
            <w:r w:rsidRPr="005315C1">
              <w:rPr>
                <w:rFonts w:ascii="Times New Roman" w:hAnsi="Times New Roman"/>
                <w:color w:val="000000" w:themeColor="text1"/>
                <w:sz w:val="24"/>
                <w:szCs w:val="24"/>
                <w:lang w:val="ru-RU"/>
              </w:rPr>
              <w:t xml:space="preserve">танция </w:t>
            </w:r>
            <w:proofErr w:type="spellStart"/>
            <w:r w:rsidRPr="005315C1">
              <w:rPr>
                <w:rFonts w:ascii="Times New Roman" w:hAnsi="Times New Roman"/>
                <w:color w:val="000000" w:themeColor="text1"/>
                <w:sz w:val="24"/>
                <w:szCs w:val="24"/>
                <w:lang w:val="ru-RU"/>
              </w:rPr>
              <w:t>Жеребцово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8A44FF" w:rsidRPr="005315C1" w:rsidRDefault="008A44FF" w:rsidP="00E12BFB">
            <w:pPr>
              <w:pStyle w:val="af0"/>
              <w:spacing w:before="20" w:after="20"/>
              <w:jc w:val="center"/>
              <w:rPr>
                <w:rFonts w:ascii="Times New Roman" w:hAnsi="Times New Roman"/>
                <w:color w:val="000000" w:themeColor="text1"/>
                <w:sz w:val="24"/>
                <w:szCs w:val="24"/>
                <w:shd w:val="clear" w:color="auto" w:fill="FFFF00"/>
                <w:lang w:val="ru-RU"/>
              </w:rPr>
            </w:pPr>
            <w:r w:rsidRPr="005315C1">
              <w:rPr>
                <w:rFonts w:ascii="Times New Roman" w:hAnsi="Times New Roman"/>
                <w:color w:val="000000" w:themeColor="text1"/>
                <w:sz w:val="24"/>
                <w:szCs w:val="24"/>
                <w:lang w:val="ru-RU"/>
              </w:rPr>
              <w:t>2</w:t>
            </w:r>
            <w:r>
              <w:rPr>
                <w:rFonts w:ascii="Times New Roman" w:hAnsi="Times New Roman"/>
                <w:color w:val="000000" w:themeColor="text1"/>
                <w:sz w:val="24"/>
                <w:szCs w:val="24"/>
                <w:lang w:val="ru-RU"/>
              </w:rPr>
              <w:t>20</w:t>
            </w:r>
          </w:p>
        </w:tc>
        <w:tc>
          <w:tcPr>
            <w:tcW w:w="1990" w:type="dxa"/>
            <w:tcBorders>
              <w:top w:val="single" w:sz="4" w:space="0" w:color="auto"/>
              <w:left w:val="single" w:sz="4" w:space="0" w:color="auto"/>
              <w:bottom w:val="single" w:sz="4" w:space="0" w:color="auto"/>
              <w:right w:val="single" w:sz="4" w:space="0" w:color="auto"/>
            </w:tcBorders>
            <w:vAlign w:val="center"/>
            <w:hideMark/>
          </w:tcPr>
          <w:p w:rsidR="008A44FF" w:rsidRPr="005315C1" w:rsidRDefault="008A44FF" w:rsidP="00E12BFB">
            <w:pPr>
              <w:pStyle w:val="af0"/>
              <w:spacing w:before="20" w:after="20"/>
              <w:jc w:val="center"/>
              <w:rPr>
                <w:rFonts w:ascii="Times New Roman" w:hAnsi="Times New Roman"/>
                <w:color w:val="000000" w:themeColor="text1"/>
                <w:sz w:val="24"/>
                <w:szCs w:val="24"/>
                <w:shd w:val="clear" w:color="auto" w:fill="FFFF00"/>
                <w:lang w:val="ru-RU"/>
              </w:rPr>
            </w:pPr>
            <w:r w:rsidRPr="005315C1">
              <w:rPr>
                <w:rFonts w:ascii="Times New Roman" w:hAnsi="Times New Roman"/>
                <w:color w:val="000000" w:themeColor="text1"/>
                <w:sz w:val="24"/>
                <w:szCs w:val="24"/>
                <w:lang w:val="ru-RU"/>
              </w:rPr>
              <w:t>220</w:t>
            </w:r>
          </w:p>
        </w:tc>
      </w:tr>
      <w:tr w:rsidR="008A44FF" w:rsidRPr="005315C1" w:rsidTr="00E12BFB">
        <w:trPr>
          <w:trHeight w:val="303"/>
        </w:trPr>
        <w:tc>
          <w:tcPr>
            <w:tcW w:w="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44FF" w:rsidRPr="005315C1" w:rsidRDefault="008A44FF" w:rsidP="00E12BFB">
            <w:pPr>
              <w:pStyle w:val="a6"/>
              <w:spacing w:before="20" w:after="20"/>
              <w:ind w:left="0"/>
              <w:contextualSpacing w:val="0"/>
              <w:rPr>
                <w:color w:val="000000" w:themeColor="text1"/>
              </w:rPr>
            </w:pPr>
          </w:p>
        </w:tc>
        <w:tc>
          <w:tcPr>
            <w:tcW w:w="5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44FF" w:rsidRPr="005315C1" w:rsidRDefault="008A44FF" w:rsidP="00E12BFB">
            <w:pPr>
              <w:pStyle w:val="af0"/>
              <w:spacing w:before="20" w:after="20"/>
              <w:jc w:val="right"/>
              <w:rPr>
                <w:rFonts w:ascii="Times New Roman" w:hAnsi="Times New Roman"/>
                <w:color w:val="000000" w:themeColor="text1"/>
                <w:sz w:val="24"/>
                <w:szCs w:val="24"/>
                <w:lang w:val="ru-RU"/>
              </w:rPr>
            </w:pPr>
            <w:r>
              <w:rPr>
                <w:rFonts w:ascii="Times New Roman" w:hAnsi="Times New Roman"/>
                <w:bCs/>
                <w:color w:val="000000" w:themeColor="text1"/>
                <w:sz w:val="24"/>
                <w:szCs w:val="24"/>
                <w:lang w:val="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44FF" w:rsidRPr="005315C1" w:rsidRDefault="008A44FF" w:rsidP="00E12BFB">
            <w:pPr>
              <w:pStyle w:val="af0"/>
              <w:spacing w:before="20" w:after="20"/>
              <w:jc w:val="center"/>
              <w:rPr>
                <w:rFonts w:ascii="Times New Roman" w:hAnsi="Times New Roman"/>
                <w:color w:val="000000" w:themeColor="text1"/>
                <w:sz w:val="24"/>
                <w:szCs w:val="24"/>
                <w:lang w:val="ru-RU"/>
              </w:rPr>
            </w:pPr>
            <w:r w:rsidRPr="005315C1">
              <w:rPr>
                <w:rFonts w:ascii="Times New Roman" w:hAnsi="Times New Roman"/>
                <w:color w:val="000000" w:themeColor="text1"/>
                <w:sz w:val="24"/>
                <w:szCs w:val="24"/>
                <w:lang w:val="ru-RU"/>
              </w:rPr>
              <w:t>1880</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44FF" w:rsidRPr="00382F23" w:rsidRDefault="008A44FF" w:rsidP="00E12BFB">
            <w:pPr>
              <w:pStyle w:val="af0"/>
              <w:spacing w:before="20" w:after="20"/>
              <w:jc w:val="center"/>
              <w:rPr>
                <w:rFonts w:ascii="Times New Roman" w:hAnsi="Times New Roman"/>
                <w:color w:val="FF0000"/>
                <w:sz w:val="24"/>
                <w:szCs w:val="24"/>
                <w:lang w:val="ru-RU"/>
              </w:rPr>
            </w:pPr>
            <w:r w:rsidRPr="004B4955">
              <w:rPr>
                <w:rFonts w:ascii="Times New Roman" w:hAnsi="Times New Roman"/>
                <w:sz w:val="24"/>
                <w:szCs w:val="24"/>
                <w:lang w:val="ru-RU"/>
              </w:rPr>
              <w:t>1830</w:t>
            </w:r>
          </w:p>
        </w:tc>
      </w:tr>
    </w:tbl>
    <w:p w:rsidR="00832847" w:rsidRDefault="00832847" w:rsidP="00832847">
      <w:pPr>
        <w:pStyle w:val="af2"/>
        <w:suppressAutoHyphens/>
        <w:spacing w:before="180"/>
        <w:ind w:firstLine="0"/>
        <w:rPr>
          <w:sz w:val="24"/>
          <w:szCs w:val="24"/>
          <w:shd w:val="clear" w:color="auto" w:fill="FFFFFF"/>
        </w:rPr>
      </w:pPr>
      <w:r w:rsidRPr="003F1E24">
        <w:rPr>
          <w:sz w:val="24"/>
          <w:szCs w:val="24"/>
          <w:shd w:val="clear" w:color="auto" w:fill="FFFFFF"/>
        </w:rPr>
        <w:t xml:space="preserve">Для определения </w:t>
      </w:r>
      <w:r w:rsidR="004B4955">
        <w:rPr>
          <w:sz w:val="24"/>
          <w:szCs w:val="24"/>
          <w:shd w:val="clear" w:color="auto" w:fill="FFFFFF"/>
        </w:rPr>
        <w:t xml:space="preserve">общей </w:t>
      </w:r>
      <w:r w:rsidRPr="003F1E24">
        <w:rPr>
          <w:sz w:val="24"/>
          <w:szCs w:val="24"/>
          <w:shd w:val="clear" w:color="auto" w:fill="FFFFFF"/>
        </w:rPr>
        <w:t xml:space="preserve">перспективной численности населения на территории </w:t>
      </w:r>
      <w:proofErr w:type="spellStart"/>
      <w:r w:rsidRPr="003F1E24">
        <w:rPr>
          <w:sz w:val="24"/>
          <w:szCs w:val="24"/>
          <w:shd w:val="clear" w:color="auto" w:fill="FFFFFF"/>
        </w:rPr>
        <w:t>Плотниковского</w:t>
      </w:r>
      <w:proofErr w:type="spellEnd"/>
      <w:r w:rsidRPr="003F1E24">
        <w:rPr>
          <w:sz w:val="24"/>
          <w:szCs w:val="24"/>
          <w:shd w:val="clear" w:color="auto" w:fill="FFFFFF"/>
        </w:rPr>
        <w:t xml:space="preserve"> сельсовета </w:t>
      </w:r>
      <w:r w:rsidRPr="004B4955">
        <w:rPr>
          <w:sz w:val="24"/>
          <w:szCs w:val="24"/>
          <w:shd w:val="clear" w:color="auto" w:fill="FFFFFF"/>
        </w:rPr>
        <w:t xml:space="preserve">необходимо </w:t>
      </w:r>
      <w:r w:rsidR="001C6989">
        <w:rPr>
          <w:sz w:val="24"/>
          <w:szCs w:val="24"/>
          <w:shd w:val="clear" w:color="auto" w:fill="FFFFFF"/>
        </w:rPr>
        <w:t xml:space="preserve">также </w:t>
      </w:r>
      <w:r w:rsidRPr="004B4955">
        <w:rPr>
          <w:sz w:val="24"/>
          <w:szCs w:val="24"/>
          <w:shd w:val="clear" w:color="auto" w:fill="FFFFFF"/>
        </w:rPr>
        <w:t xml:space="preserve">учесть освоение инвестиционных площадок под </w:t>
      </w:r>
      <w:r w:rsidR="004B4955" w:rsidRPr="004B4955">
        <w:rPr>
          <w:sz w:val="24"/>
          <w:szCs w:val="24"/>
          <w:shd w:val="clear" w:color="auto" w:fill="FFFFFF"/>
        </w:rPr>
        <w:t xml:space="preserve">новую </w:t>
      </w:r>
      <w:r w:rsidRPr="004B4955">
        <w:rPr>
          <w:sz w:val="24"/>
          <w:szCs w:val="24"/>
          <w:shd w:val="clear" w:color="auto" w:fill="FFFFFF"/>
        </w:rPr>
        <w:t>коттеджную застройку. Данный процесс уже происходит за счет средств частных инвесторов. На базе предварительных предложений и межевания земельных участков определено расчетное количество земельных участков, которые могут быть освоены (активно использоваться) к расчетному сроку – 2035 году. Исходя из количества таких земельных участков и возможности использования малоэтажной блокированной или секционной застройки, выполнен переход к количеству домохозяйств (в том числе и квартир). Если принять среднее число человек, приходящихся на одно домохозяйство, равное 2,8 человек – по опыту активного освоения сельских территорий в рамках Новосибирской агломерации, то получаем возможное расчетное население на новых осваиваемых инвестиционных площадках под строительство.</w:t>
      </w:r>
    </w:p>
    <w:p w:rsidR="00832847" w:rsidRPr="003F1E24" w:rsidRDefault="00832847" w:rsidP="0040031A">
      <w:pPr>
        <w:pStyle w:val="af2"/>
        <w:suppressAutoHyphens/>
        <w:spacing w:before="60" w:after="120"/>
        <w:ind w:firstLine="0"/>
        <w:rPr>
          <w:i/>
          <w:sz w:val="20"/>
          <w:szCs w:val="20"/>
          <w:shd w:val="clear" w:color="auto" w:fill="FFFFFF"/>
        </w:rPr>
      </w:pPr>
      <w:r w:rsidRPr="003F1E24">
        <w:rPr>
          <w:i/>
          <w:sz w:val="20"/>
          <w:szCs w:val="20"/>
          <w:shd w:val="clear" w:color="auto" w:fill="FFFFFF"/>
        </w:rPr>
        <w:t>Результаты представлены в таблице 7.2.</w:t>
      </w:r>
    </w:p>
    <w:p w:rsidR="00832847" w:rsidRPr="003F1E24" w:rsidRDefault="00832847" w:rsidP="00832847">
      <w:pPr>
        <w:pStyle w:val="af2"/>
        <w:suppressAutoHyphens/>
        <w:spacing w:before="120" w:after="120"/>
        <w:ind w:firstLine="0"/>
        <w:rPr>
          <w:sz w:val="24"/>
          <w:szCs w:val="24"/>
          <w:shd w:val="clear" w:color="auto" w:fill="FFFFFF"/>
        </w:rPr>
      </w:pPr>
      <w:r w:rsidRPr="003F1E24">
        <w:rPr>
          <w:sz w:val="24"/>
          <w:szCs w:val="24"/>
          <w:shd w:val="clear" w:color="auto" w:fill="FFFFFF"/>
        </w:rPr>
        <w:t>При этом необходимо учесть, что значительная часть лиц, приобретающих земельные участки в составе новых инвестиционных площадок, планируют использовать там объекты для отдыха или сезонного проживания. По данным Национального исследовательского университета «Высшая школа экономики» (hse.ru), проводившего обследования по российским селам, куда «перебираются» горожане, процент временно (сезонно) находящихся горожан составляет 58</w:t>
      </w:r>
      <w:r w:rsidR="004B4955">
        <w:rPr>
          <w:sz w:val="24"/>
          <w:szCs w:val="24"/>
          <w:shd w:val="clear" w:color="auto" w:fill="FFFFFF"/>
        </w:rPr>
        <w:t xml:space="preserve"> </w:t>
      </w:r>
      <w:r w:rsidRPr="003F1E24">
        <w:rPr>
          <w:sz w:val="24"/>
          <w:szCs w:val="24"/>
          <w:shd w:val="clear" w:color="auto" w:fill="FFFFFF"/>
        </w:rPr>
        <w:t xml:space="preserve">%. </w:t>
      </w:r>
      <w:r w:rsidR="000B6B72">
        <w:rPr>
          <w:sz w:val="24"/>
          <w:szCs w:val="24"/>
          <w:shd w:val="clear" w:color="auto" w:fill="FFFFFF"/>
        </w:rPr>
        <w:t xml:space="preserve">Учитывая также близость города Новосибирска и формат жилых микрорайонов, предусматривающих полный набор объектов социальной инфраструктуры, </w:t>
      </w:r>
      <w:r w:rsidRPr="003F1E24">
        <w:rPr>
          <w:sz w:val="24"/>
          <w:szCs w:val="24"/>
          <w:shd w:val="clear" w:color="auto" w:fill="FFFFFF"/>
        </w:rPr>
        <w:t xml:space="preserve">возможно </w:t>
      </w:r>
      <w:r w:rsidR="000B6B72">
        <w:rPr>
          <w:sz w:val="24"/>
          <w:szCs w:val="24"/>
          <w:shd w:val="clear" w:color="auto" w:fill="FFFFFF"/>
        </w:rPr>
        <w:t>прогнозировать количество постоянного населения к 2035 году в объеме 70 % от максимальной емкости новых жилых микрорайонов села Плотниково.</w:t>
      </w:r>
    </w:p>
    <w:p w:rsidR="005315C1" w:rsidRDefault="005315C1" w:rsidP="0040031A">
      <w:pPr>
        <w:suppressAutoHyphens/>
        <w:spacing w:before="120" w:after="120"/>
        <w:jc w:val="both"/>
        <w:rPr>
          <w:color w:val="FF0000"/>
        </w:rPr>
      </w:pPr>
    </w:p>
    <w:p w:rsidR="005315C1" w:rsidRDefault="005315C1" w:rsidP="00832847">
      <w:pPr>
        <w:framePr w:w="10184" w:wrap="auto" w:hAnchor="text" w:x="1276"/>
        <w:suppressAutoHyphens/>
        <w:spacing w:before="120" w:after="120"/>
        <w:rPr>
          <w:color w:val="FF0000"/>
        </w:rPr>
        <w:sectPr w:rsidR="005315C1" w:rsidSect="00724B0A">
          <w:pgSz w:w="11906" w:h="16838"/>
          <w:pgMar w:top="1134" w:right="567" w:bottom="1134" w:left="1418" w:header="709" w:footer="709" w:gutter="0"/>
          <w:cols w:space="708"/>
          <w:docGrid w:linePitch="360"/>
        </w:sectPr>
      </w:pPr>
    </w:p>
    <w:p w:rsidR="005315C1" w:rsidRDefault="005315C1" w:rsidP="00FD34BF">
      <w:pPr>
        <w:suppressAutoHyphens/>
        <w:spacing w:before="120"/>
        <w:rPr>
          <w:color w:val="FF0000"/>
        </w:rPr>
      </w:pPr>
      <w:r>
        <w:rPr>
          <w:noProof/>
        </w:rPr>
        <w:lastRenderedPageBreak/>
        <w:drawing>
          <wp:inline distT="0" distB="0" distL="0" distR="0">
            <wp:extent cx="9194800" cy="2619910"/>
            <wp:effectExtent l="0" t="0" r="6350" b="9525"/>
            <wp:docPr id="4" name="Диаграмма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34BF" w:rsidRPr="00FD34BF" w:rsidRDefault="00FD34BF" w:rsidP="00FD34BF">
      <w:pPr>
        <w:pStyle w:val="14"/>
        <w:spacing w:before="60" w:after="180"/>
        <w:ind w:firstLine="0"/>
        <w:contextualSpacing w:val="0"/>
        <w:rPr>
          <w:i/>
          <w:sz w:val="20"/>
          <w:szCs w:val="20"/>
        </w:rPr>
      </w:pPr>
      <w:r w:rsidRPr="00FD34BF">
        <w:rPr>
          <w:i/>
          <w:sz w:val="20"/>
          <w:szCs w:val="20"/>
        </w:rPr>
        <w:t xml:space="preserve">Рисунок 7.1 – прогноз динамики численности населения в исторически сложившейся жилой застройке </w:t>
      </w:r>
      <w:proofErr w:type="spellStart"/>
      <w:r w:rsidRPr="00FD34BF">
        <w:rPr>
          <w:i/>
          <w:sz w:val="20"/>
          <w:szCs w:val="20"/>
        </w:rPr>
        <w:t>Плотниковского</w:t>
      </w:r>
      <w:proofErr w:type="spellEnd"/>
      <w:r w:rsidRPr="00FD34BF">
        <w:rPr>
          <w:i/>
          <w:sz w:val="20"/>
          <w:szCs w:val="20"/>
        </w:rPr>
        <w:t xml:space="preserve"> сельсовета до 2035 года</w:t>
      </w:r>
    </w:p>
    <w:p w:rsidR="00FD34BF" w:rsidRDefault="00FD34BF" w:rsidP="00FD34BF">
      <w:pPr>
        <w:suppressAutoHyphens/>
        <w:spacing w:before="120"/>
        <w:rPr>
          <w:color w:val="FF0000"/>
        </w:rPr>
      </w:pPr>
      <w:r>
        <w:rPr>
          <w:noProof/>
        </w:rPr>
        <w:drawing>
          <wp:inline distT="0" distB="0" distL="0" distR="0">
            <wp:extent cx="9251950" cy="2612390"/>
            <wp:effectExtent l="0" t="0" r="6350" b="16510"/>
            <wp:docPr id="5" name="Диаграмма 5">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34BF" w:rsidRPr="00FD34BF" w:rsidRDefault="00FD34BF" w:rsidP="00FD34BF">
      <w:pPr>
        <w:pStyle w:val="14"/>
        <w:spacing w:before="60" w:after="180"/>
        <w:ind w:firstLine="0"/>
        <w:contextualSpacing w:val="0"/>
        <w:rPr>
          <w:i/>
          <w:sz w:val="20"/>
          <w:szCs w:val="20"/>
        </w:rPr>
      </w:pPr>
      <w:r w:rsidRPr="00FD34BF">
        <w:rPr>
          <w:i/>
          <w:sz w:val="20"/>
          <w:szCs w:val="20"/>
        </w:rPr>
        <w:t>Рисунок 7.</w:t>
      </w:r>
      <w:r>
        <w:rPr>
          <w:i/>
          <w:sz w:val="20"/>
          <w:szCs w:val="20"/>
        </w:rPr>
        <w:t>2</w:t>
      </w:r>
      <w:r w:rsidRPr="00FD34BF">
        <w:rPr>
          <w:i/>
          <w:sz w:val="20"/>
          <w:szCs w:val="20"/>
        </w:rPr>
        <w:t xml:space="preserve"> – прогноз динамики численности населения в исторически сложившейся жилой застройке </w:t>
      </w:r>
      <w:r>
        <w:rPr>
          <w:i/>
          <w:sz w:val="20"/>
          <w:szCs w:val="20"/>
        </w:rPr>
        <w:t>села Плотниково</w:t>
      </w:r>
      <w:r w:rsidRPr="00FD34BF">
        <w:rPr>
          <w:i/>
          <w:sz w:val="20"/>
          <w:szCs w:val="20"/>
        </w:rPr>
        <w:t xml:space="preserve"> до 2035 года</w:t>
      </w:r>
    </w:p>
    <w:p w:rsidR="00FD34BF" w:rsidRDefault="00FD34BF" w:rsidP="00724B0A">
      <w:pPr>
        <w:suppressAutoHyphens/>
        <w:spacing w:before="120" w:after="120"/>
        <w:rPr>
          <w:color w:val="FF0000"/>
        </w:rPr>
      </w:pPr>
    </w:p>
    <w:p w:rsidR="00FD34BF" w:rsidRDefault="00FD34BF" w:rsidP="00FD34BF">
      <w:pPr>
        <w:suppressAutoHyphens/>
        <w:spacing w:before="120"/>
        <w:rPr>
          <w:color w:val="FF0000"/>
        </w:rPr>
      </w:pPr>
      <w:r w:rsidRPr="00FD34BF">
        <w:rPr>
          <w:noProof/>
        </w:rPr>
        <w:lastRenderedPageBreak/>
        <w:drawing>
          <wp:inline distT="0" distB="0" distL="0" distR="0">
            <wp:extent cx="9251950" cy="2537460"/>
            <wp:effectExtent l="0" t="0" r="6350" b="15240"/>
            <wp:docPr id="6" name="Диаграмма 6">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34BF" w:rsidRPr="00FD34BF" w:rsidRDefault="00FD34BF" w:rsidP="00FD34BF">
      <w:pPr>
        <w:pStyle w:val="14"/>
        <w:spacing w:before="60" w:after="180"/>
        <w:ind w:firstLine="0"/>
        <w:contextualSpacing w:val="0"/>
        <w:rPr>
          <w:i/>
          <w:sz w:val="20"/>
          <w:szCs w:val="20"/>
        </w:rPr>
      </w:pPr>
      <w:r w:rsidRPr="00FD34BF">
        <w:rPr>
          <w:i/>
          <w:sz w:val="20"/>
          <w:szCs w:val="20"/>
        </w:rPr>
        <w:t>Рисунок 7.</w:t>
      </w:r>
      <w:r>
        <w:rPr>
          <w:i/>
          <w:sz w:val="20"/>
          <w:szCs w:val="20"/>
        </w:rPr>
        <w:t>3</w:t>
      </w:r>
      <w:r w:rsidRPr="00FD34BF">
        <w:rPr>
          <w:i/>
          <w:sz w:val="20"/>
          <w:szCs w:val="20"/>
        </w:rPr>
        <w:t xml:space="preserve"> – прогноз динамики численности населения </w:t>
      </w:r>
      <w:r>
        <w:rPr>
          <w:i/>
          <w:sz w:val="20"/>
          <w:szCs w:val="20"/>
        </w:rPr>
        <w:t xml:space="preserve">села </w:t>
      </w:r>
      <w:proofErr w:type="spellStart"/>
      <w:r>
        <w:rPr>
          <w:i/>
          <w:sz w:val="20"/>
          <w:szCs w:val="20"/>
        </w:rPr>
        <w:t>Жеребцово</w:t>
      </w:r>
      <w:proofErr w:type="spellEnd"/>
      <w:r w:rsidRPr="00FD34BF">
        <w:rPr>
          <w:i/>
          <w:sz w:val="20"/>
          <w:szCs w:val="20"/>
        </w:rPr>
        <w:t xml:space="preserve"> до 2035 года</w:t>
      </w:r>
    </w:p>
    <w:p w:rsidR="005315C1" w:rsidRDefault="00FD34BF" w:rsidP="00724B0A">
      <w:pPr>
        <w:suppressAutoHyphens/>
        <w:spacing w:before="120" w:after="120"/>
        <w:rPr>
          <w:color w:val="FF0000"/>
        </w:rPr>
      </w:pPr>
      <w:r>
        <w:rPr>
          <w:noProof/>
        </w:rPr>
        <w:drawing>
          <wp:inline distT="0" distB="0" distL="0" distR="0">
            <wp:extent cx="9251950" cy="2640965"/>
            <wp:effectExtent l="0" t="0" r="6350" b="6985"/>
            <wp:docPr id="9" name="Диаграмма 9">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34BF" w:rsidRPr="00FD34BF" w:rsidRDefault="00FD34BF" w:rsidP="00FD34BF">
      <w:pPr>
        <w:pStyle w:val="14"/>
        <w:spacing w:before="60" w:after="180"/>
        <w:ind w:firstLine="0"/>
        <w:contextualSpacing w:val="0"/>
        <w:rPr>
          <w:i/>
          <w:sz w:val="20"/>
          <w:szCs w:val="20"/>
        </w:rPr>
      </w:pPr>
      <w:r w:rsidRPr="00FD34BF">
        <w:rPr>
          <w:i/>
          <w:sz w:val="20"/>
          <w:szCs w:val="20"/>
        </w:rPr>
        <w:t>Рисунок 7.</w:t>
      </w:r>
      <w:r>
        <w:rPr>
          <w:i/>
          <w:sz w:val="20"/>
          <w:szCs w:val="20"/>
        </w:rPr>
        <w:t>3</w:t>
      </w:r>
      <w:r w:rsidRPr="00FD34BF">
        <w:rPr>
          <w:i/>
          <w:sz w:val="20"/>
          <w:szCs w:val="20"/>
        </w:rPr>
        <w:t xml:space="preserve"> – прогноз динамики численности населения </w:t>
      </w:r>
      <w:r>
        <w:rPr>
          <w:i/>
          <w:sz w:val="20"/>
          <w:szCs w:val="20"/>
        </w:rPr>
        <w:t xml:space="preserve">ж/д станции </w:t>
      </w:r>
      <w:proofErr w:type="spellStart"/>
      <w:r>
        <w:rPr>
          <w:i/>
          <w:sz w:val="20"/>
          <w:szCs w:val="20"/>
        </w:rPr>
        <w:t>Жеребцово</w:t>
      </w:r>
      <w:proofErr w:type="spellEnd"/>
      <w:r w:rsidRPr="00FD34BF">
        <w:rPr>
          <w:i/>
          <w:sz w:val="20"/>
          <w:szCs w:val="20"/>
        </w:rPr>
        <w:t xml:space="preserve"> до 2035 года</w:t>
      </w:r>
    </w:p>
    <w:p w:rsidR="00FD34BF" w:rsidRDefault="00FD34BF" w:rsidP="00724B0A">
      <w:pPr>
        <w:suppressAutoHyphens/>
        <w:spacing w:before="120" w:after="120"/>
        <w:rPr>
          <w:color w:val="FF0000"/>
        </w:rPr>
      </w:pPr>
    </w:p>
    <w:p w:rsidR="00FD34BF" w:rsidRDefault="00FD34BF" w:rsidP="00724B0A">
      <w:pPr>
        <w:suppressAutoHyphens/>
        <w:spacing w:before="120" w:after="120"/>
        <w:rPr>
          <w:color w:val="FF0000"/>
        </w:rPr>
        <w:sectPr w:rsidR="00FD34BF" w:rsidSect="005315C1">
          <w:pgSz w:w="16838" w:h="11906" w:orient="landscape"/>
          <w:pgMar w:top="1418" w:right="1134" w:bottom="567" w:left="1134" w:header="709" w:footer="709" w:gutter="0"/>
          <w:cols w:space="708"/>
          <w:docGrid w:linePitch="360"/>
        </w:sectPr>
      </w:pPr>
    </w:p>
    <w:p w:rsidR="003F1E24" w:rsidRPr="003F1E24" w:rsidRDefault="003F1E24" w:rsidP="003F1E24">
      <w:pPr>
        <w:pStyle w:val="af2"/>
        <w:suppressAutoHyphens/>
        <w:spacing w:before="180" w:after="60"/>
        <w:ind w:firstLine="0"/>
        <w:rPr>
          <w:i/>
          <w:sz w:val="20"/>
          <w:szCs w:val="20"/>
          <w:shd w:val="clear" w:color="auto" w:fill="FFFFFF"/>
        </w:rPr>
      </w:pPr>
      <w:r w:rsidRPr="003F1E24">
        <w:rPr>
          <w:i/>
          <w:sz w:val="20"/>
          <w:szCs w:val="20"/>
          <w:shd w:val="clear" w:color="auto" w:fill="FFFFFF"/>
        </w:rPr>
        <w:lastRenderedPageBreak/>
        <w:t xml:space="preserve">Таблица 7.2 </w:t>
      </w:r>
      <w:r w:rsidR="00065BEE">
        <w:rPr>
          <w:i/>
          <w:sz w:val="20"/>
          <w:szCs w:val="20"/>
          <w:shd w:val="clear" w:color="auto" w:fill="FFFFFF"/>
        </w:rPr>
        <w:t xml:space="preserve">–прогноз </w:t>
      </w:r>
      <w:r w:rsidRPr="003F1E24">
        <w:rPr>
          <w:i/>
          <w:sz w:val="20"/>
          <w:szCs w:val="20"/>
          <w:shd w:val="clear" w:color="auto" w:fill="FFFFFF"/>
        </w:rPr>
        <w:t xml:space="preserve">численности населения </w:t>
      </w:r>
      <w:r w:rsidR="00065BEE">
        <w:rPr>
          <w:i/>
          <w:sz w:val="20"/>
          <w:szCs w:val="20"/>
          <w:shd w:val="clear" w:color="auto" w:fill="FFFFFF"/>
        </w:rPr>
        <w:t>на площадках нового жилищного строительства</w:t>
      </w:r>
    </w:p>
    <w:tbl>
      <w:tblPr>
        <w:tblStyle w:val="a3"/>
        <w:tblW w:w="9923" w:type="dxa"/>
        <w:tblLook w:val="04A0" w:firstRow="1" w:lastRow="0" w:firstColumn="1" w:lastColumn="0" w:noHBand="0" w:noVBand="1"/>
      </w:tblPr>
      <w:tblGrid>
        <w:gridCol w:w="4390"/>
        <w:gridCol w:w="1842"/>
        <w:gridCol w:w="1843"/>
        <w:gridCol w:w="1848"/>
      </w:tblGrid>
      <w:tr w:rsidR="00C77436" w:rsidRPr="00065BEE" w:rsidTr="00527C71">
        <w:tc>
          <w:tcPr>
            <w:tcW w:w="4390" w:type="dxa"/>
            <w:vMerge w:val="restart"/>
            <w:shd w:val="clear" w:color="auto" w:fill="D9D9D9" w:themeFill="background1" w:themeFillShade="D9"/>
            <w:vAlign w:val="center"/>
          </w:tcPr>
          <w:p w:rsidR="00C77436" w:rsidRPr="00065BEE" w:rsidRDefault="00C77436" w:rsidP="00065BEE">
            <w:pPr>
              <w:spacing w:before="20" w:after="20" w:line="290" w:lineRule="atLeast"/>
              <w:jc w:val="center"/>
            </w:pPr>
            <w:r>
              <w:t>Площадки нового жилищного строительства села Плотниково</w:t>
            </w:r>
          </w:p>
        </w:tc>
        <w:tc>
          <w:tcPr>
            <w:tcW w:w="1842" w:type="dxa"/>
            <w:vMerge w:val="restart"/>
            <w:shd w:val="clear" w:color="auto" w:fill="D9D9D9" w:themeFill="background1" w:themeFillShade="D9"/>
            <w:vAlign w:val="center"/>
          </w:tcPr>
          <w:p w:rsidR="00C77436" w:rsidRPr="00065BEE" w:rsidRDefault="00C77436" w:rsidP="00460D69">
            <w:pPr>
              <w:spacing w:before="20" w:after="20" w:line="290" w:lineRule="atLeast"/>
              <w:jc w:val="center"/>
            </w:pPr>
            <w:r w:rsidRPr="00065BEE">
              <w:t>Число домохозяйств</w:t>
            </w:r>
          </w:p>
        </w:tc>
        <w:tc>
          <w:tcPr>
            <w:tcW w:w="3691" w:type="dxa"/>
            <w:gridSpan w:val="2"/>
            <w:shd w:val="clear" w:color="auto" w:fill="D9D9D9" w:themeFill="background1" w:themeFillShade="D9"/>
            <w:vAlign w:val="center"/>
          </w:tcPr>
          <w:p w:rsidR="00C77436" w:rsidRPr="00065BEE" w:rsidRDefault="00C77436" w:rsidP="00065BEE">
            <w:pPr>
              <w:spacing w:before="20" w:after="20" w:line="290" w:lineRule="atLeast"/>
              <w:jc w:val="center"/>
            </w:pPr>
            <w:r w:rsidRPr="00065BEE">
              <w:t>Численность возможного населения, чел.</w:t>
            </w:r>
          </w:p>
        </w:tc>
      </w:tr>
      <w:tr w:rsidR="00C77436" w:rsidRPr="00065BEE" w:rsidTr="00527C71">
        <w:tc>
          <w:tcPr>
            <w:tcW w:w="4390" w:type="dxa"/>
            <w:vMerge/>
            <w:shd w:val="clear" w:color="auto" w:fill="D9D9D9" w:themeFill="background1" w:themeFillShade="D9"/>
            <w:vAlign w:val="center"/>
          </w:tcPr>
          <w:p w:rsidR="00C77436" w:rsidRPr="00065BEE" w:rsidRDefault="00C77436" w:rsidP="00C77436">
            <w:pPr>
              <w:spacing w:before="20" w:after="20" w:line="290" w:lineRule="atLeast"/>
              <w:jc w:val="both"/>
            </w:pPr>
          </w:p>
        </w:tc>
        <w:tc>
          <w:tcPr>
            <w:tcW w:w="1842" w:type="dxa"/>
            <w:vMerge/>
            <w:shd w:val="clear" w:color="auto" w:fill="D9D9D9" w:themeFill="background1" w:themeFillShade="D9"/>
            <w:vAlign w:val="center"/>
          </w:tcPr>
          <w:p w:rsidR="00C77436" w:rsidRPr="00065BEE" w:rsidRDefault="00C77436" w:rsidP="00C77436">
            <w:pPr>
              <w:spacing w:before="20" w:after="20" w:line="290" w:lineRule="atLeast"/>
              <w:jc w:val="center"/>
            </w:pPr>
          </w:p>
        </w:tc>
        <w:tc>
          <w:tcPr>
            <w:tcW w:w="1843" w:type="dxa"/>
            <w:shd w:val="clear" w:color="auto" w:fill="D9D9D9" w:themeFill="background1" w:themeFillShade="D9"/>
            <w:vAlign w:val="center"/>
          </w:tcPr>
          <w:p w:rsidR="00C77436" w:rsidRPr="00065BEE" w:rsidRDefault="00C77436" w:rsidP="00C77436">
            <w:pPr>
              <w:spacing w:before="20" w:after="20" w:line="290" w:lineRule="atLeast"/>
              <w:jc w:val="center"/>
            </w:pPr>
            <w:r>
              <w:t>П</w:t>
            </w:r>
            <w:r w:rsidRPr="00065BEE">
              <w:t>отенциальное расчетное</w:t>
            </w:r>
          </w:p>
        </w:tc>
        <w:tc>
          <w:tcPr>
            <w:tcW w:w="1848" w:type="dxa"/>
            <w:shd w:val="clear" w:color="auto" w:fill="D9D9D9" w:themeFill="background1" w:themeFillShade="D9"/>
            <w:vAlign w:val="center"/>
          </w:tcPr>
          <w:p w:rsidR="00C77436" w:rsidRPr="00065BEE" w:rsidRDefault="00C77436" w:rsidP="001C61BF">
            <w:pPr>
              <w:spacing w:before="20" w:after="20" w:line="290" w:lineRule="atLeast"/>
              <w:jc w:val="center"/>
            </w:pPr>
            <w:r w:rsidRPr="00065BEE">
              <w:t>Прогнозное постоянное (К=0,</w:t>
            </w:r>
            <w:r w:rsidR="001C61BF">
              <w:t>7</w:t>
            </w:r>
            <w:r w:rsidRPr="00065BEE">
              <w:t>)</w:t>
            </w:r>
          </w:p>
        </w:tc>
      </w:tr>
      <w:tr w:rsidR="00C77436" w:rsidRPr="00065BEE" w:rsidTr="006779D4">
        <w:tc>
          <w:tcPr>
            <w:tcW w:w="9923" w:type="dxa"/>
            <w:gridSpan w:val="4"/>
            <w:vAlign w:val="center"/>
          </w:tcPr>
          <w:p w:rsidR="00C77436" w:rsidRPr="00065BEE" w:rsidRDefault="00C77436" w:rsidP="00C77436">
            <w:pPr>
              <w:spacing w:before="20" w:after="20"/>
              <w:jc w:val="center"/>
            </w:pPr>
            <w:r>
              <w:t>Северное Плотниково</w:t>
            </w:r>
          </w:p>
        </w:tc>
      </w:tr>
      <w:tr w:rsidR="00C77436" w:rsidRPr="00065BEE" w:rsidTr="00527C71">
        <w:tc>
          <w:tcPr>
            <w:tcW w:w="4390" w:type="dxa"/>
            <w:vAlign w:val="center"/>
          </w:tcPr>
          <w:p w:rsidR="00C77436" w:rsidRPr="00065BEE" w:rsidRDefault="00C77436" w:rsidP="00C77436">
            <w:pPr>
              <w:spacing w:before="20" w:after="20"/>
            </w:pPr>
            <w:proofErr w:type="spellStart"/>
            <w:r>
              <w:t>Мкр</w:t>
            </w:r>
            <w:proofErr w:type="spellEnd"/>
            <w:r>
              <w:t xml:space="preserve">. </w:t>
            </w:r>
            <w:r w:rsidRPr="00065BEE">
              <w:t>Топограф (</w:t>
            </w:r>
            <w:r>
              <w:t>западная часть</w:t>
            </w:r>
            <w:r w:rsidRPr="00065BEE">
              <w:t>)</w:t>
            </w:r>
          </w:p>
        </w:tc>
        <w:tc>
          <w:tcPr>
            <w:tcW w:w="1842" w:type="dxa"/>
            <w:vAlign w:val="center"/>
          </w:tcPr>
          <w:p w:rsidR="00C77436" w:rsidRPr="00460D69" w:rsidRDefault="00C77436" w:rsidP="001724A8">
            <w:pPr>
              <w:spacing w:before="20" w:after="20"/>
              <w:jc w:val="center"/>
            </w:pPr>
            <w:r w:rsidRPr="00460D69">
              <w:t>3</w:t>
            </w:r>
            <w:r w:rsidR="001724A8">
              <w:t>75</w:t>
            </w:r>
          </w:p>
        </w:tc>
        <w:tc>
          <w:tcPr>
            <w:tcW w:w="1843" w:type="dxa"/>
            <w:vAlign w:val="center"/>
          </w:tcPr>
          <w:p w:rsidR="00C77436" w:rsidRPr="00460D69" w:rsidRDefault="001724A8" w:rsidP="0040031A">
            <w:pPr>
              <w:spacing w:before="20" w:after="20"/>
              <w:jc w:val="center"/>
            </w:pPr>
            <w:r>
              <w:t>1050</w:t>
            </w:r>
          </w:p>
        </w:tc>
        <w:tc>
          <w:tcPr>
            <w:tcW w:w="1848" w:type="dxa"/>
            <w:vAlign w:val="center"/>
          </w:tcPr>
          <w:p w:rsidR="00C77436" w:rsidRPr="00460D69" w:rsidRDefault="001C61BF" w:rsidP="001C61BF">
            <w:pPr>
              <w:spacing w:before="20" w:after="20"/>
              <w:jc w:val="center"/>
            </w:pPr>
            <w:r>
              <w:t>765</w:t>
            </w:r>
          </w:p>
        </w:tc>
      </w:tr>
      <w:tr w:rsidR="00C77436" w:rsidRPr="00065BEE" w:rsidTr="00527C71">
        <w:tc>
          <w:tcPr>
            <w:tcW w:w="4390" w:type="dxa"/>
            <w:vAlign w:val="center"/>
          </w:tcPr>
          <w:p w:rsidR="00C77436" w:rsidRPr="00065BEE" w:rsidRDefault="00C77436" w:rsidP="00C77436">
            <w:pPr>
              <w:spacing w:before="20" w:after="20"/>
            </w:pPr>
            <w:proofErr w:type="spellStart"/>
            <w:r>
              <w:t>Мкр</w:t>
            </w:r>
            <w:proofErr w:type="spellEnd"/>
            <w:r>
              <w:t xml:space="preserve">. </w:t>
            </w:r>
            <w:r w:rsidRPr="00065BEE">
              <w:t>Топограф (</w:t>
            </w:r>
            <w:r>
              <w:t>восточная часть</w:t>
            </w:r>
            <w:r w:rsidRPr="00065BEE">
              <w:t>)</w:t>
            </w:r>
          </w:p>
        </w:tc>
        <w:tc>
          <w:tcPr>
            <w:tcW w:w="1842" w:type="dxa"/>
            <w:vAlign w:val="center"/>
          </w:tcPr>
          <w:p w:rsidR="00C77436" w:rsidRPr="00065BEE" w:rsidRDefault="00C77436" w:rsidP="001724A8">
            <w:pPr>
              <w:spacing w:before="20" w:after="20"/>
              <w:jc w:val="center"/>
            </w:pPr>
            <w:r w:rsidRPr="00065BEE">
              <w:t>4</w:t>
            </w:r>
            <w:r w:rsidR="001724A8">
              <w:t>35</w:t>
            </w:r>
          </w:p>
        </w:tc>
        <w:tc>
          <w:tcPr>
            <w:tcW w:w="1843" w:type="dxa"/>
            <w:vAlign w:val="center"/>
          </w:tcPr>
          <w:p w:rsidR="00C77436" w:rsidRPr="00065BEE" w:rsidRDefault="00460D69" w:rsidP="001724A8">
            <w:pPr>
              <w:spacing w:before="20" w:after="20"/>
              <w:jc w:val="center"/>
            </w:pPr>
            <w:r>
              <w:t>1</w:t>
            </w:r>
            <w:r w:rsidR="001724A8">
              <w:t>218</w:t>
            </w:r>
          </w:p>
        </w:tc>
        <w:tc>
          <w:tcPr>
            <w:tcW w:w="1848" w:type="dxa"/>
            <w:vAlign w:val="center"/>
          </w:tcPr>
          <w:p w:rsidR="00C77436" w:rsidRPr="00065BEE" w:rsidRDefault="001C61BF" w:rsidP="00C77436">
            <w:pPr>
              <w:spacing w:before="20" w:after="20"/>
              <w:jc w:val="center"/>
            </w:pPr>
            <w:r>
              <w:t>853</w:t>
            </w:r>
          </w:p>
        </w:tc>
      </w:tr>
      <w:tr w:rsidR="00C77436" w:rsidRPr="00065BEE" w:rsidTr="00527C71">
        <w:tc>
          <w:tcPr>
            <w:tcW w:w="4390" w:type="dxa"/>
            <w:vAlign w:val="center"/>
          </w:tcPr>
          <w:p w:rsidR="00C77436" w:rsidRPr="00065BEE" w:rsidRDefault="00C77436" w:rsidP="00460D69">
            <w:pPr>
              <w:spacing w:before="20" w:after="20"/>
            </w:pPr>
            <w:proofErr w:type="spellStart"/>
            <w:r>
              <w:t>Мкр</w:t>
            </w:r>
            <w:proofErr w:type="spellEnd"/>
            <w:r>
              <w:t xml:space="preserve">. </w:t>
            </w:r>
            <w:r w:rsidRPr="00065BEE">
              <w:t>Раздолье</w:t>
            </w:r>
          </w:p>
        </w:tc>
        <w:tc>
          <w:tcPr>
            <w:tcW w:w="1842" w:type="dxa"/>
            <w:vAlign w:val="center"/>
          </w:tcPr>
          <w:p w:rsidR="00C77436" w:rsidRPr="00065BEE" w:rsidRDefault="001724A8" w:rsidP="00C77436">
            <w:pPr>
              <w:spacing w:before="20" w:after="20"/>
              <w:jc w:val="center"/>
            </w:pPr>
            <w:r>
              <w:t>655</w:t>
            </w:r>
          </w:p>
        </w:tc>
        <w:tc>
          <w:tcPr>
            <w:tcW w:w="1843" w:type="dxa"/>
            <w:vAlign w:val="center"/>
          </w:tcPr>
          <w:p w:rsidR="00C77436" w:rsidRPr="00065BEE" w:rsidRDefault="001724A8" w:rsidP="00C77436">
            <w:pPr>
              <w:spacing w:before="20" w:after="20"/>
              <w:jc w:val="center"/>
            </w:pPr>
            <w:r>
              <w:t>1834</w:t>
            </w:r>
          </w:p>
        </w:tc>
        <w:tc>
          <w:tcPr>
            <w:tcW w:w="1848" w:type="dxa"/>
            <w:vAlign w:val="center"/>
          </w:tcPr>
          <w:p w:rsidR="00C77436" w:rsidRPr="00065BEE" w:rsidRDefault="001C61BF" w:rsidP="001C61BF">
            <w:pPr>
              <w:spacing w:before="20" w:after="20"/>
              <w:jc w:val="center"/>
            </w:pPr>
            <w:r>
              <w:t>1282</w:t>
            </w:r>
          </w:p>
        </w:tc>
      </w:tr>
      <w:tr w:rsidR="00C77436" w:rsidRPr="00065BEE" w:rsidTr="006779D4">
        <w:tc>
          <w:tcPr>
            <w:tcW w:w="9923" w:type="dxa"/>
            <w:gridSpan w:val="4"/>
            <w:vAlign w:val="center"/>
          </w:tcPr>
          <w:p w:rsidR="00C77436" w:rsidRPr="00065BEE" w:rsidRDefault="00460D69" w:rsidP="00C77436">
            <w:pPr>
              <w:spacing w:before="20" w:after="20"/>
              <w:jc w:val="center"/>
            </w:pPr>
            <w:r>
              <w:t>Южное Плотниково</w:t>
            </w:r>
          </w:p>
        </w:tc>
      </w:tr>
      <w:tr w:rsidR="00460D69" w:rsidRPr="00460D69" w:rsidTr="00527C71">
        <w:tc>
          <w:tcPr>
            <w:tcW w:w="4390" w:type="dxa"/>
            <w:vAlign w:val="center"/>
          </w:tcPr>
          <w:p w:rsidR="00C77436" w:rsidRPr="00527C71" w:rsidRDefault="00C77436" w:rsidP="00460D69">
            <w:pPr>
              <w:spacing w:before="20" w:after="20"/>
            </w:pPr>
            <w:proofErr w:type="spellStart"/>
            <w:r w:rsidRPr="00527C71">
              <w:t>Мкр</w:t>
            </w:r>
            <w:proofErr w:type="spellEnd"/>
            <w:r w:rsidRPr="00527C71">
              <w:t xml:space="preserve">. </w:t>
            </w:r>
            <w:r w:rsidR="00A40B3A" w:rsidRPr="00527C71">
              <w:t>Уютный (</w:t>
            </w:r>
            <w:r w:rsidR="00460D69" w:rsidRPr="00527C71">
              <w:t>Салаир Парк</w:t>
            </w:r>
            <w:r w:rsidR="00A40B3A" w:rsidRPr="00527C71">
              <w:t>)</w:t>
            </w:r>
          </w:p>
        </w:tc>
        <w:tc>
          <w:tcPr>
            <w:tcW w:w="1842" w:type="dxa"/>
            <w:vAlign w:val="center"/>
          </w:tcPr>
          <w:p w:rsidR="00C77436" w:rsidRPr="00460D69" w:rsidRDefault="001724A8" w:rsidP="001724A8">
            <w:pPr>
              <w:spacing w:before="20" w:after="20"/>
              <w:jc w:val="center"/>
            </w:pPr>
            <w:r>
              <w:t>145</w:t>
            </w:r>
          </w:p>
        </w:tc>
        <w:tc>
          <w:tcPr>
            <w:tcW w:w="1843" w:type="dxa"/>
            <w:vAlign w:val="center"/>
          </w:tcPr>
          <w:p w:rsidR="00C77436" w:rsidRPr="00460D69" w:rsidRDefault="0040031A" w:rsidP="001724A8">
            <w:pPr>
              <w:spacing w:before="20" w:after="20"/>
              <w:jc w:val="center"/>
            </w:pPr>
            <w:r>
              <w:t>40</w:t>
            </w:r>
            <w:r w:rsidR="001724A8">
              <w:t>6</w:t>
            </w:r>
          </w:p>
        </w:tc>
        <w:tc>
          <w:tcPr>
            <w:tcW w:w="1848" w:type="dxa"/>
            <w:vAlign w:val="center"/>
          </w:tcPr>
          <w:p w:rsidR="00C77436" w:rsidRPr="00460D69" w:rsidRDefault="001C61BF" w:rsidP="00C77436">
            <w:pPr>
              <w:spacing w:before="20" w:after="20"/>
              <w:jc w:val="center"/>
            </w:pPr>
            <w:r>
              <w:t>290</w:t>
            </w:r>
          </w:p>
        </w:tc>
      </w:tr>
      <w:tr w:rsidR="00460D69" w:rsidRPr="00460D69" w:rsidTr="00527C71">
        <w:tc>
          <w:tcPr>
            <w:tcW w:w="4390" w:type="dxa"/>
            <w:vAlign w:val="center"/>
          </w:tcPr>
          <w:p w:rsidR="00C77436" w:rsidRPr="00527C71" w:rsidRDefault="00C77436" w:rsidP="00460D69">
            <w:pPr>
              <w:spacing w:before="20" w:after="20"/>
            </w:pPr>
            <w:proofErr w:type="spellStart"/>
            <w:r w:rsidRPr="00527C71">
              <w:t>Мкр</w:t>
            </w:r>
            <w:proofErr w:type="spellEnd"/>
            <w:r w:rsidRPr="00527C71">
              <w:t xml:space="preserve">. </w:t>
            </w:r>
            <w:r w:rsidR="00A40B3A" w:rsidRPr="00527C71">
              <w:t>Южный (</w:t>
            </w:r>
            <w:r w:rsidR="00460D69" w:rsidRPr="00527C71">
              <w:t>Гринвич</w:t>
            </w:r>
            <w:r w:rsidR="00A40B3A" w:rsidRPr="00527C71">
              <w:t>)</w:t>
            </w:r>
          </w:p>
        </w:tc>
        <w:tc>
          <w:tcPr>
            <w:tcW w:w="1842" w:type="dxa"/>
            <w:vAlign w:val="center"/>
          </w:tcPr>
          <w:p w:rsidR="00C77436" w:rsidRPr="00460D69" w:rsidRDefault="001724A8" w:rsidP="00C77436">
            <w:pPr>
              <w:spacing w:before="20" w:after="20"/>
              <w:jc w:val="center"/>
            </w:pPr>
            <w:r>
              <w:t>310</w:t>
            </w:r>
          </w:p>
        </w:tc>
        <w:tc>
          <w:tcPr>
            <w:tcW w:w="1843" w:type="dxa"/>
            <w:vAlign w:val="center"/>
          </w:tcPr>
          <w:p w:rsidR="00C77436" w:rsidRPr="00460D69" w:rsidRDefault="00460D69" w:rsidP="0040031A">
            <w:pPr>
              <w:spacing w:before="20" w:after="20"/>
              <w:jc w:val="center"/>
            </w:pPr>
            <w:r w:rsidRPr="00460D69">
              <w:t>8</w:t>
            </w:r>
            <w:r w:rsidR="0040031A">
              <w:t>68</w:t>
            </w:r>
          </w:p>
        </w:tc>
        <w:tc>
          <w:tcPr>
            <w:tcW w:w="1848" w:type="dxa"/>
            <w:vAlign w:val="center"/>
          </w:tcPr>
          <w:p w:rsidR="00C77436" w:rsidRPr="00460D69" w:rsidRDefault="001C61BF" w:rsidP="0040031A">
            <w:pPr>
              <w:spacing w:before="20" w:after="20"/>
              <w:jc w:val="center"/>
            </w:pPr>
            <w:r>
              <w:t>610</w:t>
            </w:r>
          </w:p>
        </w:tc>
      </w:tr>
      <w:tr w:rsidR="00460D69" w:rsidRPr="00460D69" w:rsidTr="00527C71">
        <w:tc>
          <w:tcPr>
            <w:tcW w:w="4390" w:type="dxa"/>
            <w:vAlign w:val="center"/>
          </w:tcPr>
          <w:p w:rsidR="00C77436" w:rsidRPr="00527C71" w:rsidRDefault="00C77436" w:rsidP="0051072D">
            <w:pPr>
              <w:spacing w:before="20" w:after="20"/>
            </w:pPr>
            <w:proofErr w:type="spellStart"/>
            <w:r w:rsidRPr="00527C71">
              <w:t>Мкр</w:t>
            </w:r>
            <w:proofErr w:type="spellEnd"/>
            <w:r w:rsidRPr="00527C71">
              <w:t xml:space="preserve">. </w:t>
            </w:r>
            <w:r w:rsidR="00A40B3A" w:rsidRPr="00527C71">
              <w:t xml:space="preserve">Зеленая </w:t>
            </w:r>
            <w:r w:rsidR="0051072D">
              <w:t>У</w:t>
            </w:r>
            <w:r w:rsidR="00A40B3A" w:rsidRPr="00527C71">
              <w:t>садьба (</w:t>
            </w:r>
            <w:r w:rsidR="00460D69" w:rsidRPr="00527C71">
              <w:t>Сердце Сибири</w:t>
            </w:r>
            <w:r w:rsidR="00A40B3A" w:rsidRPr="00527C71">
              <w:t>)</w:t>
            </w:r>
          </w:p>
        </w:tc>
        <w:tc>
          <w:tcPr>
            <w:tcW w:w="1842" w:type="dxa"/>
            <w:vAlign w:val="center"/>
          </w:tcPr>
          <w:p w:rsidR="00C77436" w:rsidRPr="00460D69" w:rsidRDefault="001724A8" w:rsidP="00C77436">
            <w:pPr>
              <w:spacing w:before="20" w:after="20"/>
              <w:jc w:val="center"/>
            </w:pPr>
            <w:r>
              <w:t>610</w:t>
            </w:r>
          </w:p>
        </w:tc>
        <w:tc>
          <w:tcPr>
            <w:tcW w:w="1843" w:type="dxa"/>
            <w:vAlign w:val="center"/>
          </w:tcPr>
          <w:p w:rsidR="00C77436" w:rsidRPr="00460D69" w:rsidRDefault="001724A8" w:rsidP="0040031A">
            <w:pPr>
              <w:spacing w:before="20" w:after="20"/>
              <w:jc w:val="center"/>
            </w:pPr>
            <w:r>
              <w:t>1708</w:t>
            </w:r>
          </w:p>
        </w:tc>
        <w:tc>
          <w:tcPr>
            <w:tcW w:w="1848" w:type="dxa"/>
            <w:vAlign w:val="center"/>
          </w:tcPr>
          <w:p w:rsidR="00C77436" w:rsidRPr="00460D69" w:rsidRDefault="001C61BF" w:rsidP="00C77436">
            <w:pPr>
              <w:spacing w:before="20" w:after="20"/>
              <w:jc w:val="center"/>
            </w:pPr>
            <w:r>
              <w:t>1200</w:t>
            </w:r>
          </w:p>
        </w:tc>
      </w:tr>
      <w:tr w:rsidR="00C77436" w:rsidRPr="00065BEE" w:rsidTr="00527C71">
        <w:tc>
          <w:tcPr>
            <w:tcW w:w="4390" w:type="dxa"/>
            <w:shd w:val="clear" w:color="auto" w:fill="D9D9D9" w:themeFill="background1" w:themeFillShade="D9"/>
            <w:vAlign w:val="center"/>
          </w:tcPr>
          <w:p w:rsidR="00C77436" w:rsidRPr="00065BEE" w:rsidRDefault="00C77436" w:rsidP="00C77436">
            <w:pPr>
              <w:spacing w:before="20" w:after="20"/>
              <w:jc w:val="right"/>
              <w:rPr>
                <w:bCs/>
              </w:rPr>
            </w:pPr>
            <w:r w:rsidRPr="00065BEE">
              <w:rPr>
                <w:bCs/>
              </w:rPr>
              <w:t>ИТОГО:</w:t>
            </w:r>
          </w:p>
        </w:tc>
        <w:tc>
          <w:tcPr>
            <w:tcW w:w="1842" w:type="dxa"/>
            <w:shd w:val="clear" w:color="auto" w:fill="D9D9D9" w:themeFill="background1" w:themeFillShade="D9"/>
            <w:vAlign w:val="center"/>
          </w:tcPr>
          <w:p w:rsidR="00C77436" w:rsidRPr="00065BEE" w:rsidRDefault="001724A8" w:rsidP="001724A8">
            <w:pPr>
              <w:spacing w:before="20" w:after="20"/>
              <w:jc w:val="center"/>
            </w:pPr>
            <w:r>
              <w:t>2530</w:t>
            </w:r>
          </w:p>
        </w:tc>
        <w:tc>
          <w:tcPr>
            <w:tcW w:w="1843" w:type="dxa"/>
            <w:shd w:val="clear" w:color="auto" w:fill="D9D9D9" w:themeFill="background1" w:themeFillShade="D9"/>
            <w:vAlign w:val="center"/>
          </w:tcPr>
          <w:p w:rsidR="00C77436" w:rsidRPr="00065BEE" w:rsidRDefault="001724A8" w:rsidP="001724A8">
            <w:pPr>
              <w:spacing w:before="20" w:after="20"/>
              <w:jc w:val="center"/>
            </w:pPr>
            <w:r>
              <w:t>7082</w:t>
            </w:r>
          </w:p>
        </w:tc>
        <w:tc>
          <w:tcPr>
            <w:tcW w:w="1848" w:type="dxa"/>
            <w:shd w:val="clear" w:color="auto" w:fill="D9D9D9" w:themeFill="background1" w:themeFillShade="D9"/>
            <w:vAlign w:val="center"/>
          </w:tcPr>
          <w:p w:rsidR="00C77436" w:rsidRPr="00065BEE" w:rsidRDefault="001C61BF" w:rsidP="0040031A">
            <w:pPr>
              <w:spacing w:before="20" w:after="20"/>
              <w:jc w:val="center"/>
            </w:pPr>
            <w:r>
              <w:t>5000</w:t>
            </w:r>
          </w:p>
        </w:tc>
      </w:tr>
    </w:tbl>
    <w:p w:rsidR="000B6B72" w:rsidRPr="000B6B72" w:rsidRDefault="000B6B72" w:rsidP="000B6B72">
      <w:pPr>
        <w:pStyle w:val="af2"/>
        <w:suppressAutoHyphens/>
        <w:spacing w:before="180"/>
        <w:ind w:firstLine="0"/>
        <w:rPr>
          <w:sz w:val="24"/>
          <w:szCs w:val="24"/>
        </w:rPr>
      </w:pPr>
      <w:r w:rsidRPr="000B6B72">
        <w:rPr>
          <w:sz w:val="24"/>
          <w:szCs w:val="24"/>
        </w:rPr>
        <w:t xml:space="preserve">В результате к 2035 году общая численность постоянного населения, проживающего круглогодично, в </w:t>
      </w:r>
      <w:proofErr w:type="spellStart"/>
      <w:r w:rsidRPr="000B6B72">
        <w:rPr>
          <w:sz w:val="24"/>
          <w:szCs w:val="24"/>
        </w:rPr>
        <w:t>Плотниковском</w:t>
      </w:r>
      <w:proofErr w:type="spellEnd"/>
      <w:r w:rsidRPr="000B6B72">
        <w:rPr>
          <w:sz w:val="24"/>
          <w:szCs w:val="24"/>
        </w:rPr>
        <w:t xml:space="preserve"> сельсовете может составить </w:t>
      </w:r>
      <w:r>
        <w:rPr>
          <w:b/>
          <w:sz w:val="24"/>
          <w:szCs w:val="24"/>
        </w:rPr>
        <w:t>683</w:t>
      </w:r>
      <w:r w:rsidRPr="000B6B72">
        <w:rPr>
          <w:b/>
          <w:sz w:val="24"/>
          <w:szCs w:val="24"/>
        </w:rPr>
        <w:t>0 человек</w:t>
      </w:r>
      <w:r w:rsidRPr="000B6B72">
        <w:rPr>
          <w:sz w:val="24"/>
          <w:szCs w:val="24"/>
        </w:rPr>
        <w:t>.</w:t>
      </w:r>
    </w:p>
    <w:p w:rsidR="00724B0A" w:rsidRPr="00724B0A" w:rsidRDefault="00724B0A" w:rsidP="004C0476">
      <w:pPr>
        <w:pStyle w:val="2"/>
      </w:pPr>
      <w:bookmarkStart w:id="52" w:name="_Toc78290007"/>
      <w:r w:rsidRPr="00724B0A">
        <w:t>7.3. Инвестиционные проекты</w:t>
      </w:r>
      <w:bookmarkEnd w:id="52"/>
    </w:p>
    <w:p w:rsidR="003A4A5E" w:rsidRPr="004B4955" w:rsidRDefault="003A4A5E" w:rsidP="003A4A5E">
      <w:pPr>
        <w:pStyle w:val="af2"/>
        <w:suppressAutoHyphens/>
        <w:spacing w:before="120" w:after="120"/>
        <w:ind w:firstLine="0"/>
        <w:rPr>
          <w:sz w:val="24"/>
          <w:szCs w:val="24"/>
          <w:shd w:val="clear" w:color="auto" w:fill="FFFFFF"/>
        </w:rPr>
      </w:pPr>
      <w:r w:rsidRPr="003A4A5E">
        <w:rPr>
          <w:sz w:val="24"/>
          <w:szCs w:val="24"/>
          <w:shd w:val="clear" w:color="auto" w:fill="FFFFFF"/>
        </w:rPr>
        <w:t xml:space="preserve">Ранее даны предложения по формулировке миссии </w:t>
      </w:r>
      <w:proofErr w:type="spellStart"/>
      <w:r w:rsidRPr="003A4A5E">
        <w:rPr>
          <w:sz w:val="24"/>
          <w:szCs w:val="24"/>
          <w:shd w:val="clear" w:color="auto" w:fill="FFFFFF"/>
        </w:rPr>
        <w:t>Плотниковского</w:t>
      </w:r>
      <w:proofErr w:type="spellEnd"/>
      <w:r w:rsidRPr="003A4A5E">
        <w:rPr>
          <w:sz w:val="24"/>
          <w:szCs w:val="24"/>
          <w:shd w:val="clear" w:color="auto" w:fill="FFFFFF"/>
        </w:rPr>
        <w:t xml:space="preserve"> сельсовета с сохранением в некоторой степени его </w:t>
      </w:r>
      <w:r w:rsidRPr="004B4955">
        <w:rPr>
          <w:sz w:val="24"/>
          <w:szCs w:val="24"/>
          <w:shd w:val="clear" w:color="auto" w:fill="FFFFFF"/>
        </w:rPr>
        <w:t xml:space="preserve">сельскохозяйственной ориентации, но с переходом на современные технологии и использованием малых форм эффективных промышленных производств. Конечно, уже много говорится о слиянии города с деревней, о проектировании нового типа деревни будущего, о том, что горожане начинают уезжать в сельскую местность. Что люди могут работать и в пригороде, и даже за пределами региона или страны. Что рост рынка загородной недвижимости – тому доказательство, а онлайн-решения в свете цифровых технологий, развитость онлайн-торговли позволяют людям приобретать товары, не выезжая в точки продаж. Но мы уже столкнулись с массой сложностей и негативов по этим онлайн-сервисам в период пандемии. К сожалению, наша страна оказалась не готова к таким решениям, да и менталитет россиян резко отличается от Европы. Поэтому идеи деревни будущего с компаниями </w:t>
      </w:r>
      <w:r w:rsidRPr="004B4955">
        <w:rPr>
          <w:sz w:val="24"/>
          <w:szCs w:val="24"/>
          <w:shd w:val="clear" w:color="auto" w:fill="FFFFFF"/>
          <w:lang w:val="en-US"/>
        </w:rPr>
        <w:t>IT</w:t>
      </w:r>
      <w:r w:rsidRPr="004B4955">
        <w:rPr>
          <w:sz w:val="24"/>
          <w:szCs w:val="24"/>
          <w:shd w:val="clear" w:color="auto" w:fill="FFFFFF"/>
        </w:rPr>
        <w:t>-сферы остаются лишь благими «прожектами».</w:t>
      </w:r>
    </w:p>
    <w:p w:rsidR="003A4A5E" w:rsidRPr="004B4955" w:rsidRDefault="003A4A5E" w:rsidP="003A4A5E">
      <w:pPr>
        <w:pStyle w:val="af2"/>
        <w:suppressAutoHyphens/>
        <w:spacing w:before="120" w:after="120"/>
        <w:ind w:firstLine="0"/>
        <w:rPr>
          <w:sz w:val="24"/>
          <w:szCs w:val="24"/>
          <w:shd w:val="clear" w:color="auto" w:fill="FFFFFF"/>
        </w:rPr>
      </w:pPr>
      <w:r w:rsidRPr="004B4955">
        <w:rPr>
          <w:sz w:val="24"/>
          <w:szCs w:val="24"/>
          <w:shd w:val="clear" w:color="auto" w:fill="FFFFFF"/>
        </w:rPr>
        <w:t xml:space="preserve">Инновационные процессы в сельском хозяйстве, как и в любом </w:t>
      </w:r>
      <w:hyperlink r:id="rId23" w:tooltip="Экономический проект" w:history="1">
        <w:r w:rsidRPr="004B4955">
          <w:rPr>
            <w:sz w:val="24"/>
            <w:szCs w:val="24"/>
            <w:shd w:val="clear" w:color="auto" w:fill="FFFFFF"/>
          </w:rPr>
          <w:t>экономическом проекте</w:t>
        </w:r>
      </w:hyperlink>
      <w:r w:rsidRPr="004B4955">
        <w:rPr>
          <w:sz w:val="24"/>
          <w:szCs w:val="24"/>
          <w:shd w:val="clear" w:color="auto" w:fill="FFFFFF"/>
        </w:rPr>
        <w:t>, связаны с организацией процессов в реальном времени, с участием реальных людей. Разница заключается лишь в том, что сегодня на селе почти полностью отсутствуют квалифицированные кадры и само внедрение зависит от специфики сельского хозяйства, что обуславливается сезонностью производства, меняющимися, часто непредвиденными условиями. В связи с чем при переходе к агропромышленному комплексу развиваются сопутствующие и параллельные производства с использованием местных ресурсов.</w:t>
      </w:r>
    </w:p>
    <w:p w:rsidR="003A4A5E" w:rsidRPr="003A4A5E" w:rsidRDefault="003A4A5E" w:rsidP="003A4A5E">
      <w:pPr>
        <w:pStyle w:val="af2"/>
        <w:suppressAutoHyphens/>
        <w:spacing w:before="120" w:after="120"/>
        <w:ind w:firstLine="0"/>
        <w:rPr>
          <w:sz w:val="24"/>
          <w:szCs w:val="24"/>
          <w:shd w:val="clear" w:color="auto" w:fill="FFFFFF"/>
        </w:rPr>
      </w:pPr>
      <w:r w:rsidRPr="004B4955">
        <w:rPr>
          <w:sz w:val="24"/>
          <w:szCs w:val="24"/>
          <w:shd w:val="clear" w:color="auto" w:fill="FFFFFF"/>
        </w:rPr>
        <w:t xml:space="preserve">Кроме того, для сельского хозяйства также характерна такая особенность, как пространственная </w:t>
      </w:r>
      <w:proofErr w:type="spellStart"/>
      <w:r w:rsidRPr="004B4955">
        <w:rPr>
          <w:sz w:val="24"/>
          <w:szCs w:val="24"/>
          <w:shd w:val="clear" w:color="auto" w:fill="FFFFFF"/>
        </w:rPr>
        <w:t>рассредоточенность</w:t>
      </w:r>
      <w:proofErr w:type="spellEnd"/>
      <w:r w:rsidRPr="004B4955">
        <w:rPr>
          <w:sz w:val="24"/>
          <w:szCs w:val="24"/>
          <w:shd w:val="clear" w:color="auto" w:fill="FFFFFF"/>
        </w:rPr>
        <w:t xml:space="preserve"> производства, объемность </w:t>
      </w:r>
      <w:r w:rsidRPr="003A4A5E">
        <w:rPr>
          <w:sz w:val="24"/>
          <w:szCs w:val="24"/>
          <w:shd w:val="clear" w:color="auto" w:fill="FFFFFF"/>
        </w:rPr>
        <w:t xml:space="preserve">и скоропортящийся характер продукции. Это обуславливает большие транспортные расходы, повышает себестоимость продукции, затрудняет ее сбыт, требует преимущественно мобильной техники, значительных затрат времени, вызывает потери продукции растениеводства и </w:t>
      </w:r>
      <w:hyperlink r:id="rId24" w:tooltip="Животноводство" w:history="1">
        <w:r w:rsidRPr="003A4A5E">
          <w:rPr>
            <w:sz w:val="24"/>
            <w:szCs w:val="24"/>
            <w:shd w:val="clear" w:color="auto" w:fill="FFFFFF"/>
          </w:rPr>
          <w:t>животноводства</w:t>
        </w:r>
      </w:hyperlink>
      <w:r w:rsidRPr="003A4A5E">
        <w:rPr>
          <w:sz w:val="24"/>
          <w:szCs w:val="24"/>
          <w:shd w:val="clear" w:color="auto" w:fill="FFFFFF"/>
        </w:rPr>
        <w:t>. Соответственно ставится задача более глубокой переработки продукции на местах, ее упаковки и своевременной передачи потребителям, а при необходимости регламентируемого хранения.</w:t>
      </w:r>
    </w:p>
    <w:p w:rsidR="003A4A5E" w:rsidRPr="003A4A5E" w:rsidRDefault="003A4A5E" w:rsidP="003A4A5E">
      <w:pPr>
        <w:pStyle w:val="af2"/>
        <w:suppressAutoHyphens/>
        <w:spacing w:before="120" w:after="120"/>
        <w:ind w:firstLine="0"/>
        <w:rPr>
          <w:sz w:val="24"/>
          <w:szCs w:val="24"/>
          <w:shd w:val="clear" w:color="auto" w:fill="FFFFFF"/>
        </w:rPr>
      </w:pPr>
      <w:r w:rsidRPr="003A4A5E">
        <w:rPr>
          <w:sz w:val="24"/>
          <w:szCs w:val="24"/>
          <w:shd w:val="clear" w:color="auto" w:fill="FFFFFF"/>
        </w:rPr>
        <w:t xml:space="preserve">В условиях проблемной ситуации </w:t>
      </w:r>
      <w:proofErr w:type="spellStart"/>
      <w:r w:rsidRPr="003A4A5E">
        <w:rPr>
          <w:sz w:val="24"/>
          <w:szCs w:val="24"/>
          <w:shd w:val="clear" w:color="auto" w:fill="FFFFFF"/>
        </w:rPr>
        <w:t>Плотниковского</w:t>
      </w:r>
      <w:proofErr w:type="spellEnd"/>
      <w:r w:rsidRPr="003A4A5E">
        <w:rPr>
          <w:sz w:val="24"/>
          <w:szCs w:val="24"/>
          <w:shd w:val="clear" w:color="auto" w:fill="FFFFFF"/>
        </w:rPr>
        <w:t xml:space="preserve"> сельсовета, когда </w:t>
      </w:r>
      <w:r w:rsidR="004B4955">
        <w:rPr>
          <w:sz w:val="24"/>
          <w:szCs w:val="24"/>
          <w:shd w:val="clear" w:color="auto" w:fill="FFFFFF"/>
        </w:rPr>
        <w:t xml:space="preserve">у местной администрации </w:t>
      </w:r>
      <w:r w:rsidRPr="003A4A5E">
        <w:rPr>
          <w:sz w:val="24"/>
          <w:szCs w:val="24"/>
          <w:shd w:val="clear" w:color="auto" w:fill="FFFFFF"/>
        </w:rPr>
        <w:t xml:space="preserve">нет возможности за счет собственных сил и </w:t>
      </w:r>
      <w:r w:rsidR="004B4955">
        <w:rPr>
          <w:sz w:val="24"/>
          <w:szCs w:val="24"/>
          <w:shd w:val="clear" w:color="auto" w:fill="FFFFFF"/>
        </w:rPr>
        <w:t xml:space="preserve">бюджетных </w:t>
      </w:r>
      <w:r w:rsidRPr="003A4A5E">
        <w:rPr>
          <w:sz w:val="24"/>
          <w:szCs w:val="24"/>
          <w:shd w:val="clear" w:color="auto" w:fill="FFFFFF"/>
        </w:rPr>
        <w:t xml:space="preserve">средств изменить направление развития, </w:t>
      </w:r>
      <w:r w:rsidRPr="003A4A5E">
        <w:rPr>
          <w:sz w:val="24"/>
          <w:szCs w:val="24"/>
          <w:shd w:val="clear" w:color="auto" w:fill="FFFFFF"/>
        </w:rPr>
        <w:lastRenderedPageBreak/>
        <w:t xml:space="preserve">или хотя бы остановить стагнацию, необходимо использовать внешние инвестиции и </w:t>
      </w:r>
      <w:r w:rsidR="004B4955">
        <w:rPr>
          <w:sz w:val="24"/>
          <w:szCs w:val="24"/>
          <w:shd w:val="clear" w:color="auto" w:fill="FFFFFF"/>
        </w:rPr>
        <w:t>местную инициативу</w:t>
      </w:r>
      <w:r w:rsidRPr="003A4A5E">
        <w:rPr>
          <w:sz w:val="24"/>
          <w:szCs w:val="24"/>
          <w:shd w:val="clear" w:color="auto" w:fill="FFFFFF"/>
        </w:rPr>
        <w:t>. Это позволит повысить активность населения</w:t>
      </w:r>
      <w:r w:rsidR="004B4955">
        <w:rPr>
          <w:sz w:val="24"/>
          <w:szCs w:val="24"/>
          <w:shd w:val="clear" w:color="auto" w:fill="FFFFFF"/>
        </w:rPr>
        <w:t>, а</w:t>
      </w:r>
      <w:r w:rsidRPr="003A4A5E">
        <w:rPr>
          <w:sz w:val="24"/>
          <w:szCs w:val="24"/>
          <w:shd w:val="clear" w:color="auto" w:fill="FFFFFF"/>
        </w:rPr>
        <w:t xml:space="preserve"> </w:t>
      </w:r>
      <w:r w:rsidR="004B4955">
        <w:rPr>
          <w:sz w:val="24"/>
          <w:szCs w:val="24"/>
        </w:rPr>
        <w:t xml:space="preserve">совокупный эффект от многих </w:t>
      </w:r>
      <w:r w:rsidRPr="003A4A5E">
        <w:rPr>
          <w:sz w:val="24"/>
          <w:szCs w:val="24"/>
        </w:rPr>
        <w:t>микро-проектов</w:t>
      </w:r>
      <w:r w:rsidR="004B4955">
        <w:rPr>
          <w:sz w:val="24"/>
          <w:szCs w:val="24"/>
        </w:rPr>
        <w:t xml:space="preserve"> </w:t>
      </w:r>
      <w:r w:rsidRPr="003A4A5E">
        <w:rPr>
          <w:sz w:val="24"/>
          <w:szCs w:val="24"/>
        </w:rPr>
        <w:t>мо</w:t>
      </w:r>
      <w:r w:rsidR="00223DFC">
        <w:rPr>
          <w:sz w:val="24"/>
          <w:szCs w:val="24"/>
        </w:rPr>
        <w:t>же</w:t>
      </w:r>
      <w:r w:rsidRPr="003A4A5E">
        <w:rPr>
          <w:sz w:val="24"/>
          <w:szCs w:val="24"/>
        </w:rPr>
        <w:t xml:space="preserve">т в дальнейшем </w:t>
      </w:r>
      <w:r w:rsidR="00223DFC">
        <w:rPr>
          <w:sz w:val="24"/>
          <w:szCs w:val="24"/>
        </w:rPr>
        <w:t>быть</w:t>
      </w:r>
      <w:r w:rsidRPr="003A4A5E">
        <w:rPr>
          <w:sz w:val="24"/>
          <w:szCs w:val="24"/>
        </w:rPr>
        <w:t xml:space="preserve"> сопоставимы</w:t>
      </w:r>
      <w:r w:rsidR="00223DFC">
        <w:rPr>
          <w:sz w:val="24"/>
          <w:szCs w:val="24"/>
        </w:rPr>
        <w:t>м</w:t>
      </w:r>
      <w:r w:rsidRPr="003A4A5E">
        <w:rPr>
          <w:sz w:val="24"/>
          <w:szCs w:val="24"/>
        </w:rPr>
        <w:t xml:space="preserve"> с привлеч</w:t>
      </w:r>
      <w:r w:rsidR="00457306">
        <w:rPr>
          <w:sz w:val="24"/>
          <w:szCs w:val="24"/>
        </w:rPr>
        <w:t>е</w:t>
      </w:r>
      <w:r w:rsidRPr="003A4A5E">
        <w:rPr>
          <w:sz w:val="24"/>
          <w:szCs w:val="24"/>
        </w:rPr>
        <w:t xml:space="preserve">нным </w:t>
      </w:r>
      <w:r w:rsidR="00223DFC">
        <w:rPr>
          <w:sz w:val="24"/>
          <w:szCs w:val="24"/>
        </w:rPr>
        <w:t xml:space="preserve">государственным </w:t>
      </w:r>
      <w:r w:rsidRPr="003A4A5E">
        <w:rPr>
          <w:sz w:val="24"/>
          <w:szCs w:val="24"/>
        </w:rPr>
        <w:t>финансированием.</w:t>
      </w:r>
      <w:r w:rsidR="004B4955">
        <w:rPr>
          <w:sz w:val="24"/>
          <w:szCs w:val="24"/>
        </w:rPr>
        <w:t xml:space="preserve"> </w:t>
      </w:r>
      <w:r w:rsidRPr="003A4A5E">
        <w:rPr>
          <w:sz w:val="24"/>
          <w:szCs w:val="24"/>
          <w:shd w:val="clear" w:color="auto" w:fill="FFFFFF"/>
        </w:rPr>
        <w:t>Рассмотрим основные инвестиционные предложения, для которых можно подобрать соответствующие земельные участки или производственные площадки.</w:t>
      </w:r>
    </w:p>
    <w:p w:rsidR="003A4A5E" w:rsidRPr="003A4A5E" w:rsidRDefault="003A4A5E" w:rsidP="003A4A5E">
      <w:pPr>
        <w:pStyle w:val="af2"/>
        <w:suppressAutoHyphens/>
        <w:spacing w:before="120"/>
        <w:ind w:firstLine="0"/>
        <w:rPr>
          <w:bCs/>
          <w:iCs/>
          <w:sz w:val="24"/>
          <w:szCs w:val="24"/>
          <w:u w:val="single"/>
          <w:shd w:val="clear" w:color="auto" w:fill="FFFFFF"/>
        </w:rPr>
      </w:pPr>
      <w:r w:rsidRPr="003A4A5E">
        <w:rPr>
          <w:bCs/>
          <w:iCs/>
          <w:sz w:val="24"/>
          <w:szCs w:val="24"/>
          <w:u w:val="single"/>
          <w:shd w:val="clear" w:color="auto" w:fill="FFFFFF"/>
        </w:rPr>
        <w:t>Производство сельскохозяйственной продукции</w:t>
      </w:r>
      <w:r w:rsidR="00223DFC">
        <w:rPr>
          <w:bCs/>
          <w:iCs/>
          <w:sz w:val="24"/>
          <w:szCs w:val="24"/>
          <w:u w:val="single"/>
          <w:shd w:val="clear" w:color="auto" w:fill="FFFFFF"/>
        </w:rPr>
        <w:t xml:space="preserve"> </w:t>
      </w:r>
      <w:r w:rsidRPr="003A4A5E">
        <w:rPr>
          <w:sz w:val="24"/>
          <w:szCs w:val="24"/>
          <w:shd w:val="clear" w:color="auto" w:fill="FFFFFF"/>
        </w:rPr>
        <w:t>традиционн</w:t>
      </w:r>
      <w:r>
        <w:rPr>
          <w:sz w:val="24"/>
          <w:szCs w:val="24"/>
          <w:shd w:val="clear" w:color="auto" w:fill="FFFFFF"/>
        </w:rPr>
        <w:t>ых</w:t>
      </w:r>
      <w:r w:rsidRPr="003A4A5E">
        <w:rPr>
          <w:sz w:val="24"/>
          <w:szCs w:val="24"/>
          <w:shd w:val="clear" w:color="auto" w:fill="FFFFFF"/>
        </w:rPr>
        <w:t xml:space="preserve"> или приемлем</w:t>
      </w:r>
      <w:r>
        <w:rPr>
          <w:sz w:val="24"/>
          <w:szCs w:val="24"/>
          <w:shd w:val="clear" w:color="auto" w:fill="FFFFFF"/>
        </w:rPr>
        <w:t>ых</w:t>
      </w:r>
      <w:r w:rsidRPr="003A4A5E">
        <w:rPr>
          <w:sz w:val="24"/>
          <w:szCs w:val="24"/>
          <w:shd w:val="clear" w:color="auto" w:fill="FFFFFF"/>
        </w:rPr>
        <w:t xml:space="preserve"> для данной местности </w:t>
      </w:r>
      <w:r>
        <w:rPr>
          <w:sz w:val="24"/>
          <w:szCs w:val="24"/>
          <w:shd w:val="clear" w:color="auto" w:fill="FFFFFF"/>
        </w:rPr>
        <w:t xml:space="preserve">видов, </w:t>
      </w:r>
      <w:r w:rsidRPr="003A4A5E">
        <w:rPr>
          <w:sz w:val="24"/>
          <w:szCs w:val="24"/>
          <w:shd w:val="clear" w:color="auto" w:fill="FFFFFF"/>
        </w:rPr>
        <w:t xml:space="preserve">на основе внедрения </w:t>
      </w:r>
      <w:r>
        <w:rPr>
          <w:sz w:val="24"/>
          <w:szCs w:val="24"/>
          <w:shd w:val="clear" w:color="auto" w:fill="FFFFFF"/>
        </w:rPr>
        <w:t>органического</w:t>
      </w:r>
      <w:r w:rsidRPr="003A4A5E">
        <w:rPr>
          <w:sz w:val="24"/>
          <w:szCs w:val="24"/>
          <w:shd w:val="clear" w:color="auto" w:fill="FFFFFF"/>
        </w:rPr>
        <w:t xml:space="preserve"> земледелия</w:t>
      </w:r>
      <w:r>
        <w:rPr>
          <w:sz w:val="24"/>
          <w:szCs w:val="24"/>
          <w:shd w:val="clear" w:color="auto" w:fill="FFFFFF"/>
        </w:rPr>
        <w:t xml:space="preserve"> (без химикатов)</w:t>
      </w:r>
      <w:r w:rsidRPr="003A4A5E">
        <w:rPr>
          <w:sz w:val="24"/>
          <w:szCs w:val="24"/>
          <w:shd w:val="clear" w:color="auto" w:fill="FFFFFF"/>
        </w:rPr>
        <w:t>:</w:t>
      </w:r>
    </w:p>
    <w:p w:rsidR="003A4A5E" w:rsidRPr="00223DFC" w:rsidRDefault="003A4A5E" w:rsidP="003A4A5E">
      <w:pPr>
        <w:pStyle w:val="af2"/>
        <w:numPr>
          <w:ilvl w:val="0"/>
          <w:numId w:val="30"/>
        </w:numPr>
        <w:tabs>
          <w:tab w:val="left" w:pos="284"/>
        </w:tabs>
        <w:suppressAutoHyphens/>
        <w:ind w:left="0" w:firstLine="0"/>
        <w:rPr>
          <w:sz w:val="24"/>
          <w:szCs w:val="24"/>
          <w:shd w:val="clear" w:color="auto" w:fill="FFFFFF"/>
        </w:rPr>
      </w:pPr>
      <w:r w:rsidRPr="00223DFC">
        <w:rPr>
          <w:sz w:val="24"/>
          <w:szCs w:val="24"/>
          <w:shd w:val="clear" w:color="auto" w:fill="FFFFFF"/>
        </w:rPr>
        <w:t>выращивание зерновых: ячмень, овес, просо, зернобобовые (горох);</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выращивание т</w:t>
      </w:r>
      <w:r w:rsidRPr="003A4A5E">
        <w:rPr>
          <w:sz w:val="24"/>
          <w:szCs w:val="24"/>
          <w:shd w:val="clear" w:color="auto" w:fill="FFFFFF"/>
        </w:rPr>
        <w:t>ехнически</w:t>
      </w:r>
      <w:r>
        <w:rPr>
          <w:sz w:val="24"/>
          <w:szCs w:val="24"/>
          <w:shd w:val="clear" w:color="auto" w:fill="FFFFFF"/>
        </w:rPr>
        <w:t>х культур</w:t>
      </w:r>
      <w:r w:rsidRPr="003A4A5E">
        <w:rPr>
          <w:sz w:val="24"/>
          <w:szCs w:val="24"/>
          <w:shd w:val="clear" w:color="auto" w:fill="FFFFFF"/>
        </w:rPr>
        <w:t>: масличные</w:t>
      </w:r>
      <w:r>
        <w:rPr>
          <w:sz w:val="24"/>
          <w:szCs w:val="24"/>
          <w:shd w:val="clear" w:color="auto" w:fill="FFFFFF"/>
        </w:rPr>
        <w:t>, эфиромасличные, лекарственные;</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выращивание к</w:t>
      </w:r>
      <w:r w:rsidRPr="003A4A5E">
        <w:rPr>
          <w:sz w:val="24"/>
          <w:szCs w:val="24"/>
          <w:shd w:val="clear" w:color="auto" w:fill="FFFFFF"/>
        </w:rPr>
        <w:t>артофел</w:t>
      </w:r>
      <w:r>
        <w:rPr>
          <w:sz w:val="24"/>
          <w:szCs w:val="24"/>
          <w:shd w:val="clear" w:color="auto" w:fill="FFFFFF"/>
        </w:rPr>
        <w:t xml:space="preserve">я и других </w:t>
      </w:r>
      <w:r w:rsidRPr="003A4A5E">
        <w:rPr>
          <w:sz w:val="24"/>
          <w:szCs w:val="24"/>
          <w:shd w:val="clear" w:color="auto" w:fill="FFFFFF"/>
        </w:rPr>
        <w:t>овощ</w:t>
      </w:r>
      <w:r>
        <w:rPr>
          <w:sz w:val="24"/>
          <w:szCs w:val="24"/>
          <w:shd w:val="clear" w:color="auto" w:fill="FFFFFF"/>
        </w:rPr>
        <w:t>ей;</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с</w:t>
      </w:r>
      <w:r w:rsidRPr="003A4A5E">
        <w:rPr>
          <w:sz w:val="24"/>
          <w:szCs w:val="24"/>
          <w:shd w:val="clear" w:color="auto" w:fill="FFFFFF"/>
        </w:rPr>
        <w:t>адоводство</w:t>
      </w:r>
      <w:r>
        <w:rPr>
          <w:sz w:val="24"/>
          <w:szCs w:val="24"/>
          <w:shd w:val="clear" w:color="auto" w:fill="FFFFFF"/>
        </w:rPr>
        <w:t xml:space="preserve"> и огородничество;</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п</w:t>
      </w:r>
      <w:r w:rsidRPr="003A4A5E">
        <w:rPr>
          <w:sz w:val="24"/>
          <w:szCs w:val="24"/>
          <w:shd w:val="clear" w:color="auto" w:fill="FFFFFF"/>
        </w:rPr>
        <w:t>человодство,</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с</w:t>
      </w:r>
      <w:r w:rsidRPr="003A4A5E">
        <w:rPr>
          <w:sz w:val="24"/>
          <w:szCs w:val="24"/>
          <w:shd w:val="clear" w:color="auto" w:fill="FFFFFF"/>
        </w:rPr>
        <w:t>котоводство, овцеводст</w:t>
      </w:r>
      <w:r>
        <w:rPr>
          <w:sz w:val="24"/>
          <w:szCs w:val="24"/>
          <w:shd w:val="clear" w:color="auto" w:fill="FFFFFF"/>
        </w:rPr>
        <w:t>во, коневодство, кролиководство;</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птицеводство;</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р</w:t>
      </w:r>
      <w:r w:rsidRPr="003A4A5E">
        <w:rPr>
          <w:sz w:val="24"/>
          <w:szCs w:val="24"/>
          <w:shd w:val="clear" w:color="auto" w:fill="FFFFFF"/>
        </w:rPr>
        <w:t xml:space="preserve">ыбоводство – разведение рыб в искусственных </w:t>
      </w:r>
      <w:hyperlink r:id="rId25" w:tooltip="Водоем" w:history="1">
        <w:r w:rsidRPr="003A4A5E">
          <w:rPr>
            <w:sz w:val="24"/>
            <w:szCs w:val="24"/>
            <w:shd w:val="clear" w:color="auto" w:fill="FFFFFF"/>
          </w:rPr>
          <w:t>водоемах</w:t>
        </w:r>
      </w:hyperlink>
      <w:r>
        <w:rPr>
          <w:sz w:val="24"/>
          <w:szCs w:val="24"/>
          <w:shd w:val="clear" w:color="auto" w:fill="FFFFFF"/>
        </w:rPr>
        <w:t>;</w:t>
      </w:r>
    </w:p>
    <w:p w:rsid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п</w:t>
      </w:r>
      <w:r w:rsidRPr="003A4A5E">
        <w:rPr>
          <w:sz w:val="24"/>
          <w:szCs w:val="24"/>
          <w:shd w:val="clear" w:color="auto" w:fill="FFFFFF"/>
        </w:rPr>
        <w:t>роизводство грибов</w:t>
      </w:r>
      <w:r>
        <w:rPr>
          <w:sz w:val="24"/>
          <w:szCs w:val="24"/>
          <w:shd w:val="clear" w:color="auto" w:fill="FFFFFF"/>
        </w:rPr>
        <w:t>;</w:t>
      </w:r>
    </w:p>
    <w:p w:rsid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выращивание</w:t>
      </w:r>
      <w:r w:rsidRPr="003A4A5E">
        <w:rPr>
          <w:sz w:val="24"/>
          <w:szCs w:val="24"/>
          <w:shd w:val="clear" w:color="auto" w:fill="FFFFFF"/>
        </w:rPr>
        <w:t xml:space="preserve"> цветов.</w:t>
      </w:r>
    </w:p>
    <w:p w:rsidR="006A7A0C" w:rsidRPr="001D3692" w:rsidRDefault="004964CF" w:rsidP="001D3692">
      <w:pPr>
        <w:spacing w:before="120" w:after="120"/>
        <w:jc w:val="both"/>
      </w:pPr>
      <w:r w:rsidRPr="001D3692">
        <w:t xml:space="preserve">Для реализации указанных направлений инвесторами уже оформляется несколько площадок: 12 га с западной стороны </w:t>
      </w:r>
      <w:proofErr w:type="spellStart"/>
      <w:r w:rsidRPr="001D3692">
        <w:t>мкр</w:t>
      </w:r>
      <w:proofErr w:type="spellEnd"/>
      <w:r w:rsidRPr="001D3692">
        <w:t xml:space="preserve">. Топограф у трассы К19-р, 37 га с северной стороны </w:t>
      </w:r>
      <w:proofErr w:type="spellStart"/>
      <w:r w:rsidRPr="001D3692">
        <w:t>мкр</w:t>
      </w:r>
      <w:proofErr w:type="spellEnd"/>
      <w:r w:rsidRPr="001D3692">
        <w:t xml:space="preserve">. Топограф, 62 га севернее </w:t>
      </w:r>
      <w:proofErr w:type="spellStart"/>
      <w:r w:rsidRPr="001D3692">
        <w:t>мкр</w:t>
      </w:r>
      <w:proofErr w:type="spellEnd"/>
      <w:r w:rsidRPr="001D3692">
        <w:t xml:space="preserve">. Раздолье, 85 га севернее </w:t>
      </w:r>
      <w:proofErr w:type="spellStart"/>
      <w:r w:rsidRPr="001D3692">
        <w:t>экопоселения</w:t>
      </w:r>
      <w:proofErr w:type="spellEnd"/>
      <w:r w:rsidRPr="001D3692">
        <w:t xml:space="preserve"> «</w:t>
      </w:r>
      <w:proofErr w:type="spellStart"/>
      <w:r w:rsidRPr="001D3692">
        <w:t>Ладамир</w:t>
      </w:r>
      <w:proofErr w:type="spellEnd"/>
      <w:r w:rsidRPr="001D3692">
        <w:t xml:space="preserve">» - объединенных общей концепцией </w:t>
      </w:r>
      <w:proofErr w:type="spellStart"/>
      <w:r w:rsidRPr="001D3692">
        <w:t>Плотниковского</w:t>
      </w:r>
      <w:proofErr w:type="spellEnd"/>
      <w:r w:rsidRPr="001D3692">
        <w:t xml:space="preserve"> фермерского центра. Эти территории</w:t>
      </w:r>
      <w:r w:rsidR="006A7A0C" w:rsidRPr="001D3692">
        <w:t xml:space="preserve"> </w:t>
      </w:r>
      <w:r w:rsidRPr="001D3692">
        <w:t xml:space="preserve">с плодородными почвами </w:t>
      </w:r>
      <w:r w:rsidR="006A7A0C" w:rsidRPr="001D3692">
        <w:t>име</w:t>
      </w:r>
      <w:r w:rsidRPr="001D3692">
        <w:t>ю</w:t>
      </w:r>
      <w:r w:rsidR="006A7A0C" w:rsidRPr="001D3692">
        <w:t>т высокий потенциал сель</w:t>
      </w:r>
      <w:r w:rsidRPr="001D3692">
        <w:t>ско</w:t>
      </w:r>
      <w:r w:rsidR="006A7A0C" w:rsidRPr="001D3692">
        <w:t>хоз</w:t>
      </w:r>
      <w:r w:rsidRPr="001D3692">
        <w:t>яйственного</w:t>
      </w:r>
      <w:r w:rsidR="006A7A0C" w:rsidRPr="001D3692">
        <w:t xml:space="preserve"> испол</w:t>
      </w:r>
      <w:r w:rsidRPr="001D3692">
        <w:t>ьзования</w:t>
      </w:r>
      <w:r w:rsidR="006A7A0C" w:rsidRPr="001D3692">
        <w:t xml:space="preserve">. </w:t>
      </w:r>
      <w:r w:rsidRPr="001D3692">
        <w:t xml:space="preserve">Площадки предусматривают размещение </w:t>
      </w:r>
      <w:r w:rsidR="006A7A0C" w:rsidRPr="001D3692">
        <w:t>малы</w:t>
      </w:r>
      <w:r w:rsidR="001D3692">
        <w:t>х форм</w:t>
      </w:r>
      <w:r w:rsidRPr="001D3692">
        <w:t xml:space="preserve"> хозяйств</w:t>
      </w:r>
      <w:r w:rsidR="001D3692">
        <w:t>ования</w:t>
      </w:r>
      <w:r w:rsidR="006A7A0C" w:rsidRPr="001D3692">
        <w:t xml:space="preserve"> </w:t>
      </w:r>
      <w:r w:rsidRPr="001D3692">
        <w:t xml:space="preserve">на </w:t>
      </w:r>
      <w:r w:rsidR="001D3692">
        <w:t>участках по</w:t>
      </w:r>
      <w:r w:rsidR="006A7A0C" w:rsidRPr="001D3692">
        <w:t xml:space="preserve"> 1</w:t>
      </w:r>
      <w:r w:rsidRPr="001D3692">
        <w:t xml:space="preserve"> г</w:t>
      </w:r>
      <w:r w:rsidR="006A7A0C" w:rsidRPr="001D3692">
        <w:t>а</w:t>
      </w:r>
      <w:r w:rsidR="001D3692" w:rsidRPr="001D3692">
        <w:t>, которые будут развиваться при поддержке единого консультационного центра, направленного на создание кооперационных связей между фермерами</w:t>
      </w:r>
      <w:r w:rsidR="006A7A0C" w:rsidRPr="001D3692">
        <w:t xml:space="preserve">, </w:t>
      </w:r>
      <w:r w:rsidR="001D3692" w:rsidRPr="001D3692">
        <w:t xml:space="preserve">привлечение всех мер государственной поддержки: кредитов, </w:t>
      </w:r>
      <w:r w:rsidR="006A7A0C" w:rsidRPr="001D3692">
        <w:t>грантов, субсидий</w:t>
      </w:r>
      <w:r w:rsidR="001D3692" w:rsidRPr="001D3692">
        <w:t>,</w:t>
      </w:r>
      <w:r w:rsidR="006A7A0C" w:rsidRPr="001D3692">
        <w:t xml:space="preserve"> </w:t>
      </w:r>
      <w:r w:rsidR="001D3692" w:rsidRPr="001D3692">
        <w:t xml:space="preserve">различных </w:t>
      </w:r>
      <w:r w:rsidR="006A7A0C" w:rsidRPr="001D3692">
        <w:t>льгот</w:t>
      </w:r>
      <w:r w:rsidR="001D3692" w:rsidRPr="001D3692">
        <w:t xml:space="preserve"> и т. п</w:t>
      </w:r>
      <w:r w:rsidRPr="001D3692">
        <w:t xml:space="preserve">. </w:t>
      </w:r>
      <w:r w:rsidR="001D3692" w:rsidRPr="001D3692">
        <w:t>У автотрассы планируется организация</w:t>
      </w:r>
      <w:r w:rsidR="006A7A0C" w:rsidRPr="001D3692">
        <w:t xml:space="preserve"> </w:t>
      </w:r>
      <w:r w:rsidR="006A7A0C" w:rsidRPr="001D3692">
        <w:rPr>
          <w:rFonts w:eastAsiaTheme="minorHAnsi"/>
        </w:rPr>
        <w:t>питомник</w:t>
      </w:r>
      <w:r w:rsidR="001D3692" w:rsidRPr="001D3692">
        <w:rPr>
          <w:rFonts w:eastAsiaTheme="minorHAnsi"/>
        </w:rPr>
        <w:t>а</w:t>
      </w:r>
      <w:r w:rsidR="006A7A0C" w:rsidRPr="001D3692">
        <w:rPr>
          <w:rFonts w:eastAsiaTheme="minorHAnsi"/>
        </w:rPr>
        <w:t xml:space="preserve"> плодово-ягодных растений, ярмарк</w:t>
      </w:r>
      <w:r w:rsidR="001D3692" w:rsidRPr="001D3692">
        <w:rPr>
          <w:rFonts w:eastAsiaTheme="minorHAnsi"/>
        </w:rPr>
        <w:t>и</w:t>
      </w:r>
      <w:r w:rsidR="006A7A0C" w:rsidRPr="001D3692">
        <w:rPr>
          <w:rFonts w:eastAsiaTheme="minorHAnsi"/>
        </w:rPr>
        <w:t xml:space="preserve"> </w:t>
      </w:r>
      <w:r w:rsidR="001D3692" w:rsidRPr="001D3692">
        <w:rPr>
          <w:rFonts w:eastAsiaTheme="minorHAnsi"/>
        </w:rPr>
        <w:t xml:space="preserve">с </w:t>
      </w:r>
      <w:r w:rsidR="006A7A0C" w:rsidRPr="001D3692">
        <w:rPr>
          <w:rFonts w:eastAsiaTheme="minorHAnsi"/>
        </w:rPr>
        <w:t>выставк</w:t>
      </w:r>
      <w:r w:rsidR="001D3692" w:rsidRPr="001D3692">
        <w:rPr>
          <w:rFonts w:eastAsiaTheme="minorHAnsi"/>
        </w:rPr>
        <w:t>ой</w:t>
      </w:r>
      <w:r w:rsidR="006A7A0C" w:rsidRPr="001D3692">
        <w:rPr>
          <w:rFonts w:eastAsiaTheme="minorHAnsi"/>
        </w:rPr>
        <w:t xml:space="preserve"> продуктов </w:t>
      </w:r>
      <w:r w:rsidR="001D3692" w:rsidRPr="001D3692">
        <w:rPr>
          <w:rFonts w:eastAsiaTheme="minorHAnsi"/>
        </w:rPr>
        <w:t>сельского</w:t>
      </w:r>
      <w:r w:rsidR="001D3692">
        <w:rPr>
          <w:rFonts w:eastAsiaTheme="minorHAnsi"/>
        </w:rPr>
        <w:t xml:space="preserve"> </w:t>
      </w:r>
      <w:r w:rsidR="001D3692" w:rsidRPr="001D3692">
        <w:rPr>
          <w:rFonts w:eastAsiaTheme="minorHAnsi"/>
        </w:rPr>
        <w:t>хозяйства и сопутствующих товаров.</w:t>
      </w:r>
    </w:p>
    <w:p w:rsidR="003A4A5E" w:rsidRPr="003A4A5E" w:rsidRDefault="003A4A5E" w:rsidP="003A4A5E">
      <w:pPr>
        <w:pStyle w:val="af2"/>
        <w:suppressAutoHyphens/>
        <w:spacing w:before="120"/>
        <w:ind w:firstLine="0"/>
        <w:rPr>
          <w:sz w:val="24"/>
          <w:szCs w:val="24"/>
          <w:shd w:val="clear" w:color="auto" w:fill="FFFFFF"/>
        </w:rPr>
      </w:pPr>
      <w:r>
        <w:rPr>
          <w:bCs/>
          <w:iCs/>
          <w:sz w:val="24"/>
          <w:szCs w:val="24"/>
          <w:u w:val="single"/>
          <w:shd w:val="clear" w:color="auto" w:fill="FFFFFF"/>
        </w:rPr>
        <w:t>П</w:t>
      </w:r>
      <w:r w:rsidRPr="003A4A5E">
        <w:rPr>
          <w:bCs/>
          <w:iCs/>
          <w:sz w:val="24"/>
          <w:szCs w:val="24"/>
          <w:u w:val="single"/>
          <w:shd w:val="clear" w:color="auto" w:fill="FFFFFF"/>
        </w:rPr>
        <w:t>ереработка сельскохозяйственной продукции</w:t>
      </w:r>
      <w:r w:rsidR="00223DFC">
        <w:rPr>
          <w:bCs/>
          <w:iCs/>
          <w:sz w:val="24"/>
          <w:szCs w:val="24"/>
          <w:u w:val="single"/>
          <w:shd w:val="clear" w:color="auto" w:fill="FFFFFF"/>
        </w:rPr>
        <w:t xml:space="preserve"> </w:t>
      </w:r>
      <w:r>
        <w:rPr>
          <w:sz w:val="24"/>
          <w:szCs w:val="24"/>
          <w:shd w:val="clear" w:color="auto" w:fill="FFFFFF"/>
        </w:rPr>
        <w:t>с</w:t>
      </w:r>
      <w:r w:rsidRPr="003A4A5E">
        <w:rPr>
          <w:sz w:val="24"/>
          <w:szCs w:val="24"/>
          <w:shd w:val="clear" w:color="auto" w:fill="FFFFFF"/>
        </w:rPr>
        <w:t xml:space="preserve"> внедрение</w:t>
      </w:r>
      <w:r>
        <w:rPr>
          <w:sz w:val="24"/>
          <w:szCs w:val="24"/>
          <w:shd w:val="clear" w:color="auto" w:fill="FFFFFF"/>
        </w:rPr>
        <w:t>м</w:t>
      </w:r>
      <w:r w:rsidRPr="003A4A5E">
        <w:rPr>
          <w:sz w:val="24"/>
          <w:szCs w:val="24"/>
          <w:shd w:val="clear" w:color="auto" w:fill="FFFFFF"/>
        </w:rPr>
        <w:t xml:space="preserve"> новейших технологий переработк</w:t>
      </w:r>
      <w:r>
        <w:rPr>
          <w:sz w:val="24"/>
          <w:szCs w:val="24"/>
          <w:shd w:val="clear" w:color="auto" w:fill="FFFFFF"/>
        </w:rPr>
        <w:t>и</w:t>
      </w:r>
      <w:r w:rsidRPr="003A4A5E">
        <w:rPr>
          <w:sz w:val="24"/>
          <w:szCs w:val="24"/>
          <w:shd w:val="clear" w:color="auto" w:fill="FFFFFF"/>
        </w:rPr>
        <w:t xml:space="preserve"> следующей продукции:</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зерновых на</w:t>
      </w:r>
      <w:r w:rsidRPr="003A4A5E">
        <w:rPr>
          <w:sz w:val="24"/>
          <w:szCs w:val="24"/>
          <w:shd w:val="clear" w:color="auto" w:fill="FFFFFF"/>
        </w:rPr>
        <w:t xml:space="preserve"> муку, кондитерские и макаронные изделия</w:t>
      </w:r>
      <w:r>
        <w:rPr>
          <w:sz w:val="24"/>
          <w:szCs w:val="24"/>
          <w:shd w:val="clear" w:color="auto" w:fill="FFFFFF"/>
        </w:rPr>
        <w:t>, крупы, супы, каши, комбикорма;</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т</w:t>
      </w:r>
      <w:r w:rsidRPr="003A4A5E">
        <w:rPr>
          <w:sz w:val="24"/>
          <w:szCs w:val="24"/>
          <w:shd w:val="clear" w:color="auto" w:fill="FFFFFF"/>
        </w:rPr>
        <w:t>ехнических культур на эфирные масла и парфюмерно-косметическую продукцию, изготовление р</w:t>
      </w:r>
      <w:r>
        <w:rPr>
          <w:sz w:val="24"/>
          <w:szCs w:val="24"/>
          <w:shd w:val="clear" w:color="auto" w:fill="FFFFFF"/>
        </w:rPr>
        <w:t>азличных травяных чаев и прочее;</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к</w:t>
      </w:r>
      <w:r w:rsidRPr="003A4A5E">
        <w:rPr>
          <w:sz w:val="24"/>
          <w:szCs w:val="24"/>
          <w:shd w:val="clear" w:color="auto" w:fill="FFFFFF"/>
        </w:rPr>
        <w:t>артофеля</w:t>
      </w:r>
      <w:r>
        <w:rPr>
          <w:sz w:val="24"/>
          <w:szCs w:val="24"/>
          <w:shd w:val="clear" w:color="auto" w:fill="FFFFFF"/>
        </w:rPr>
        <w:t xml:space="preserve"> и</w:t>
      </w:r>
      <w:r w:rsidRPr="003A4A5E">
        <w:rPr>
          <w:sz w:val="24"/>
          <w:szCs w:val="24"/>
          <w:shd w:val="clear" w:color="auto" w:fill="FFFFFF"/>
        </w:rPr>
        <w:t xml:space="preserve"> овощных культур на крахмал, консервирование, су</w:t>
      </w:r>
      <w:r>
        <w:rPr>
          <w:sz w:val="24"/>
          <w:szCs w:val="24"/>
          <w:shd w:val="clear" w:color="auto" w:fill="FFFFFF"/>
        </w:rPr>
        <w:t>шка, заморозка, выработка соков;</w:t>
      </w:r>
    </w:p>
    <w:p w:rsidR="003A4A5E" w:rsidRP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с</w:t>
      </w:r>
      <w:r w:rsidRPr="003A4A5E">
        <w:rPr>
          <w:sz w:val="24"/>
          <w:szCs w:val="24"/>
          <w:shd w:val="clear" w:color="auto" w:fill="FFFFFF"/>
        </w:rPr>
        <w:t>адоводство и пчеловодство на</w:t>
      </w:r>
      <w:r>
        <w:rPr>
          <w:sz w:val="24"/>
          <w:szCs w:val="24"/>
          <w:shd w:val="clear" w:color="auto" w:fill="FFFFFF"/>
        </w:rPr>
        <w:t xml:space="preserve"> мед, прополис, воск, </w:t>
      </w:r>
      <w:hyperlink r:id="rId26" w:tooltip="Консервация" w:history="1">
        <w:r w:rsidRPr="003A4A5E">
          <w:rPr>
            <w:sz w:val="24"/>
            <w:szCs w:val="24"/>
            <w:shd w:val="clear" w:color="auto" w:fill="FFFFFF"/>
          </w:rPr>
          <w:t>консервация</w:t>
        </w:r>
      </w:hyperlink>
      <w:r>
        <w:rPr>
          <w:sz w:val="24"/>
          <w:szCs w:val="24"/>
          <w:shd w:val="clear" w:color="auto" w:fill="FFFFFF"/>
        </w:rPr>
        <w:t>, сушка продуктов садоводства;</w:t>
      </w:r>
    </w:p>
    <w:p w:rsidR="003A4A5E" w:rsidRDefault="003A4A5E" w:rsidP="003A4A5E">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с</w:t>
      </w:r>
      <w:r w:rsidRPr="003A4A5E">
        <w:rPr>
          <w:sz w:val="24"/>
          <w:szCs w:val="24"/>
          <w:shd w:val="clear" w:color="auto" w:fill="FFFFFF"/>
        </w:rPr>
        <w:t>котоводство, овцеводство, птицеводство, кролиководство на мясо, колбасы, и др., выделка шкур, пошив зимней спецодежды и др.</w:t>
      </w:r>
    </w:p>
    <w:p w:rsidR="003A4A5E" w:rsidRPr="003A4A5E" w:rsidRDefault="003A4A5E" w:rsidP="003A4A5E">
      <w:pPr>
        <w:pStyle w:val="af2"/>
        <w:suppressAutoHyphens/>
        <w:spacing w:before="120" w:after="120"/>
        <w:ind w:firstLine="0"/>
        <w:rPr>
          <w:sz w:val="24"/>
          <w:szCs w:val="24"/>
          <w:shd w:val="clear" w:color="auto" w:fill="FFFFFF"/>
        </w:rPr>
      </w:pPr>
      <w:r w:rsidRPr="003A4A5E">
        <w:rPr>
          <w:bCs/>
          <w:iCs/>
          <w:sz w:val="24"/>
          <w:szCs w:val="24"/>
          <w:u w:val="single"/>
          <w:shd w:val="clear" w:color="auto" w:fill="FFFFFF"/>
        </w:rPr>
        <w:t>Заготовительная деятельность по сбору и переработке дикоросов</w:t>
      </w:r>
      <w:r w:rsidR="00223DFC">
        <w:rPr>
          <w:bCs/>
          <w:iCs/>
          <w:sz w:val="24"/>
          <w:szCs w:val="24"/>
          <w:u w:val="single"/>
          <w:shd w:val="clear" w:color="auto" w:fill="FFFFFF"/>
        </w:rPr>
        <w:t xml:space="preserve"> </w:t>
      </w:r>
      <w:r w:rsidRPr="003A4A5E">
        <w:rPr>
          <w:bCs/>
          <w:iCs/>
          <w:sz w:val="24"/>
          <w:szCs w:val="24"/>
          <w:shd w:val="clear" w:color="auto" w:fill="FFFFFF"/>
        </w:rPr>
        <w:t>- з</w:t>
      </w:r>
      <w:r w:rsidRPr="003A4A5E">
        <w:rPr>
          <w:sz w:val="24"/>
          <w:szCs w:val="24"/>
          <w:shd w:val="clear" w:color="auto" w:fill="FFFFFF"/>
        </w:rPr>
        <w:t>акуп дикоросов от населения с дальнейшей переработкой</w:t>
      </w:r>
      <w:r>
        <w:rPr>
          <w:sz w:val="24"/>
          <w:szCs w:val="24"/>
          <w:shd w:val="clear" w:color="auto" w:fill="FFFFFF"/>
        </w:rPr>
        <w:t>:</w:t>
      </w:r>
      <w:r w:rsidRPr="003A4A5E">
        <w:rPr>
          <w:sz w:val="24"/>
          <w:szCs w:val="24"/>
          <w:shd w:val="clear" w:color="auto" w:fill="FFFFFF"/>
        </w:rPr>
        <w:t xml:space="preserve"> глубокая заморозка, консервирование, выработка варенья, джемов, различных соков, приготовление травяных сборов.</w:t>
      </w:r>
    </w:p>
    <w:p w:rsidR="003A4A5E" w:rsidRPr="003A4A5E" w:rsidRDefault="003A4A5E" w:rsidP="003A4A5E">
      <w:pPr>
        <w:pStyle w:val="af2"/>
        <w:suppressAutoHyphens/>
        <w:spacing w:before="120" w:after="120"/>
        <w:ind w:firstLine="0"/>
        <w:rPr>
          <w:sz w:val="24"/>
          <w:szCs w:val="24"/>
          <w:shd w:val="clear" w:color="auto" w:fill="FFFFFF"/>
        </w:rPr>
      </w:pPr>
      <w:r w:rsidRPr="006779D4">
        <w:rPr>
          <w:bCs/>
          <w:iCs/>
          <w:sz w:val="24"/>
          <w:szCs w:val="24"/>
          <w:u w:val="single"/>
          <w:shd w:val="clear" w:color="auto" w:fill="FFFFFF"/>
        </w:rPr>
        <w:t>Восстановительный Центр природной медицины и реабилитации</w:t>
      </w:r>
      <w:r w:rsidR="006779D4">
        <w:rPr>
          <w:bCs/>
          <w:iCs/>
          <w:sz w:val="24"/>
          <w:szCs w:val="24"/>
          <w:u w:val="single"/>
          <w:shd w:val="clear" w:color="auto" w:fill="FFFFFF"/>
        </w:rPr>
        <w:t>.</w:t>
      </w:r>
      <w:r w:rsidR="00223DFC">
        <w:rPr>
          <w:bCs/>
          <w:iCs/>
          <w:sz w:val="24"/>
          <w:szCs w:val="24"/>
          <w:u w:val="single"/>
          <w:shd w:val="clear" w:color="auto" w:fill="FFFFFF"/>
        </w:rPr>
        <w:t xml:space="preserve"> </w:t>
      </w:r>
      <w:r w:rsidRPr="003A4A5E">
        <w:rPr>
          <w:sz w:val="24"/>
          <w:szCs w:val="24"/>
          <w:shd w:val="clear" w:color="auto" w:fill="FFFFFF"/>
        </w:rPr>
        <w:t>Природная медицина – это медицина без лекарств, которая провозглашает возвращение терапии, профилактики и реабилитации к натуральным, то есть природным методам оздоровления. Поэтому целью создания такого Центра является не только восстановить и реабилитировать сельского труженика или горожанина после тяжелых болезней, но и просветить его как приобрести гармонию души, как найти единение с природой и научиться пользоваться природными средствами, научиться здоровому образу жизни.</w:t>
      </w:r>
    </w:p>
    <w:p w:rsidR="003A4A5E" w:rsidRPr="003A4A5E" w:rsidRDefault="003A4A5E" w:rsidP="006779D4">
      <w:pPr>
        <w:pStyle w:val="af2"/>
        <w:suppressAutoHyphens/>
        <w:spacing w:before="120"/>
        <w:ind w:firstLine="0"/>
        <w:rPr>
          <w:sz w:val="24"/>
          <w:szCs w:val="24"/>
          <w:shd w:val="clear" w:color="auto" w:fill="FFFFFF"/>
        </w:rPr>
      </w:pPr>
      <w:r w:rsidRPr="006779D4">
        <w:rPr>
          <w:bCs/>
          <w:iCs/>
          <w:sz w:val="24"/>
          <w:szCs w:val="24"/>
          <w:u w:val="single"/>
          <w:shd w:val="clear" w:color="auto" w:fill="FFFFFF"/>
        </w:rPr>
        <w:lastRenderedPageBreak/>
        <w:t xml:space="preserve">Развитие </w:t>
      </w:r>
      <w:r w:rsidR="00FC4A49">
        <w:rPr>
          <w:bCs/>
          <w:iCs/>
          <w:sz w:val="24"/>
          <w:szCs w:val="24"/>
          <w:u w:val="single"/>
          <w:shd w:val="clear" w:color="auto" w:fill="FFFFFF"/>
        </w:rPr>
        <w:t xml:space="preserve">различных </w:t>
      </w:r>
      <w:r w:rsidRPr="006779D4">
        <w:rPr>
          <w:bCs/>
          <w:iCs/>
          <w:sz w:val="24"/>
          <w:szCs w:val="24"/>
          <w:u w:val="single"/>
          <w:shd w:val="clear" w:color="auto" w:fill="FFFFFF"/>
        </w:rPr>
        <w:t>форм рекреационной деятельности</w:t>
      </w:r>
      <w:r w:rsidR="006779D4">
        <w:rPr>
          <w:sz w:val="24"/>
          <w:szCs w:val="24"/>
          <w:shd w:val="clear" w:color="auto" w:fill="FFFFFF"/>
        </w:rPr>
        <w:t>.</w:t>
      </w:r>
      <w:r w:rsidR="00223DFC">
        <w:rPr>
          <w:sz w:val="24"/>
          <w:szCs w:val="24"/>
          <w:shd w:val="clear" w:color="auto" w:fill="FFFFFF"/>
        </w:rPr>
        <w:t xml:space="preserve"> </w:t>
      </w:r>
      <w:r w:rsidRPr="003A4A5E">
        <w:rPr>
          <w:sz w:val="24"/>
          <w:szCs w:val="24"/>
          <w:shd w:val="clear" w:color="auto" w:fill="FFFFFF"/>
        </w:rPr>
        <w:t>Пока еще благоприятные природные условия способствую развитию рекреационных форм деятельности</w:t>
      </w:r>
      <w:r w:rsidR="006779D4">
        <w:rPr>
          <w:sz w:val="24"/>
          <w:szCs w:val="24"/>
          <w:shd w:val="clear" w:color="auto" w:fill="FFFFFF"/>
        </w:rPr>
        <w:t xml:space="preserve"> и</w:t>
      </w:r>
      <w:r w:rsidRPr="003A4A5E">
        <w:rPr>
          <w:sz w:val="24"/>
          <w:szCs w:val="24"/>
          <w:shd w:val="clear" w:color="auto" w:fill="FFFFFF"/>
        </w:rPr>
        <w:t xml:space="preserve"> отдыха. Ранее на территории </w:t>
      </w:r>
      <w:proofErr w:type="spellStart"/>
      <w:r w:rsidRPr="003A4A5E">
        <w:rPr>
          <w:sz w:val="24"/>
          <w:szCs w:val="24"/>
          <w:shd w:val="clear" w:color="auto" w:fill="FFFFFF"/>
        </w:rPr>
        <w:t>Плотниковского</w:t>
      </w:r>
      <w:proofErr w:type="spellEnd"/>
      <w:r w:rsidRPr="003A4A5E">
        <w:rPr>
          <w:sz w:val="24"/>
          <w:szCs w:val="24"/>
          <w:shd w:val="clear" w:color="auto" w:fill="FFFFFF"/>
        </w:rPr>
        <w:t xml:space="preserve"> сельсовета действовали пионерские лагеря, опыт этой работы может быть использован и в настоящее время.</w:t>
      </w:r>
      <w:r w:rsidR="00286A76">
        <w:rPr>
          <w:sz w:val="24"/>
          <w:szCs w:val="24"/>
          <w:shd w:val="clear" w:color="auto" w:fill="FFFFFF"/>
        </w:rPr>
        <w:t xml:space="preserve"> Варианты развития рекреационных услуг:</w:t>
      </w:r>
    </w:p>
    <w:p w:rsidR="003A4A5E" w:rsidRPr="003A4A5E" w:rsidRDefault="00286A76" w:rsidP="006779D4">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о</w:t>
      </w:r>
      <w:r w:rsidR="003A4A5E" w:rsidRPr="003A4A5E">
        <w:rPr>
          <w:sz w:val="24"/>
          <w:szCs w:val="24"/>
          <w:shd w:val="clear" w:color="auto" w:fill="FFFFFF"/>
        </w:rPr>
        <w:t>рг</w:t>
      </w:r>
      <w:r>
        <w:rPr>
          <w:sz w:val="24"/>
          <w:szCs w:val="24"/>
          <w:shd w:val="clear" w:color="auto" w:fill="FFFFFF"/>
        </w:rPr>
        <w:t>анизация баз отдыха и кемпингов;</w:t>
      </w:r>
    </w:p>
    <w:p w:rsidR="003A4A5E" w:rsidRDefault="00286A76" w:rsidP="006779D4">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с</w:t>
      </w:r>
      <w:r w:rsidR="003A4A5E" w:rsidRPr="003A4A5E">
        <w:rPr>
          <w:sz w:val="24"/>
          <w:szCs w:val="24"/>
          <w:shd w:val="clear" w:color="auto" w:fill="FFFFFF"/>
        </w:rPr>
        <w:t>оздание лагерей оздо</w:t>
      </w:r>
      <w:r>
        <w:rPr>
          <w:sz w:val="24"/>
          <w:szCs w:val="24"/>
          <w:shd w:val="clear" w:color="auto" w:fill="FFFFFF"/>
        </w:rPr>
        <w:t>ровления и летнего отдыха детей;</w:t>
      </w:r>
    </w:p>
    <w:p w:rsidR="00FC4A49" w:rsidRDefault="00BA2326" w:rsidP="006779D4">
      <w:pPr>
        <w:pStyle w:val="af2"/>
        <w:numPr>
          <w:ilvl w:val="0"/>
          <w:numId w:val="30"/>
        </w:numPr>
        <w:tabs>
          <w:tab w:val="left" w:pos="284"/>
        </w:tabs>
        <w:suppressAutoHyphens/>
        <w:ind w:left="0" w:firstLine="0"/>
        <w:rPr>
          <w:sz w:val="24"/>
          <w:szCs w:val="24"/>
          <w:shd w:val="clear" w:color="auto" w:fill="FFFFFF"/>
        </w:rPr>
      </w:pPr>
      <w:r>
        <w:rPr>
          <w:sz w:val="24"/>
          <w:szCs w:val="24"/>
          <w:shd w:val="clear" w:color="auto" w:fill="FFFFFF"/>
        </w:rPr>
        <w:t>с</w:t>
      </w:r>
      <w:r w:rsidRPr="003A4A5E">
        <w:rPr>
          <w:sz w:val="24"/>
          <w:szCs w:val="24"/>
          <w:shd w:val="clear" w:color="auto" w:fill="FFFFFF"/>
        </w:rPr>
        <w:t xml:space="preserve">оздание Центра туризма и летней </w:t>
      </w:r>
      <w:r w:rsidRPr="00085B02">
        <w:rPr>
          <w:sz w:val="24"/>
          <w:szCs w:val="24"/>
          <w:shd w:val="clear" w:color="auto" w:fill="FFFFFF"/>
        </w:rPr>
        <w:t xml:space="preserve">туристической базы в районе села </w:t>
      </w:r>
      <w:proofErr w:type="spellStart"/>
      <w:r w:rsidRPr="00085B02">
        <w:rPr>
          <w:sz w:val="24"/>
          <w:szCs w:val="24"/>
          <w:shd w:val="clear" w:color="auto" w:fill="FFFFFF"/>
        </w:rPr>
        <w:t>Ярское</w:t>
      </w:r>
      <w:proofErr w:type="spellEnd"/>
      <w:r w:rsidR="00FC4A49">
        <w:rPr>
          <w:sz w:val="24"/>
          <w:szCs w:val="24"/>
          <w:shd w:val="clear" w:color="auto" w:fill="FFFFFF"/>
        </w:rPr>
        <w:t>;</w:t>
      </w:r>
    </w:p>
    <w:p w:rsidR="00FC4A49" w:rsidRPr="00FC4A49" w:rsidRDefault="006A7A0C" w:rsidP="000C6B35">
      <w:pPr>
        <w:pStyle w:val="af2"/>
        <w:numPr>
          <w:ilvl w:val="0"/>
          <w:numId w:val="30"/>
        </w:numPr>
        <w:tabs>
          <w:tab w:val="left" w:pos="284"/>
        </w:tabs>
        <w:suppressAutoHyphens/>
        <w:ind w:left="0" w:firstLine="0"/>
      </w:pPr>
      <w:r>
        <w:rPr>
          <w:sz w:val="24"/>
          <w:szCs w:val="24"/>
        </w:rPr>
        <w:t>три зоны</w:t>
      </w:r>
      <w:r w:rsidR="00FC4A49" w:rsidRPr="00FC4A49">
        <w:rPr>
          <w:sz w:val="24"/>
          <w:szCs w:val="24"/>
        </w:rPr>
        <w:t xml:space="preserve"> отдыха и </w:t>
      </w:r>
      <w:r w:rsidR="00FC4A49" w:rsidRPr="006A7A0C">
        <w:rPr>
          <w:sz w:val="24"/>
          <w:szCs w:val="24"/>
        </w:rPr>
        <w:t xml:space="preserve">туризма площадью 30 га </w:t>
      </w:r>
      <w:r>
        <w:rPr>
          <w:sz w:val="24"/>
          <w:szCs w:val="24"/>
        </w:rPr>
        <w:t xml:space="preserve">каждая </w:t>
      </w:r>
      <w:r w:rsidR="00FC4A49" w:rsidRPr="006A7A0C">
        <w:rPr>
          <w:sz w:val="24"/>
          <w:szCs w:val="24"/>
        </w:rPr>
        <w:t>между микрорайонами Топограф и Раздолье</w:t>
      </w:r>
      <w:r>
        <w:rPr>
          <w:sz w:val="24"/>
          <w:szCs w:val="24"/>
        </w:rPr>
        <w:t xml:space="preserve"> и</w:t>
      </w:r>
      <w:r w:rsidR="00FC4A49" w:rsidRPr="006A7A0C">
        <w:rPr>
          <w:sz w:val="24"/>
          <w:szCs w:val="24"/>
        </w:rPr>
        <w:t xml:space="preserve"> </w:t>
      </w:r>
      <w:r w:rsidRPr="006A7A0C">
        <w:rPr>
          <w:sz w:val="24"/>
          <w:szCs w:val="24"/>
        </w:rPr>
        <w:t xml:space="preserve">восточнее микрорайона Раздолье, которые включают пойму реки </w:t>
      </w:r>
      <w:proofErr w:type="spellStart"/>
      <w:r w:rsidRPr="006A7A0C">
        <w:rPr>
          <w:sz w:val="24"/>
          <w:szCs w:val="24"/>
        </w:rPr>
        <w:t>Издревая</w:t>
      </w:r>
      <w:proofErr w:type="spellEnd"/>
      <w:r w:rsidRPr="006A7A0C">
        <w:t xml:space="preserve"> </w:t>
      </w:r>
      <w:r w:rsidRPr="006A7A0C">
        <w:rPr>
          <w:sz w:val="24"/>
          <w:szCs w:val="24"/>
        </w:rPr>
        <w:t xml:space="preserve">и лесные участки; </w:t>
      </w:r>
      <w:r>
        <w:rPr>
          <w:sz w:val="24"/>
          <w:szCs w:val="24"/>
        </w:rPr>
        <w:t xml:space="preserve">третья зона - </w:t>
      </w:r>
      <w:r w:rsidRPr="006A7A0C">
        <w:rPr>
          <w:sz w:val="24"/>
          <w:szCs w:val="24"/>
        </w:rPr>
        <w:t xml:space="preserve">между микрорайонами Уютный </w:t>
      </w:r>
      <w:r w:rsidRPr="00334A59">
        <w:rPr>
          <w:sz w:val="24"/>
          <w:szCs w:val="24"/>
        </w:rPr>
        <w:t>(</w:t>
      </w:r>
      <w:r w:rsidR="0051072D">
        <w:rPr>
          <w:sz w:val="24"/>
          <w:szCs w:val="24"/>
        </w:rPr>
        <w:t xml:space="preserve">КП </w:t>
      </w:r>
      <w:r w:rsidRPr="00334A59">
        <w:rPr>
          <w:sz w:val="24"/>
          <w:szCs w:val="24"/>
        </w:rPr>
        <w:t>Салаир Парк) и Южный (</w:t>
      </w:r>
      <w:r w:rsidR="0051072D">
        <w:rPr>
          <w:sz w:val="24"/>
          <w:szCs w:val="24"/>
        </w:rPr>
        <w:t xml:space="preserve">КП </w:t>
      </w:r>
      <w:r w:rsidRPr="00334A59">
        <w:rPr>
          <w:sz w:val="24"/>
          <w:szCs w:val="24"/>
        </w:rPr>
        <w:t>Гринвич)</w:t>
      </w:r>
      <w:r>
        <w:rPr>
          <w:sz w:val="24"/>
          <w:szCs w:val="24"/>
        </w:rPr>
        <w:t xml:space="preserve"> – это </w:t>
      </w:r>
      <w:r w:rsidRPr="00334A59">
        <w:rPr>
          <w:sz w:val="24"/>
          <w:szCs w:val="24"/>
        </w:rPr>
        <w:t xml:space="preserve">живописный холмистый рельеф с </w:t>
      </w:r>
      <w:r>
        <w:rPr>
          <w:sz w:val="24"/>
          <w:szCs w:val="24"/>
        </w:rPr>
        <w:t>водоемами</w:t>
      </w:r>
      <w:r w:rsidRPr="00334A59">
        <w:rPr>
          <w:sz w:val="24"/>
          <w:szCs w:val="24"/>
        </w:rPr>
        <w:t xml:space="preserve"> и лесными участками</w:t>
      </w:r>
      <w:r>
        <w:rPr>
          <w:sz w:val="24"/>
          <w:szCs w:val="24"/>
        </w:rPr>
        <w:t>;</w:t>
      </w:r>
      <w:r w:rsidR="00FC4A49" w:rsidRPr="00FC4A49">
        <w:rPr>
          <w:sz w:val="24"/>
          <w:szCs w:val="24"/>
        </w:rPr>
        <w:t xml:space="preserve"> по проекту </w:t>
      </w:r>
      <w:r>
        <w:rPr>
          <w:sz w:val="24"/>
          <w:szCs w:val="24"/>
        </w:rPr>
        <w:t>в этих зонах</w:t>
      </w:r>
      <w:r w:rsidR="00FC4A49" w:rsidRPr="00FC4A49">
        <w:rPr>
          <w:sz w:val="24"/>
          <w:szCs w:val="24"/>
        </w:rPr>
        <w:t xml:space="preserve"> разместятся оздоровительные и спортивные лагеря, вело-пешеходные и лыжные трассы, базы отдыха, кемпинги и другие объекты</w:t>
      </w:r>
      <w:r>
        <w:rPr>
          <w:sz w:val="24"/>
          <w:szCs w:val="24"/>
        </w:rPr>
        <w:t xml:space="preserve"> всесезонного использования.</w:t>
      </w:r>
    </w:p>
    <w:p w:rsidR="005F410F" w:rsidRDefault="003A4A5E" w:rsidP="005F410F">
      <w:pPr>
        <w:widowControl w:val="0"/>
        <w:suppressAutoHyphens/>
        <w:autoSpaceDE w:val="0"/>
        <w:autoSpaceDN w:val="0"/>
        <w:adjustRightInd w:val="0"/>
        <w:spacing w:before="120" w:after="120"/>
        <w:jc w:val="both"/>
        <w:rPr>
          <w:shd w:val="clear" w:color="auto" w:fill="FFFFFF"/>
        </w:rPr>
      </w:pPr>
      <w:r w:rsidRPr="00286A76">
        <w:rPr>
          <w:bCs/>
          <w:iCs/>
          <w:u w:val="single"/>
          <w:shd w:val="clear" w:color="auto" w:fill="FFFFFF"/>
        </w:rPr>
        <w:t>Ремонтно-строительный комплекс</w:t>
      </w:r>
      <w:r w:rsidR="00286A76" w:rsidRPr="00286A76">
        <w:rPr>
          <w:bCs/>
          <w:iCs/>
          <w:shd w:val="clear" w:color="auto" w:fill="FFFFFF"/>
        </w:rPr>
        <w:t xml:space="preserve">. </w:t>
      </w:r>
      <w:r w:rsidRPr="003A4A5E">
        <w:rPr>
          <w:shd w:val="clear" w:color="auto" w:fill="FFFFFF"/>
        </w:rPr>
        <w:t xml:space="preserve">Предприятия и малые производства, которые необходимы не только для обеспечения развития самого сельсовета, но и могут реализовать свою продукцию и услуги в более широком масштабе. Это прежде всего производство строительных изделий (что-то уже существует), в том числе столярная мастерская с пилорамой и складом для хранения круглого леса, цех по выпуску тротуарной и керамической плитки, черепицы, стеновых, строительных и </w:t>
      </w:r>
      <w:hyperlink r:id="rId27" w:tooltip="Фундаментные блоки" w:history="1">
        <w:r w:rsidRPr="003A4A5E">
          <w:rPr>
            <w:shd w:val="clear" w:color="auto" w:fill="FFFFFF"/>
          </w:rPr>
          <w:t>фундаментных блоков</w:t>
        </w:r>
      </w:hyperlink>
      <w:r w:rsidRPr="003A4A5E">
        <w:rPr>
          <w:shd w:val="clear" w:color="auto" w:fill="FFFFFF"/>
        </w:rPr>
        <w:t xml:space="preserve">, </w:t>
      </w:r>
      <w:proofErr w:type="spellStart"/>
      <w:r w:rsidRPr="003A4A5E">
        <w:rPr>
          <w:shd w:val="clear" w:color="auto" w:fill="FFFFFF"/>
        </w:rPr>
        <w:t>растворо</w:t>
      </w:r>
      <w:proofErr w:type="spellEnd"/>
      <w:r w:rsidRPr="003A4A5E">
        <w:rPr>
          <w:shd w:val="clear" w:color="auto" w:fill="FFFFFF"/>
        </w:rPr>
        <w:t>-бетонный узел, цех по изготовлению металлических изделий и конструкций.</w:t>
      </w:r>
    </w:p>
    <w:p w:rsidR="005F410F" w:rsidRPr="005F410F" w:rsidRDefault="005F410F" w:rsidP="005F410F">
      <w:pPr>
        <w:widowControl w:val="0"/>
        <w:suppressAutoHyphens/>
        <w:autoSpaceDE w:val="0"/>
        <w:autoSpaceDN w:val="0"/>
        <w:adjustRightInd w:val="0"/>
        <w:spacing w:before="120" w:after="120"/>
        <w:jc w:val="both"/>
      </w:pPr>
      <w:r w:rsidRPr="005F410F">
        <w:t xml:space="preserve">В составе микрорайонов Топограф и Раздолье предусматривается создание </w:t>
      </w:r>
      <w:proofErr w:type="spellStart"/>
      <w:r w:rsidRPr="005F410F">
        <w:t>пром</w:t>
      </w:r>
      <w:proofErr w:type="spellEnd"/>
      <w:r w:rsidRPr="005F410F">
        <w:t xml:space="preserve">-парка площадью 18 га для размещения </w:t>
      </w:r>
      <w:r w:rsidRPr="005F410F">
        <w:rPr>
          <w:rFonts w:eastAsiaTheme="minorHAnsi"/>
        </w:rPr>
        <w:t xml:space="preserve">складов, малых производств </w:t>
      </w:r>
      <w:r w:rsidRPr="005F410F">
        <w:rPr>
          <w:rFonts w:eastAsiaTheme="minorHAnsi"/>
          <w:lang w:val="en-US"/>
        </w:rPr>
        <w:t>V</w:t>
      </w:r>
      <w:r w:rsidRPr="005F410F">
        <w:rPr>
          <w:rFonts w:eastAsiaTheme="minorHAnsi"/>
        </w:rPr>
        <w:t xml:space="preserve"> и </w:t>
      </w:r>
      <w:r w:rsidRPr="005F410F">
        <w:rPr>
          <w:rFonts w:eastAsiaTheme="minorHAnsi"/>
          <w:lang w:val="en-US"/>
        </w:rPr>
        <w:t>IV</w:t>
      </w:r>
      <w:r w:rsidRPr="005F410F">
        <w:rPr>
          <w:rFonts w:eastAsiaTheme="minorHAnsi"/>
        </w:rPr>
        <w:t xml:space="preserve"> класса вредности, предприятий обслуживания транзитного транспорта с оказанием полного комплекса услуг придорожного сервиса как для легковых автомобилей, так и для </w:t>
      </w:r>
      <w:proofErr w:type="spellStart"/>
      <w:r w:rsidRPr="005F410F">
        <w:rPr>
          <w:rFonts w:eastAsiaTheme="minorHAnsi"/>
        </w:rPr>
        <w:t>большегрузов</w:t>
      </w:r>
      <w:proofErr w:type="spellEnd"/>
      <w:r w:rsidRPr="005F410F">
        <w:rPr>
          <w:rFonts w:eastAsiaTheme="minorHAnsi"/>
        </w:rPr>
        <w:t>.</w:t>
      </w:r>
    </w:p>
    <w:p w:rsidR="003A4A5E" w:rsidRPr="003A4A5E" w:rsidRDefault="003A4A5E" w:rsidP="00286A76">
      <w:pPr>
        <w:pStyle w:val="af2"/>
        <w:suppressAutoHyphens/>
        <w:spacing w:before="120"/>
        <w:ind w:firstLine="0"/>
        <w:rPr>
          <w:sz w:val="24"/>
          <w:szCs w:val="24"/>
          <w:shd w:val="clear" w:color="auto" w:fill="FFFFFF"/>
        </w:rPr>
      </w:pPr>
      <w:r w:rsidRPr="00286A76">
        <w:rPr>
          <w:bCs/>
          <w:iCs/>
          <w:sz w:val="24"/>
          <w:szCs w:val="24"/>
          <w:u w:val="single"/>
          <w:shd w:val="clear" w:color="auto" w:fill="FFFFFF"/>
        </w:rPr>
        <w:t>Планируемая деятельность служб маркетинга и менеджмента</w:t>
      </w:r>
      <w:r w:rsidR="00286A76" w:rsidRPr="00286A76">
        <w:rPr>
          <w:bCs/>
          <w:iCs/>
          <w:sz w:val="24"/>
          <w:szCs w:val="24"/>
          <w:shd w:val="clear" w:color="auto" w:fill="FFFFFF"/>
        </w:rPr>
        <w:t xml:space="preserve">. </w:t>
      </w:r>
      <w:r w:rsidRPr="003A4A5E">
        <w:rPr>
          <w:sz w:val="24"/>
          <w:szCs w:val="24"/>
          <w:shd w:val="clear" w:color="auto" w:fill="FFFFFF"/>
        </w:rPr>
        <w:t>Данная служба может быть создана (преобразована из других имеющихся) на уровне администрации Новосибирского района, или с помощью мощного якорного инвестора, если таковой будет. Задачи данной структуры весьма важны для обеспечения успешного развития инвестиционных предложений и соответствующих инвестиционных площадок</w:t>
      </w:r>
      <w:r w:rsidR="00286A76">
        <w:rPr>
          <w:sz w:val="24"/>
          <w:szCs w:val="24"/>
          <w:shd w:val="clear" w:color="auto" w:fill="FFFFFF"/>
        </w:rPr>
        <w:t>. Направления ее работы:</w:t>
      </w:r>
    </w:p>
    <w:p w:rsidR="003A4A5E" w:rsidRPr="003A4A5E" w:rsidRDefault="00286A76" w:rsidP="00286A76">
      <w:pPr>
        <w:pStyle w:val="af4"/>
        <w:numPr>
          <w:ilvl w:val="0"/>
          <w:numId w:val="30"/>
        </w:numPr>
        <w:shd w:val="clear" w:color="auto" w:fill="FFFFFF"/>
        <w:tabs>
          <w:tab w:val="left" w:pos="284"/>
        </w:tabs>
        <w:suppressAutoHyphens/>
        <w:spacing w:before="0" w:after="0"/>
        <w:ind w:left="0" w:firstLine="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003A4A5E" w:rsidRPr="003A4A5E">
        <w:rPr>
          <w:rFonts w:ascii="Times New Roman" w:hAnsi="Times New Roman" w:cs="Times New Roman"/>
          <w:color w:val="000000"/>
          <w:sz w:val="24"/>
          <w:szCs w:val="24"/>
        </w:rPr>
        <w:t>оиск и внедрение в сельскохозяйственный оборот новых технологий выращивания и переработки забытых сельскохозяйственных культур (или новых внедряемых гибридов), ранее традиционных для сельсовета и данной части Новосибирского ра</w:t>
      </w:r>
      <w:r>
        <w:rPr>
          <w:rFonts w:ascii="Times New Roman" w:hAnsi="Times New Roman" w:cs="Times New Roman"/>
          <w:color w:val="000000"/>
          <w:sz w:val="24"/>
          <w:szCs w:val="24"/>
        </w:rPr>
        <w:t>йона;</w:t>
      </w:r>
    </w:p>
    <w:p w:rsidR="003A4A5E" w:rsidRPr="003A4A5E" w:rsidRDefault="00286A76" w:rsidP="00286A76">
      <w:pPr>
        <w:pStyle w:val="af4"/>
        <w:numPr>
          <w:ilvl w:val="0"/>
          <w:numId w:val="30"/>
        </w:numPr>
        <w:shd w:val="clear" w:color="auto" w:fill="FFFFFF"/>
        <w:tabs>
          <w:tab w:val="left" w:pos="284"/>
        </w:tabs>
        <w:suppressAutoHyphens/>
        <w:spacing w:before="0" w:after="0"/>
        <w:ind w:left="0" w:firstLine="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003A4A5E" w:rsidRPr="003A4A5E">
        <w:rPr>
          <w:rFonts w:ascii="Times New Roman" w:hAnsi="Times New Roman" w:cs="Times New Roman"/>
          <w:color w:val="000000"/>
          <w:sz w:val="24"/>
          <w:szCs w:val="24"/>
        </w:rPr>
        <w:t>оиск новых технологий по хранению и</w:t>
      </w:r>
      <w:r w:rsidR="00223DFC">
        <w:rPr>
          <w:rFonts w:ascii="Times New Roman" w:hAnsi="Times New Roman" w:cs="Times New Roman"/>
          <w:color w:val="000000"/>
          <w:sz w:val="24"/>
          <w:szCs w:val="24"/>
        </w:rPr>
        <w:t xml:space="preserve"> </w:t>
      </w:r>
      <w:hyperlink r:id="rId28" w:tooltip="Переработка зерна" w:history="1">
        <w:r w:rsidR="003A4A5E" w:rsidRPr="003A4A5E">
          <w:rPr>
            <w:rFonts w:ascii="Times New Roman" w:hAnsi="Times New Roman" w:cs="Times New Roman"/>
            <w:color w:val="000000"/>
            <w:sz w:val="24"/>
            <w:szCs w:val="24"/>
          </w:rPr>
          <w:t>переработке зерна</w:t>
        </w:r>
      </w:hyperlink>
      <w:r w:rsidR="003A4A5E" w:rsidRPr="003A4A5E">
        <w:rPr>
          <w:rFonts w:ascii="Times New Roman" w:hAnsi="Times New Roman" w:cs="Times New Roman"/>
          <w:color w:val="000000"/>
          <w:sz w:val="24"/>
          <w:szCs w:val="24"/>
        </w:rPr>
        <w:t>, ягод, овощей, фруктов, дикоросов, получения кормов для сельскохозяйственных животных и внедрение их на базе имеющихся предприятий ил</w:t>
      </w:r>
      <w:r>
        <w:rPr>
          <w:rFonts w:ascii="Times New Roman" w:hAnsi="Times New Roman" w:cs="Times New Roman"/>
          <w:color w:val="000000"/>
          <w:sz w:val="24"/>
          <w:szCs w:val="24"/>
        </w:rPr>
        <w:t>и организация новых производств;</w:t>
      </w:r>
    </w:p>
    <w:p w:rsidR="003A4A5E" w:rsidRPr="003A4A5E" w:rsidRDefault="00286A76" w:rsidP="00286A76">
      <w:pPr>
        <w:pStyle w:val="af4"/>
        <w:numPr>
          <w:ilvl w:val="0"/>
          <w:numId w:val="30"/>
        </w:numPr>
        <w:shd w:val="clear" w:color="auto" w:fill="FFFFFF"/>
        <w:tabs>
          <w:tab w:val="left" w:pos="284"/>
        </w:tabs>
        <w:suppressAutoHyphens/>
        <w:spacing w:before="0" w:after="0"/>
        <w:ind w:left="0" w:firstLine="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003A4A5E" w:rsidRPr="003A4A5E">
        <w:rPr>
          <w:rFonts w:ascii="Times New Roman" w:hAnsi="Times New Roman" w:cs="Times New Roman"/>
          <w:color w:val="000000"/>
          <w:sz w:val="24"/>
          <w:szCs w:val="24"/>
        </w:rPr>
        <w:t>оиск новых технологий по переработке и</w:t>
      </w:r>
      <w:r w:rsidR="00223DFC">
        <w:rPr>
          <w:rFonts w:ascii="Times New Roman" w:hAnsi="Times New Roman" w:cs="Times New Roman"/>
          <w:color w:val="000000"/>
          <w:sz w:val="24"/>
          <w:szCs w:val="24"/>
        </w:rPr>
        <w:t xml:space="preserve"> </w:t>
      </w:r>
      <w:hyperlink r:id="rId29" w:tooltip="Хранение продуктов животноводства" w:history="1">
        <w:r w:rsidR="003A4A5E" w:rsidRPr="003A4A5E">
          <w:rPr>
            <w:rFonts w:ascii="Times New Roman" w:hAnsi="Times New Roman" w:cs="Times New Roman"/>
            <w:color w:val="000000"/>
            <w:sz w:val="24"/>
            <w:szCs w:val="24"/>
          </w:rPr>
          <w:t>хранению продуктов животноводства</w:t>
        </w:r>
      </w:hyperlink>
      <w:r w:rsidR="00223DFC">
        <w:rPr>
          <w:rFonts w:ascii="Times New Roman" w:hAnsi="Times New Roman" w:cs="Times New Roman"/>
          <w:color w:val="000000"/>
          <w:sz w:val="24"/>
          <w:szCs w:val="24"/>
        </w:rPr>
        <w:t xml:space="preserve"> </w:t>
      </w:r>
      <w:r w:rsidR="003A4A5E" w:rsidRPr="003A4A5E">
        <w:rPr>
          <w:rFonts w:ascii="Times New Roman" w:hAnsi="Times New Roman" w:cs="Times New Roman"/>
          <w:color w:val="000000"/>
          <w:sz w:val="24"/>
          <w:szCs w:val="24"/>
        </w:rPr>
        <w:t>и внедрение их на базе имеющихся предприятий ил</w:t>
      </w:r>
      <w:r>
        <w:rPr>
          <w:rFonts w:ascii="Times New Roman" w:hAnsi="Times New Roman" w:cs="Times New Roman"/>
          <w:color w:val="000000"/>
          <w:sz w:val="24"/>
          <w:szCs w:val="24"/>
        </w:rPr>
        <w:t>и организация новых производств;</w:t>
      </w:r>
    </w:p>
    <w:p w:rsidR="003A4A5E" w:rsidRPr="003A4A5E" w:rsidRDefault="00286A76" w:rsidP="00286A76">
      <w:pPr>
        <w:pStyle w:val="af4"/>
        <w:numPr>
          <w:ilvl w:val="0"/>
          <w:numId w:val="30"/>
        </w:numPr>
        <w:shd w:val="clear" w:color="auto" w:fill="FFFFFF"/>
        <w:tabs>
          <w:tab w:val="left" w:pos="284"/>
        </w:tabs>
        <w:suppressAutoHyphens/>
        <w:spacing w:before="0" w:after="0"/>
        <w:ind w:left="0" w:firstLine="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003A4A5E" w:rsidRPr="003A4A5E">
        <w:rPr>
          <w:rFonts w:ascii="Times New Roman" w:hAnsi="Times New Roman" w:cs="Times New Roman"/>
          <w:color w:val="000000"/>
          <w:sz w:val="24"/>
          <w:szCs w:val="24"/>
        </w:rPr>
        <w:t>оиск и внедрение перспективных направлений в энергетике сельского хозяйства, предложения инновационных эне</w:t>
      </w:r>
      <w:r>
        <w:rPr>
          <w:rFonts w:ascii="Times New Roman" w:hAnsi="Times New Roman" w:cs="Times New Roman"/>
          <w:color w:val="000000"/>
          <w:sz w:val="24"/>
          <w:szCs w:val="24"/>
        </w:rPr>
        <w:t>ргоустановок и систем отопления;</w:t>
      </w:r>
    </w:p>
    <w:p w:rsidR="003A4A5E" w:rsidRPr="003A4A5E" w:rsidRDefault="00286A76" w:rsidP="00286A76">
      <w:pPr>
        <w:pStyle w:val="af4"/>
        <w:numPr>
          <w:ilvl w:val="0"/>
          <w:numId w:val="30"/>
        </w:numPr>
        <w:shd w:val="clear" w:color="auto" w:fill="FFFFFF"/>
        <w:tabs>
          <w:tab w:val="left" w:pos="284"/>
        </w:tabs>
        <w:suppressAutoHyphens/>
        <w:spacing w:before="0" w:after="0"/>
        <w:ind w:left="0" w:firstLine="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003A4A5E" w:rsidRPr="003A4A5E">
        <w:rPr>
          <w:rFonts w:ascii="Times New Roman" w:hAnsi="Times New Roman" w:cs="Times New Roman"/>
          <w:color w:val="000000"/>
          <w:sz w:val="24"/>
          <w:szCs w:val="24"/>
        </w:rPr>
        <w:t xml:space="preserve">оиск и внедрение новейших технологий и средств </w:t>
      </w:r>
      <w:r>
        <w:rPr>
          <w:rFonts w:ascii="Times New Roman" w:hAnsi="Times New Roman" w:cs="Times New Roman"/>
          <w:color w:val="000000"/>
          <w:sz w:val="24"/>
          <w:szCs w:val="24"/>
        </w:rPr>
        <w:t>механизации сельского хозяйства;</w:t>
      </w:r>
    </w:p>
    <w:p w:rsidR="00286A76" w:rsidRDefault="00286A76" w:rsidP="00286A76">
      <w:pPr>
        <w:pStyle w:val="af4"/>
        <w:numPr>
          <w:ilvl w:val="0"/>
          <w:numId w:val="30"/>
        </w:numPr>
        <w:shd w:val="clear" w:color="auto" w:fill="FFFFFF"/>
        <w:tabs>
          <w:tab w:val="left" w:pos="284"/>
        </w:tabs>
        <w:suppressAutoHyphens/>
        <w:spacing w:before="0" w:after="0"/>
        <w:ind w:left="0" w:firstLine="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р</w:t>
      </w:r>
      <w:r w:rsidR="003A4A5E" w:rsidRPr="003A4A5E">
        <w:rPr>
          <w:rFonts w:ascii="Times New Roman" w:hAnsi="Times New Roman" w:cs="Times New Roman"/>
          <w:color w:val="000000"/>
          <w:sz w:val="24"/>
          <w:szCs w:val="24"/>
        </w:rPr>
        <w:t>азвитие маркетинговой службы для эффективной деятельности на рынке по реализации выпускаемой продукции с учетом требований потребителя и внутренних в</w:t>
      </w:r>
      <w:r>
        <w:rPr>
          <w:rFonts w:ascii="Times New Roman" w:hAnsi="Times New Roman" w:cs="Times New Roman"/>
          <w:color w:val="000000"/>
          <w:sz w:val="24"/>
          <w:szCs w:val="24"/>
        </w:rPr>
        <w:t>озможностей сельхозпредприятий;</w:t>
      </w:r>
    </w:p>
    <w:p w:rsidR="003A4A5E" w:rsidRDefault="00286A76" w:rsidP="00286A76">
      <w:pPr>
        <w:pStyle w:val="af4"/>
        <w:numPr>
          <w:ilvl w:val="0"/>
          <w:numId w:val="30"/>
        </w:numPr>
        <w:shd w:val="clear" w:color="auto" w:fill="FFFFFF"/>
        <w:tabs>
          <w:tab w:val="left" w:pos="284"/>
        </w:tabs>
        <w:suppressAutoHyphens/>
        <w:spacing w:before="0" w:after="0"/>
        <w:ind w:left="0" w:firstLine="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у</w:t>
      </w:r>
      <w:r w:rsidR="003A4A5E" w:rsidRPr="003A4A5E">
        <w:rPr>
          <w:rFonts w:ascii="Times New Roman" w:hAnsi="Times New Roman" w:cs="Times New Roman"/>
          <w:color w:val="000000"/>
          <w:sz w:val="24"/>
          <w:szCs w:val="24"/>
        </w:rPr>
        <w:t>правляющей агропромышленной компании и эффективного</w:t>
      </w:r>
      <w:r w:rsidR="00223DFC">
        <w:rPr>
          <w:rFonts w:ascii="Times New Roman" w:hAnsi="Times New Roman" w:cs="Times New Roman"/>
          <w:color w:val="000000"/>
          <w:sz w:val="24"/>
          <w:szCs w:val="24"/>
        </w:rPr>
        <w:t xml:space="preserve"> </w:t>
      </w:r>
      <w:hyperlink r:id="rId30" w:tooltip="Природопользование" w:history="1">
        <w:r w:rsidR="003A4A5E" w:rsidRPr="003A4A5E">
          <w:rPr>
            <w:rFonts w:ascii="Times New Roman" w:hAnsi="Times New Roman" w:cs="Times New Roman"/>
            <w:color w:val="000000"/>
            <w:sz w:val="24"/>
            <w:szCs w:val="24"/>
          </w:rPr>
          <w:t>природопользования</w:t>
        </w:r>
      </w:hyperlink>
      <w:r w:rsidR="003A4A5E" w:rsidRPr="003A4A5E">
        <w:rPr>
          <w:rFonts w:ascii="Times New Roman" w:hAnsi="Times New Roman" w:cs="Times New Roman"/>
          <w:color w:val="000000"/>
          <w:sz w:val="24"/>
          <w:szCs w:val="24"/>
        </w:rPr>
        <w:t>.</w:t>
      </w:r>
    </w:p>
    <w:p w:rsidR="00F443DA" w:rsidRPr="00BF775E" w:rsidRDefault="00BF775E" w:rsidP="00BF775E">
      <w:pPr>
        <w:pStyle w:val="af4"/>
        <w:shd w:val="clear" w:color="auto" w:fill="FFFFFF"/>
        <w:tabs>
          <w:tab w:val="left" w:pos="284"/>
        </w:tabs>
        <w:suppressAutoHyphens/>
        <w:spacing w:before="120" w:after="0"/>
        <w:jc w:val="both"/>
        <w:textAlignment w:val="baseline"/>
        <w:rPr>
          <w:rFonts w:ascii="Times New Roman" w:hAnsi="Times New Roman" w:cs="Times New Roman"/>
          <w:sz w:val="24"/>
          <w:szCs w:val="24"/>
        </w:rPr>
      </w:pPr>
      <w:r w:rsidRPr="00BF775E">
        <w:rPr>
          <w:rFonts w:ascii="Times New Roman" w:hAnsi="Times New Roman" w:cs="Times New Roman"/>
          <w:sz w:val="24"/>
          <w:szCs w:val="24"/>
        </w:rPr>
        <w:t xml:space="preserve">Для размещения административных служб в составе микрорайонов Топограф и Раздолье будет сформировано административно-деловое ядро, наполненное функциями обслуживания фермеров, резидентов </w:t>
      </w:r>
      <w:r w:rsidR="00843906">
        <w:rPr>
          <w:rFonts w:ascii="Times New Roman" w:hAnsi="Times New Roman" w:cs="Times New Roman"/>
          <w:sz w:val="24"/>
          <w:szCs w:val="24"/>
        </w:rPr>
        <w:t>бизнес</w:t>
      </w:r>
      <w:r w:rsidRPr="00BF775E">
        <w:rPr>
          <w:rFonts w:ascii="Times New Roman" w:hAnsi="Times New Roman" w:cs="Times New Roman"/>
          <w:sz w:val="24"/>
          <w:szCs w:val="24"/>
        </w:rPr>
        <w:t>-парка, а также</w:t>
      </w:r>
      <w:r w:rsidR="00F443DA" w:rsidRPr="00BF775E">
        <w:rPr>
          <w:rFonts w:ascii="Times New Roman" w:hAnsi="Times New Roman" w:cs="Times New Roman"/>
          <w:sz w:val="24"/>
          <w:szCs w:val="24"/>
        </w:rPr>
        <w:t xml:space="preserve"> жителей микрорайон</w:t>
      </w:r>
      <w:r w:rsidRPr="00BF775E">
        <w:rPr>
          <w:rFonts w:ascii="Times New Roman" w:hAnsi="Times New Roman" w:cs="Times New Roman"/>
          <w:sz w:val="24"/>
          <w:szCs w:val="24"/>
        </w:rPr>
        <w:t>ов</w:t>
      </w:r>
      <w:r w:rsidR="00F443DA" w:rsidRPr="00BF775E">
        <w:rPr>
          <w:rFonts w:ascii="Times New Roman" w:hAnsi="Times New Roman" w:cs="Times New Roman"/>
          <w:sz w:val="24"/>
          <w:szCs w:val="24"/>
        </w:rPr>
        <w:t>.</w:t>
      </w:r>
      <w:r w:rsidRPr="00BF775E">
        <w:rPr>
          <w:rFonts w:ascii="Times New Roman" w:hAnsi="Times New Roman" w:cs="Times New Roman"/>
          <w:sz w:val="24"/>
          <w:szCs w:val="24"/>
        </w:rPr>
        <w:t xml:space="preserve"> Планируемые объекты этой зоны: </w:t>
      </w:r>
    </w:p>
    <w:p w:rsidR="00F443DA" w:rsidRPr="00BF775E" w:rsidRDefault="00F443DA" w:rsidP="00BF775E">
      <w:pPr>
        <w:pStyle w:val="a6"/>
        <w:numPr>
          <w:ilvl w:val="0"/>
          <w:numId w:val="30"/>
        </w:numPr>
        <w:tabs>
          <w:tab w:val="left" w:pos="284"/>
        </w:tabs>
        <w:ind w:left="0" w:firstLine="0"/>
        <w:rPr>
          <w:rFonts w:eastAsiaTheme="minorHAnsi"/>
        </w:rPr>
      </w:pPr>
      <w:r w:rsidRPr="00BF775E">
        <w:rPr>
          <w:rFonts w:eastAsiaTheme="minorHAnsi"/>
        </w:rPr>
        <w:t>административно-торговый комплекс</w:t>
      </w:r>
      <w:r w:rsidR="00BF775E">
        <w:rPr>
          <w:rFonts w:eastAsiaTheme="minorHAnsi"/>
        </w:rPr>
        <w:t>,</w:t>
      </w:r>
    </w:p>
    <w:p w:rsidR="00F443DA" w:rsidRPr="00BF775E" w:rsidRDefault="00F443DA" w:rsidP="00BF775E">
      <w:pPr>
        <w:pStyle w:val="a6"/>
        <w:numPr>
          <w:ilvl w:val="0"/>
          <w:numId w:val="30"/>
        </w:numPr>
        <w:tabs>
          <w:tab w:val="left" w:pos="284"/>
        </w:tabs>
        <w:ind w:left="0" w:firstLine="0"/>
        <w:rPr>
          <w:rFonts w:eastAsiaTheme="minorHAnsi"/>
        </w:rPr>
      </w:pPr>
      <w:proofErr w:type="spellStart"/>
      <w:r w:rsidRPr="00BF775E">
        <w:rPr>
          <w:rFonts w:eastAsiaTheme="minorHAnsi"/>
        </w:rPr>
        <w:t>гостинично</w:t>
      </w:r>
      <w:proofErr w:type="spellEnd"/>
      <w:r w:rsidRPr="00BF775E">
        <w:rPr>
          <w:rFonts w:eastAsiaTheme="minorHAnsi"/>
        </w:rPr>
        <w:t>-торговый комплекс</w:t>
      </w:r>
      <w:r w:rsidR="00BF775E">
        <w:rPr>
          <w:rFonts w:eastAsiaTheme="minorHAnsi"/>
        </w:rPr>
        <w:t>,</w:t>
      </w:r>
    </w:p>
    <w:p w:rsidR="00F443DA" w:rsidRPr="00BF775E" w:rsidRDefault="00BF775E" w:rsidP="00BF775E">
      <w:pPr>
        <w:pStyle w:val="a6"/>
        <w:numPr>
          <w:ilvl w:val="0"/>
          <w:numId w:val="30"/>
        </w:numPr>
        <w:tabs>
          <w:tab w:val="left" w:pos="284"/>
        </w:tabs>
        <w:ind w:left="0" w:firstLine="0"/>
        <w:rPr>
          <w:rFonts w:eastAsiaTheme="minorHAnsi"/>
        </w:rPr>
      </w:pPr>
      <w:r>
        <w:rPr>
          <w:rFonts w:eastAsiaTheme="minorHAnsi"/>
        </w:rPr>
        <w:lastRenderedPageBreak/>
        <w:t>комплекс придорожного питания,</w:t>
      </w:r>
    </w:p>
    <w:p w:rsidR="00F443DA" w:rsidRPr="00BF775E" w:rsidRDefault="00F443DA" w:rsidP="00BF775E">
      <w:pPr>
        <w:pStyle w:val="a6"/>
        <w:numPr>
          <w:ilvl w:val="0"/>
          <w:numId w:val="30"/>
        </w:numPr>
        <w:tabs>
          <w:tab w:val="left" w:pos="284"/>
        </w:tabs>
        <w:ind w:left="0" w:firstLine="0"/>
        <w:rPr>
          <w:rFonts w:eastAsiaTheme="minorHAnsi"/>
        </w:rPr>
      </w:pPr>
      <w:proofErr w:type="spellStart"/>
      <w:r w:rsidRPr="00BF775E">
        <w:rPr>
          <w:rFonts w:eastAsiaTheme="minorHAnsi"/>
        </w:rPr>
        <w:t>арендно</w:t>
      </w:r>
      <w:proofErr w:type="spellEnd"/>
      <w:r w:rsidRPr="00BF775E">
        <w:rPr>
          <w:rFonts w:eastAsiaTheme="minorHAnsi"/>
        </w:rPr>
        <w:t>-офисный комплекс</w:t>
      </w:r>
      <w:r w:rsidR="00BF775E">
        <w:rPr>
          <w:rFonts w:eastAsiaTheme="minorHAnsi"/>
        </w:rPr>
        <w:t>,</w:t>
      </w:r>
    </w:p>
    <w:p w:rsidR="00F443DA" w:rsidRPr="00BF775E" w:rsidRDefault="00F443DA" w:rsidP="00BF775E">
      <w:pPr>
        <w:pStyle w:val="a6"/>
        <w:numPr>
          <w:ilvl w:val="0"/>
          <w:numId w:val="30"/>
        </w:numPr>
        <w:tabs>
          <w:tab w:val="left" w:pos="284"/>
        </w:tabs>
        <w:ind w:left="0" w:firstLine="0"/>
        <w:rPr>
          <w:rFonts w:eastAsiaTheme="minorHAnsi"/>
        </w:rPr>
      </w:pPr>
      <w:r w:rsidRPr="00BF775E">
        <w:rPr>
          <w:rFonts w:eastAsiaTheme="minorHAnsi"/>
        </w:rPr>
        <w:t xml:space="preserve">придорожный комплекс обслуживания </w:t>
      </w:r>
      <w:proofErr w:type="spellStart"/>
      <w:r w:rsidRPr="00BF775E">
        <w:rPr>
          <w:rFonts w:eastAsiaTheme="minorHAnsi"/>
        </w:rPr>
        <w:t>большегрузов</w:t>
      </w:r>
      <w:proofErr w:type="spellEnd"/>
      <w:r w:rsidRPr="00BF775E">
        <w:rPr>
          <w:rFonts w:eastAsiaTheme="minorHAnsi"/>
        </w:rPr>
        <w:t xml:space="preserve"> с парковкой</w:t>
      </w:r>
      <w:r w:rsidR="00BF775E">
        <w:rPr>
          <w:rFonts w:eastAsiaTheme="minorHAnsi"/>
        </w:rPr>
        <w:t>,</w:t>
      </w:r>
    </w:p>
    <w:p w:rsidR="00F443DA" w:rsidRPr="00BF775E" w:rsidRDefault="00F443DA" w:rsidP="00BF775E">
      <w:pPr>
        <w:pStyle w:val="a6"/>
        <w:numPr>
          <w:ilvl w:val="0"/>
          <w:numId w:val="30"/>
        </w:numPr>
        <w:tabs>
          <w:tab w:val="left" w:pos="284"/>
        </w:tabs>
        <w:ind w:left="0" w:firstLine="0"/>
        <w:rPr>
          <w:rFonts w:eastAsiaTheme="minorHAnsi"/>
        </w:rPr>
      </w:pPr>
      <w:r w:rsidRPr="00BF775E">
        <w:rPr>
          <w:rFonts w:eastAsiaTheme="minorHAnsi"/>
        </w:rPr>
        <w:t>придорожный комплекс обслуживания легковых авто</w:t>
      </w:r>
      <w:r w:rsidR="00BF775E">
        <w:rPr>
          <w:rFonts w:eastAsiaTheme="minorHAnsi"/>
        </w:rPr>
        <w:t>,</w:t>
      </w:r>
    </w:p>
    <w:p w:rsidR="00F443DA" w:rsidRPr="00BF775E" w:rsidRDefault="00F443DA" w:rsidP="00BF775E">
      <w:pPr>
        <w:pStyle w:val="a6"/>
        <w:numPr>
          <w:ilvl w:val="0"/>
          <w:numId w:val="30"/>
        </w:numPr>
        <w:tabs>
          <w:tab w:val="left" w:pos="284"/>
        </w:tabs>
        <w:ind w:left="0" w:firstLine="0"/>
        <w:rPr>
          <w:rFonts w:eastAsiaTheme="minorHAnsi"/>
        </w:rPr>
      </w:pPr>
      <w:r w:rsidRPr="00BF775E">
        <w:rPr>
          <w:rFonts w:eastAsiaTheme="minorHAnsi"/>
        </w:rPr>
        <w:t>АЗС</w:t>
      </w:r>
      <w:r w:rsidR="00BF775E">
        <w:rPr>
          <w:rFonts w:eastAsiaTheme="minorHAnsi"/>
        </w:rPr>
        <w:t>,</w:t>
      </w:r>
    </w:p>
    <w:p w:rsidR="00F443DA" w:rsidRPr="00BF775E" w:rsidRDefault="00BF775E" w:rsidP="00BF775E">
      <w:pPr>
        <w:pStyle w:val="a6"/>
        <w:numPr>
          <w:ilvl w:val="0"/>
          <w:numId w:val="30"/>
        </w:numPr>
        <w:tabs>
          <w:tab w:val="left" w:pos="284"/>
        </w:tabs>
        <w:ind w:left="0" w:firstLine="0"/>
        <w:rPr>
          <w:rFonts w:eastAsiaTheme="minorHAnsi"/>
        </w:rPr>
      </w:pPr>
      <w:r w:rsidRPr="00BF775E">
        <w:rPr>
          <w:rFonts w:eastAsiaTheme="minorHAnsi"/>
        </w:rPr>
        <w:t>б</w:t>
      </w:r>
      <w:r w:rsidR="00F443DA" w:rsidRPr="00BF775E">
        <w:rPr>
          <w:rFonts w:eastAsiaTheme="minorHAnsi"/>
        </w:rPr>
        <w:t>аза строительн</w:t>
      </w:r>
      <w:r>
        <w:rPr>
          <w:rFonts w:eastAsiaTheme="minorHAnsi"/>
        </w:rPr>
        <w:t>ых материалов и дачных товаров,</w:t>
      </w:r>
    </w:p>
    <w:p w:rsidR="00F443DA" w:rsidRPr="00BF775E" w:rsidRDefault="00F443DA" w:rsidP="00BF775E">
      <w:pPr>
        <w:pStyle w:val="a6"/>
        <w:numPr>
          <w:ilvl w:val="0"/>
          <w:numId w:val="30"/>
        </w:numPr>
        <w:tabs>
          <w:tab w:val="left" w:pos="284"/>
        </w:tabs>
        <w:ind w:left="0" w:firstLine="0"/>
        <w:rPr>
          <w:rFonts w:eastAsiaTheme="minorHAnsi"/>
        </w:rPr>
      </w:pPr>
      <w:r w:rsidRPr="00BF775E">
        <w:rPr>
          <w:rFonts w:eastAsiaTheme="minorHAnsi"/>
        </w:rPr>
        <w:t>сетевой супермаркет</w:t>
      </w:r>
      <w:r w:rsidR="00BF775E">
        <w:rPr>
          <w:rFonts w:eastAsiaTheme="minorHAnsi"/>
        </w:rPr>
        <w:t>,</w:t>
      </w:r>
    </w:p>
    <w:p w:rsidR="00F443DA" w:rsidRPr="00BF775E" w:rsidRDefault="00F443DA" w:rsidP="00BF775E">
      <w:pPr>
        <w:pStyle w:val="a6"/>
        <w:numPr>
          <w:ilvl w:val="0"/>
          <w:numId w:val="30"/>
        </w:numPr>
        <w:tabs>
          <w:tab w:val="left" w:pos="284"/>
        </w:tabs>
        <w:ind w:left="0" w:firstLine="0"/>
        <w:rPr>
          <w:rFonts w:eastAsiaTheme="minorHAnsi"/>
        </w:rPr>
      </w:pPr>
      <w:r w:rsidRPr="00BF775E">
        <w:rPr>
          <w:rFonts w:eastAsiaTheme="minorHAnsi"/>
        </w:rPr>
        <w:t>комплекс реализации сельхоз продукции</w:t>
      </w:r>
      <w:r w:rsidR="00BF775E">
        <w:rPr>
          <w:rFonts w:eastAsiaTheme="minorHAnsi"/>
        </w:rPr>
        <w:t>,</w:t>
      </w:r>
    </w:p>
    <w:p w:rsidR="00F443DA" w:rsidRPr="00BF775E" w:rsidRDefault="00BF775E" w:rsidP="00BF775E">
      <w:pPr>
        <w:pStyle w:val="a6"/>
        <w:numPr>
          <w:ilvl w:val="0"/>
          <w:numId w:val="30"/>
        </w:numPr>
        <w:tabs>
          <w:tab w:val="left" w:pos="284"/>
        </w:tabs>
        <w:ind w:left="0" w:firstLine="0"/>
        <w:rPr>
          <w:rFonts w:eastAsiaTheme="minorHAnsi"/>
        </w:rPr>
      </w:pPr>
      <w:r w:rsidRPr="00BF775E">
        <w:rPr>
          <w:rFonts w:eastAsiaTheme="minorHAnsi"/>
        </w:rPr>
        <w:t>д</w:t>
      </w:r>
      <w:r w:rsidR="00F443DA" w:rsidRPr="00BF775E">
        <w:rPr>
          <w:rFonts w:eastAsiaTheme="minorHAnsi"/>
        </w:rPr>
        <w:t>еловой офисный центр, МФЦ, отделение банка, центр поддержки фермеров</w:t>
      </w:r>
      <w:r>
        <w:rPr>
          <w:rFonts w:eastAsiaTheme="minorHAnsi"/>
        </w:rPr>
        <w:t>.</w:t>
      </w:r>
    </w:p>
    <w:p w:rsidR="003A4A5E" w:rsidRPr="003A4A5E" w:rsidRDefault="003A4A5E" w:rsidP="003A4A5E">
      <w:pPr>
        <w:pStyle w:val="af2"/>
        <w:suppressAutoHyphens/>
        <w:spacing w:before="120" w:after="120"/>
        <w:ind w:firstLine="0"/>
        <w:rPr>
          <w:sz w:val="24"/>
          <w:szCs w:val="24"/>
          <w:shd w:val="clear" w:color="auto" w:fill="FFFFFF"/>
        </w:rPr>
      </w:pPr>
      <w:r w:rsidRPr="00BF775E">
        <w:rPr>
          <w:sz w:val="24"/>
          <w:szCs w:val="24"/>
          <w:shd w:val="clear" w:color="auto" w:fill="FFFFFF"/>
        </w:rPr>
        <w:t xml:space="preserve">В случае успешной координации деятельности сельхозпроизводителей, переработчиков и </w:t>
      </w:r>
      <w:r w:rsidRPr="003A4A5E">
        <w:rPr>
          <w:sz w:val="24"/>
          <w:szCs w:val="24"/>
          <w:shd w:val="clear" w:color="auto" w:fill="FFFFFF"/>
        </w:rPr>
        <w:t xml:space="preserve">сопутствующих производств, организации деятельности </w:t>
      </w:r>
      <w:r w:rsidRPr="003A4A5E">
        <w:rPr>
          <w:color w:val="000000"/>
          <w:sz w:val="24"/>
          <w:szCs w:val="24"/>
        </w:rPr>
        <w:t xml:space="preserve">Управляющей агропромышленной компании </w:t>
      </w:r>
      <w:r w:rsidR="00286A76">
        <w:rPr>
          <w:color w:val="000000"/>
          <w:sz w:val="24"/>
          <w:szCs w:val="24"/>
        </w:rPr>
        <w:t xml:space="preserve">может быть расширена и на </w:t>
      </w:r>
      <w:r w:rsidRPr="003A4A5E">
        <w:rPr>
          <w:color w:val="000000"/>
          <w:sz w:val="24"/>
          <w:szCs w:val="24"/>
        </w:rPr>
        <w:t>личны</w:t>
      </w:r>
      <w:r w:rsidR="00286A76">
        <w:rPr>
          <w:color w:val="000000"/>
          <w:sz w:val="24"/>
          <w:szCs w:val="24"/>
        </w:rPr>
        <w:t>е</w:t>
      </w:r>
      <w:r w:rsidRPr="003A4A5E">
        <w:rPr>
          <w:color w:val="000000"/>
          <w:sz w:val="24"/>
          <w:szCs w:val="24"/>
        </w:rPr>
        <w:t xml:space="preserve"> подвор</w:t>
      </w:r>
      <w:r w:rsidR="00286A76">
        <w:rPr>
          <w:color w:val="000000"/>
          <w:sz w:val="24"/>
          <w:szCs w:val="24"/>
        </w:rPr>
        <w:t>ья</w:t>
      </w:r>
      <w:r w:rsidRPr="003A4A5E">
        <w:rPr>
          <w:color w:val="000000"/>
          <w:sz w:val="24"/>
          <w:szCs w:val="24"/>
        </w:rPr>
        <w:t>.</w:t>
      </w:r>
      <w:r w:rsidR="00223DFC">
        <w:rPr>
          <w:color w:val="000000"/>
          <w:sz w:val="24"/>
          <w:szCs w:val="24"/>
        </w:rPr>
        <w:t xml:space="preserve"> </w:t>
      </w:r>
      <w:r w:rsidRPr="003A4A5E">
        <w:rPr>
          <w:sz w:val="24"/>
          <w:szCs w:val="24"/>
          <w:shd w:val="clear" w:color="auto" w:fill="FFFFFF"/>
        </w:rPr>
        <w:t>На этапе развития поселения, когда </w:t>
      </w:r>
      <w:hyperlink r:id="rId31" w:tooltip="Инновационная деятельность" w:history="1">
        <w:r w:rsidRPr="003A4A5E">
          <w:rPr>
            <w:sz w:val="24"/>
            <w:szCs w:val="24"/>
            <w:shd w:val="clear" w:color="auto" w:fill="FFFFFF"/>
          </w:rPr>
          <w:t>инновационная деятельность</w:t>
        </w:r>
      </w:hyperlink>
      <w:r w:rsidRPr="003A4A5E">
        <w:rPr>
          <w:sz w:val="24"/>
          <w:szCs w:val="24"/>
          <w:shd w:val="clear" w:color="auto" w:fill="FFFFFF"/>
        </w:rPr>
        <w:t xml:space="preserve"> также находится в активной стадии развития, целесообразно развивать личные подворья в населенных пунктах сельсовета. Это может выглядеть как семейный подряд на базе личного подсобного хозяйства. При оказании соответствующей финансовой помощи ЛПХ способно стать производственной единицей в Управляющей агропромышленной компании. При этом в </w:t>
      </w:r>
      <w:hyperlink r:id="rId32" w:tooltip="Сельскохозяйственное производство" w:history="1">
        <w:r w:rsidRPr="003A4A5E">
          <w:rPr>
            <w:sz w:val="24"/>
            <w:szCs w:val="24"/>
            <w:shd w:val="clear" w:color="auto" w:fill="FFFFFF"/>
          </w:rPr>
          <w:t>сельскохозяйственное производство</w:t>
        </w:r>
      </w:hyperlink>
      <w:r w:rsidRPr="003A4A5E">
        <w:rPr>
          <w:sz w:val="24"/>
          <w:szCs w:val="24"/>
          <w:shd w:val="clear" w:color="auto" w:fill="FFFFFF"/>
        </w:rPr>
        <w:t xml:space="preserve"> включаются такие </w:t>
      </w:r>
      <w:hyperlink r:id="rId33" w:tooltip="Категория:" w:history="1">
        <w:r w:rsidRPr="003A4A5E">
          <w:rPr>
            <w:sz w:val="24"/>
            <w:szCs w:val="24"/>
            <w:shd w:val="clear" w:color="auto" w:fill="FFFFFF"/>
          </w:rPr>
          <w:t>категории</w:t>
        </w:r>
      </w:hyperlink>
      <w:r w:rsidRPr="003A4A5E">
        <w:rPr>
          <w:sz w:val="24"/>
          <w:szCs w:val="24"/>
          <w:shd w:val="clear" w:color="auto" w:fill="FFFFFF"/>
        </w:rPr>
        <w:t xml:space="preserve"> трудящихся, как пенсионеры, многодетные женщины и другие трудоспособные граждане, для которых труд за пределами своего подворья не представляется возможным. Немаловажным обстоятельством является и тот факт, что используются постройки, сооружения, инвентарь, находящиеся в личном пользовании граждан, что способствует экономии затрат на строительство животноводческих объектов.</w:t>
      </w:r>
    </w:p>
    <w:p w:rsidR="003A4A5E" w:rsidRPr="003A4A5E" w:rsidRDefault="003A4A5E" w:rsidP="003A4A5E">
      <w:pPr>
        <w:pStyle w:val="af2"/>
        <w:suppressAutoHyphens/>
        <w:spacing w:before="120" w:after="120"/>
        <w:ind w:firstLine="0"/>
        <w:rPr>
          <w:sz w:val="24"/>
          <w:szCs w:val="24"/>
          <w:shd w:val="clear" w:color="auto" w:fill="FFFFFF"/>
        </w:rPr>
      </w:pPr>
      <w:r w:rsidRPr="003A4A5E">
        <w:rPr>
          <w:sz w:val="24"/>
          <w:szCs w:val="24"/>
          <w:shd w:val="clear" w:color="auto" w:fill="FFFFFF"/>
        </w:rPr>
        <w:t>В результате привлечения инвестиций, активизации самого населения, реализации инвестиционных проектов и развития инвестиционных площадок будет запущен целенаправленный процесс долговременного (желательно непрекращающегося) развития с сохранением этой способности в будущем, c качественным и справедливым градиентом развития в экономической, экологической и социальной сферах жизнедеятельности.</w:t>
      </w:r>
    </w:p>
    <w:p w:rsidR="003A4A5E" w:rsidRPr="003A4A5E" w:rsidRDefault="003A4A5E" w:rsidP="003A4A5E">
      <w:pPr>
        <w:widowControl w:val="0"/>
        <w:suppressAutoHyphens/>
        <w:autoSpaceDE w:val="0"/>
        <w:autoSpaceDN w:val="0"/>
        <w:adjustRightInd w:val="0"/>
        <w:spacing w:before="120" w:after="120"/>
        <w:jc w:val="both"/>
        <w:rPr>
          <w:color w:val="000000"/>
        </w:rPr>
      </w:pPr>
      <w:r w:rsidRPr="003A4A5E">
        <w:rPr>
          <w:color w:val="000000"/>
        </w:rPr>
        <w:t>Хотя, в последнее время все больше практикуется подход к развитию сельской территории за счет прихода «якорного» инвестора с крупным проектом, в результате реализации которого создаются рабочие места, увеличиваются налоговые отчисления в местный бюджет. Считается, что начнет развиваться социальная, инженерная и коммунальная инфраструктура, повышается уровень жизни населения. Но, чаще всего интересы инвестора с крупным проектом не в развитии самой территории и ее инфраструктуры, а в развитие его бизнеса.</w:t>
      </w:r>
    </w:p>
    <w:p w:rsidR="003A4A5E" w:rsidRDefault="003A4A5E" w:rsidP="003A4A5E">
      <w:pPr>
        <w:widowControl w:val="0"/>
        <w:suppressAutoHyphens/>
        <w:autoSpaceDE w:val="0"/>
        <w:autoSpaceDN w:val="0"/>
        <w:adjustRightInd w:val="0"/>
        <w:spacing w:before="120" w:after="120"/>
        <w:jc w:val="both"/>
      </w:pPr>
      <w:r w:rsidRPr="00286A76">
        <w:t>Скорее всего необходимо</w:t>
      </w:r>
      <w:r w:rsidRPr="00286A76">
        <w:rPr>
          <w:bCs/>
        </w:rPr>
        <w:t xml:space="preserve"> развитие потенциала на местном уровне </w:t>
      </w:r>
      <w:r w:rsidRPr="00286A76">
        <w:t>- потенциала местных</w:t>
      </w:r>
      <w:r w:rsidRPr="003A4A5E">
        <w:t xml:space="preserve"> учреждений, организаций и сообществ. Что также развивается путем реализации проектов, и обязательно через привлечение и освоение ресурсов на местном уровне.</w:t>
      </w:r>
    </w:p>
    <w:p w:rsidR="00724B0A" w:rsidRDefault="00724B0A" w:rsidP="004C0476">
      <w:pPr>
        <w:pStyle w:val="2"/>
      </w:pPr>
      <w:bookmarkStart w:id="53" w:name="_Toc78290008"/>
      <w:r w:rsidRPr="00724B0A">
        <w:t>7.4</w:t>
      </w:r>
      <w:r>
        <w:t>.</w:t>
      </w:r>
      <w:r w:rsidRPr="00724B0A">
        <w:t xml:space="preserve"> Рост жилого фонда</w:t>
      </w:r>
      <w:bookmarkEnd w:id="53"/>
    </w:p>
    <w:p w:rsidR="002E21C5" w:rsidRPr="00B0263A" w:rsidRDefault="002E21C5" w:rsidP="00450220">
      <w:pPr>
        <w:spacing w:before="120" w:after="120"/>
        <w:jc w:val="both"/>
      </w:pPr>
      <w:r w:rsidRPr="00B0263A">
        <w:t>Обеспеченность жильем и его доступность для населения напрямую влияют на качество жизни, сказываются на темпах прироста населения, отражаются на его экономической культуре.</w:t>
      </w:r>
      <w:r w:rsidR="00223DFC">
        <w:t xml:space="preserve"> </w:t>
      </w:r>
      <w:r w:rsidRPr="00B0263A">
        <w:t>Основное жилищное строительство в ближайшие 10 лет будет проводится на площадках реализации проектов комплексного жилищного строительства:</w:t>
      </w:r>
    </w:p>
    <w:p w:rsidR="002E21C5" w:rsidRPr="00B0263A" w:rsidRDefault="002E21C5" w:rsidP="00450220">
      <w:pPr>
        <w:spacing w:before="120" w:after="120"/>
      </w:pPr>
      <w:r w:rsidRPr="00B0263A">
        <w:t>Инвест</w:t>
      </w:r>
      <w:r w:rsidR="00B0263A" w:rsidRPr="00B0263A">
        <w:t>-</w:t>
      </w:r>
      <w:r w:rsidRPr="00B0263A">
        <w:t>площадки микрорайона Топограф:</w:t>
      </w:r>
    </w:p>
    <w:tbl>
      <w:tblPr>
        <w:tblW w:w="0" w:type="auto"/>
        <w:tblLook w:val="04A0" w:firstRow="1" w:lastRow="0" w:firstColumn="1" w:lastColumn="0" w:noHBand="0" w:noVBand="1"/>
      </w:tblPr>
      <w:tblGrid>
        <w:gridCol w:w="3823"/>
        <w:gridCol w:w="6088"/>
      </w:tblGrid>
      <w:tr w:rsidR="00871D69" w:rsidRPr="000B6B72" w:rsidTr="00450220">
        <w:tc>
          <w:tcPr>
            <w:tcW w:w="3823" w:type="dxa"/>
            <w:tcMar>
              <w:top w:w="113" w:type="dxa"/>
              <w:bottom w:w="113" w:type="dxa"/>
            </w:tcMar>
          </w:tcPr>
          <w:p w:rsidR="00871D69" w:rsidRPr="000B6B72" w:rsidRDefault="00871D69" w:rsidP="00871D69">
            <w:r w:rsidRPr="000B6B72">
              <w:t>Инвест</w:t>
            </w:r>
            <w:r w:rsidR="002A0E75" w:rsidRPr="000B6B72">
              <w:t>-</w:t>
            </w:r>
            <w:r w:rsidRPr="000B6B72">
              <w:t xml:space="preserve">площадка 1.1 МКЖ </w:t>
            </w:r>
            <w:r w:rsidR="002A0E75" w:rsidRPr="000B6B72">
              <w:t>- з</w:t>
            </w:r>
            <w:r w:rsidRPr="000B6B72">
              <w:t xml:space="preserve">ападная площадка освоения под многоквартирную </w:t>
            </w:r>
            <w:r w:rsidR="002A0E75" w:rsidRPr="000B6B72">
              <w:t xml:space="preserve">и блокированную </w:t>
            </w:r>
            <w:r w:rsidRPr="000B6B72">
              <w:t xml:space="preserve">жилую </w:t>
            </w:r>
            <w:r w:rsidR="002A0E75" w:rsidRPr="000B6B72">
              <w:t>застройку микрорайона Топограф</w:t>
            </w:r>
          </w:p>
        </w:tc>
        <w:tc>
          <w:tcPr>
            <w:tcW w:w="6088" w:type="dxa"/>
            <w:tcMar>
              <w:top w:w="113" w:type="dxa"/>
              <w:bottom w:w="113" w:type="dxa"/>
            </w:tcMar>
          </w:tcPr>
          <w:p w:rsidR="00871D69" w:rsidRPr="000B6B72" w:rsidRDefault="00B0263A" w:rsidP="00871D69">
            <w:pPr>
              <w:jc w:val="both"/>
            </w:pPr>
            <w:r w:rsidRPr="000B6B72">
              <w:t>п</w:t>
            </w:r>
            <w:r w:rsidR="00871D69" w:rsidRPr="000B6B72">
              <w:t xml:space="preserve">лощадь – 6,7 </w:t>
            </w:r>
            <w:r w:rsidRPr="000B6B72">
              <w:t>г</w:t>
            </w:r>
            <w:r w:rsidR="00871D69" w:rsidRPr="000B6B72">
              <w:t>а</w:t>
            </w:r>
            <w:r w:rsidRPr="000B6B72">
              <w:t>,</w:t>
            </w:r>
          </w:p>
          <w:p w:rsidR="00871D69" w:rsidRPr="000B6B72" w:rsidRDefault="00C22FEA" w:rsidP="00871D69">
            <w:pPr>
              <w:jc w:val="both"/>
            </w:pPr>
            <w:r>
              <w:t>площадь жилого фонда</w:t>
            </w:r>
            <w:r w:rsidR="00871D69" w:rsidRPr="000B6B72">
              <w:t xml:space="preserve"> – </w:t>
            </w:r>
            <w:r w:rsidR="008F4520">
              <w:t>16380</w:t>
            </w:r>
            <w:r w:rsidR="00871D69" w:rsidRPr="000B6B72">
              <w:t xml:space="preserve"> кв.</w:t>
            </w:r>
            <w:r w:rsidR="00223DFC" w:rsidRPr="000B6B72">
              <w:t xml:space="preserve"> </w:t>
            </w:r>
            <w:r w:rsidR="00871D69" w:rsidRPr="000B6B72">
              <w:t>м</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00E51ABE" w:rsidRPr="000B6B72">
              <w:rPr>
                <w:rFonts w:eastAsiaTheme="minorHAnsi"/>
              </w:rPr>
              <w:t>домохозяйств</w:t>
            </w:r>
            <w:r w:rsidR="00871D69" w:rsidRPr="000B6B72">
              <w:rPr>
                <w:rFonts w:eastAsiaTheme="minorHAnsi"/>
              </w:rPr>
              <w:t xml:space="preserve"> – </w:t>
            </w:r>
            <w:r w:rsidR="008F4520">
              <w:rPr>
                <w:rFonts w:eastAsiaTheme="minorHAnsi"/>
              </w:rPr>
              <w:t>195</w:t>
            </w:r>
            <w:r w:rsidR="00871D69" w:rsidRPr="000B6B72">
              <w:rPr>
                <w:rFonts w:eastAsiaTheme="minorHAnsi"/>
              </w:rPr>
              <w:t>;</w:t>
            </w:r>
          </w:p>
          <w:p w:rsidR="00871D69" w:rsidRPr="000B6B72" w:rsidRDefault="00B0263A" w:rsidP="00871D69">
            <w:pPr>
              <w:jc w:val="both"/>
            </w:pPr>
            <w:r w:rsidRPr="000B6B72">
              <w:rPr>
                <w:rFonts w:eastAsiaTheme="minorHAnsi"/>
              </w:rPr>
              <w:t>р</w:t>
            </w:r>
            <w:r w:rsidR="00871D69" w:rsidRPr="000B6B72">
              <w:rPr>
                <w:rFonts w:eastAsiaTheme="minorHAnsi"/>
              </w:rPr>
              <w:t>асчетное население (х2,</w:t>
            </w:r>
            <w:r w:rsidR="00E51ABE" w:rsidRPr="000B6B72">
              <w:rPr>
                <w:rFonts w:eastAsiaTheme="minorHAnsi"/>
              </w:rPr>
              <w:t>8</w:t>
            </w:r>
            <w:r w:rsidR="00871D69" w:rsidRPr="000B6B72">
              <w:rPr>
                <w:rFonts w:eastAsiaTheme="minorHAnsi"/>
              </w:rPr>
              <w:t xml:space="preserve"> </w:t>
            </w:r>
            <w:proofErr w:type="spellStart"/>
            <w:r w:rsidR="00871D69" w:rsidRPr="000B6B72">
              <w:rPr>
                <w:rFonts w:eastAsiaTheme="minorHAnsi"/>
              </w:rPr>
              <w:t>коэф</w:t>
            </w:r>
            <w:proofErr w:type="spellEnd"/>
            <w:r w:rsidR="00871D69" w:rsidRPr="000B6B72">
              <w:rPr>
                <w:rFonts w:eastAsiaTheme="minorHAnsi"/>
              </w:rPr>
              <w:t xml:space="preserve">. семейности) – </w:t>
            </w:r>
            <w:r w:rsidR="008F4520">
              <w:rPr>
                <w:rFonts w:eastAsiaTheme="minorHAnsi"/>
              </w:rPr>
              <w:t>546</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Pr="000B6B72">
              <w:rPr>
                <w:rFonts w:eastAsiaTheme="minorHAnsi"/>
              </w:rPr>
              <w:t xml:space="preserve">постоянно проживающего </w:t>
            </w:r>
            <w:r w:rsidR="00871D69" w:rsidRPr="000B6B72">
              <w:rPr>
                <w:rFonts w:eastAsiaTheme="minorHAnsi"/>
              </w:rPr>
              <w:t>населения</w:t>
            </w:r>
            <w:r w:rsidR="004B3B0B" w:rsidRPr="000B6B72">
              <w:rPr>
                <w:rFonts w:eastAsiaTheme="minorHAnsi"/>
              </w:rPr>
              <w:t xml:space="preserve"> </w:t>
            </w:r>
            <w:r w:rsidR="00871D69" w:rsidRPr="000B6B72">
              <w:rPr>
                <w:rFonts w:eastAsiaTheme="minorHAnsi"/>
              </w:rPr>
              <w:t xml:space="preserve">– </w:t>
            </w:r>
            <w:r w:rsidR="004B3B0B" w:rsidRPr="000B6B72">
              <w:rPr>
                <w:rFonts w:eastAsiaTheme="minorHAnsi"/>
              </w:rPr>
              <w:t>382</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24EA7" w:rsidRDefault="00871D69" w:rsidP="00871D69">
            <w:pPr>
              <w:jc w:val="both"/>
            </w:pPr>
            <w:r w:rsidRPr="00024EA7">
              <w:lastRenderedPageBreak/>
              <w:t xml:space="preserve">электропотребление – </w:t>
            </w:r>
            <w:r w:rsidR="00024EA7" w:rsidRPr="00024EA7">
              <w:t>450</w:t>
            </w:r>
            <w:r w:rsidRPr="00024EA7">
              <w:t xml:space="preserve"> тыс. кВт ч/год;</w:t>
            </w:r>
          </w:p>
          <w:p w:rsidR="00871D69" w:rsidRPr="00F42932" w:rsidRDefault="00871D69" w:rsidP="00871D69">
            <w:pPr>
              <w:jc w:val="both"/>
            </w:pPr>
            <w:r w:rsidRPr="00F42932">
              <w:t xml:space="preserve">потребление газа – </w:t>
            </w:r>
            <w:r w:rsidR="00F42932" w:rsidRPr="00F42932">
              <w:t>45</w:t>
            </w:r>
            <w:r w:rsidRPr="00F42932">
              <w:t xml:space="preserve"> тыс.</w:t>
            </w:r>
            <w:r w:rsidR="00223DFC" w:rsidRPr="00F42932">
              <w:t xml:space="preserve"> </w:t>
            </w:r>
            <w:r w:rsidRPr="00F42932">
              <w:t>куб.</w:t>
            </w:r>
            <w:r w:rsidR="00223DFC" w:rsidRPr="00F42932">
              <w:t xml:space="preserve"> </w:t>
            </w:r>
            <w:r w:rsidRPr="00F42932">
              <w:t xml:space="preserve">м/год; </w:t>
            </w:r>
          </w:p>
          <w:p w:rsidR="00871D69" w:rsidRPr="000B6B72" w:rsidRDefault="00871D69" w:rsidP="00F05C97">
            <w:pPr>
              <w:jc w:val="both"/>
            </w:pPr>
            <w:r w:rsidRPr="00F05C97">
              <w:t xml:space="preserve">водопотребление (водоотведение) – </w:t>
            </w:r>
            <w:r w:rsidR="00F05C97">
              <w:t>136</w:t>
            </w:r>
            <w:r w:rsidR="00984DB5" w:rsidRPr="00F05C97">
              <w:t xml:space="preserve"> куб. м</w:t>
            </w:r>
            <w:r w:rsidRPr="00F05C97">
              <w:t>/</w:t>
            </w:r>
            <w:proofErr w:type="spellStart"/>
            <w:r w:rsidRPr="00F05C97">
              <w:t>сут</w:t>
            </w:r>
            <w:proofErr w:type="spellEnd"/>
            <w:r w:rsidRPr="00F05C97">
              <w:t>.</w:t>
            </w:r>
          </w:p>
        </w:tc>
      </w:tr>
      <w:tr w:rsidR="00B0263A" w:rsidRPr="000B6B72" w:rsidTr="00450220">
        <w:tc>
          <w:tcPr>
            <w:tcW w:w="3823" w:type="dxa"/>
            <w:tcMar>
              <w:top w:w="113" w:type="dxa"/>
              <w:bottom w:w="113" w:type="dxa"/>
            </w:tcMar>
          </w:tcPr>
          <w:p w:rsidR="00871D69" w:rsidRPr="000B6B72" w:rsidRDefault="00871D69" w:rsidP="002A0E75">
            <w:r w:rsidRPr="000B6B72">
              <w:lastRenderedPageBreak/>
              <w:t>Инвест</w:t>
            </w:r>
            <w:r w:rsidR="002A0E75" w:rsidRPr="000B6B72">
              <w:t>-</w:t>
            </w:r>
            <w:r w:rsidRPr="000B6B72">
              <w:t xml:space="preserve">площадка 1.2 МКЖ </w:t>
            </w:r>
            <w:r w:rsidR="002A0E75" w:rsidRPr="000B6B72">
              <w:t>- в</w:t>
            </w:r>
            <w:r w:rsidRPr="000B6B72">
              <w:t xml:space="preserve">осточная площадка освоения под многоквартирную </w:t>
            </w:r>
            <w:r w:rsidR="002A0E75" w:rsidRPr="000B6B72">
              <w:t>и блокированную</w:t>
            </w:r>
            <w:r w:rsidR="004B3B0B" w:rsidRPr="000B6B72">
              <w:t xml:space="preserve"> </w:t>
            </w:r>
            <w:r w:rsidRPr="000B6B72">
              <w:t xml:space="preserve">жилую </w:t>
            </w:r>
            <w:r w:rsidR="002A0E75" w:rsidRPr="000B6B72">
              <w:t>застройку микрорайона Топограф</w:t>
            </w:r>
          </w:p>
        </w:tc>
        <w:tc>
          <w:tcPr>
            <w:tcW w:w="6088" w:type="dxa"/>
            <w:tcMar>
              <w:top w:w="113" w:type="dxa"/>
              <w:bottom w:w="113" w:type="dxa"/>
            </w:tcMar>
          </w:tcPr>
          <w:p w:rsidR="00871D69" w:rsidRPr="000B6B72" w:rsidRDefault="00B0263A" w:rsidP="00871D69">
            <w:pPr>
              <w:jc w:val="both"/>
            </w:pPr>
            <w:r w:rsidRPr="000B6B72">
              <w:t>п</w:t>
            </w:r>
            <w:r w:rsidR="00871D69" w:rsidRPr="000B6B72">
              <w:t xml:space="preserve">лощадь – 6,9 </w:t>
            </w:r>
            <w:r w:rsidRPr="000B6B72">
              <w:t>г</w:t>
            </w:r>
            <w:r w:rsidR="00871D69" w:rsidRPr="000B6B72">
              <w:t>а</w:t>
            </w:r>
            <w:r w:rsidRPr="000B6B72">
              <w:t>,</w:t>
            </w:r>
          </w:p>
          <w:p w:rsidR="00871D69" w:rsidRPr="000B6B72" w:rsidRDefault="00C22FEA" w:rsidP="00871D69">
            <w:pPr>
              <w:jc w:val="both"/>
            </w:pPr>
            <w:r>
              <w:t>площадь жилого фонда</w:t>
            </w:r>
            <w:r w:rsidRPr="000B6B72">
              <w:t xml:space="preserve"> </w:t>
            </w:r>
            <w:r w:rsidR="00871D69" w:rsidRPr="000B6B72">
              <w:t xml:space="preserve">– </w:t>
            </w:r>
            <w:r w:rsidR="008F4520">
              <w:t>1470</w:t>
            </w:r>
            <w:r w:rsidR="00871D69" w:rsidRPr="000B6B72">
              <w:t>0 кв.</w:t>
            </w:r>
            <w:r w:rsidR="00223DFC" w:rsidRPr="000B6B72">
              <w:t xml:space="preserve"> </w:t>
            </w:r>
            <w:r w:rsidR="00871D69" w:rsidRPr="000B6B72">
              <w:t>м</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00E51ABE" w:rsidRPr="000B6B72">
              <w:rPr>
                <w:rFonts w:eastAsiaTheme="minorHAnsi"/>
              </w:rPr>
              <w:t xml:space="preserve">домохозяйств </w:t>
            </w:r>
            <w:r w:rsidR="00871D69" w:rsidRPr="000B6B72">
              <w:rPr>
                <w:rFonts w:eastAsiaTheme="minorHAnsi"/>
              </w:rPr>
              <w:t xml:space="preserve">– </w:t>
            </w:r>
            <w:r w:rsidR="008F4520">
              <w:rPr>
                <w:rFonts w:eastAsiaTheme="minorHAnsi"/>
              </w:rPr>
              <w:t>17</w:t>
            </w:r>
            <w:r w:rsidR="00E51ABE" w:rsidRPr="000B6B72">
              <w:rPr>
                <w:rFonts w:eastAsiaTheme="minorHAnsi"/>
              </w:rPr>
              <w:t>5</w:t>
            </w:r>
            <w:r w:rsidR="00871D69" w:rsidRPr="000B6B72">
              <w:rPr>
                <w:rFonts w:eastAsiaTheme="minorHAnsi"/>
              </w:rPr>
              <w:t>;</w:t>
            </w:r>
          </w:p>
          <w:p w:rsidR="00871D69" w:rsidRPr="000B6B72" w:rsidRDefault="00B0263A" w:rsidP="00871D69">
            <w:pPr>
              <w:jc w:val="both"/>
            </w:pPr>
            <w:r w:rsidRPr="000B6B72">
              <w:rPr>
                <w:rFonts w:eastAsiaTheme="minorHAnsi"/>
              </w:rPr>
              <w:t>р</w:t>
            </w:r>
            <w:r w:rsidR="00871D69" w:rsidRPr="000B6B72">
              <w:rPr>
                <w:rFonts w:eastAsiaTheme="minorHAnsi"/>
              </w:rPr>
              <w:t>асчетное население (х2,</w:t>
            </w:r>
            <w:r w:rsidR="00E51ABE" w:rsidRPr="000B6B72">
              <w:rPr>
                <w:rFonts w:eastAsiaTheme="minorHAnsi"/>
              </w:rPr>
              <w:t>8</w:t>
            </w:r>
            <w:r w:rsidR="00871D69" w:rsidRPr="000B6B72">
              <w:rPr>
                <w:rFonts w:eastAsiaTheme="minorHAnsi"/>
              </w:rPr>
              <w:t xml:space="preserve"> </w:t>
            </w:r>
            <w:proofErr w:type="spellStart"/>
            <w:r w:rsidR="00871D69" w:rsidRPr="000B6B72">
              <w:rPr>
                <w:rFonts w:eastAsiaTheme="minorHAnsi"/>
              </w:rPr>
              <w:t>коэф</w:t>
            </w:r>
            <w:proofErr w:type="spellEnd"/>
            <w:r w:rsidR="00871D69" w:rsidRPr="000B6B72">
              <w:rPr>
                <w:rFonts w:eastAsiaTheme="minorHAnsi"/>
              </w:rPr>
              <w:t xml:space="preserve">. семейности) – </w:t>
            </w:r>
            <w:r w:rsidR="008F4520">
              <w:rPr>
                <w:rFonts w:eastAsiaTheme="minorHAnsi"/>
              </w:rPr>
              <w:t>490</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Pr="000B6B72">
              <w:rPr>
                <w:rFonts w:eastAsiaTheme="minorHAnsi"/>
              </w:rPr>
              <w:t xml:space="preserve">постоянно проживающего </w:t>
            </w:r>
            <w:r w:rsidR="00871D69" w:rsidRPr="000B6B72">
              <w:rPr>
                <w:rFonts w:eastAsiaTheme="minorHAnsi"/>
              </w:rPr>
              <w:t xml:space="preserve">населения– </w:t>
            </w:r>
            <w:r w:rsidR="004B3B0B" w:rsidRPr="000B6B72">
              <w:rPr>
                <w:rFonts w:eastAsiaTheme="minorHAnsi"/>
              </w:rPr>
              <w:t>343</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24EA7" w:rsidRDefault="00871D69" w:rsidP="00871D69">
            <w:pPr>
              <w:jc w:val="both"/>
            </w:pPr>
            <w:r w:rsidRPr="00024EA7">
              <w:t xml:space="preserve">электропотребление – </w:t>
            </w:r>
            <w:r w:rsidR="00024EA7" w:rsidRPr="00024EA7">
              <w:t>410</w:t>
            </w:r>
            <w:r w:rsidRPr="00024EA7">
              <w:t xml:space="preserve"> тыс. кВт ч/год;</w:t>
            </w:r>
          </w:p>
          <w:p w:rsidR="00871D69" w:rsidRPr="00F42932" w:rsidRDefault="00871D69" w:rsidP="00871D69">
            <w:pPr>
              <w:jc w:val="both"/>
            </w:pPr>
            <w:r w:rsidRPr="00F42932">
              <w:t xml:space="preserve">потребление газа – </w:t>
            </w:r>
            <w:r w:rsidR="00F42932" w:rsidRPr="00F42932">
              <w:t>41</w:t>
            </w:r>
            <w:r w:rsidRPr="00F42932">
              <w:t xml:space="preserve"> тыс.</w:t>
            </w:r>
            <w:r w:rsidR="00223DFC" w:rsidRPr="00F42932">
              <w:t xml:space="preserve"> </w:t>
            </w:r>
            <w:r w:rsidRPr="00F42932">
              <w:t>куб.</w:t>
            </w:r>
            <w:r w:rsidR="00223DFC" w:rsidRPr="00F42932">
              <w:t xml:space="preserve"> </w:t>
            </w:r>
            <w:r w:rsidRPr="00F42932">
              <w:t xml:space="preserve">м/год; </w:t>
            </w:r>
          </w:p>
          <w:p w:rsidR="00871D69" w:rsidRPr="000B6B72" w:rsidRDefault="00871D69" w:rsidP="00984DB5">
            <w:pPr>
              <w:jc w:val="both"/>
            </w:pPr>
            <w:r w:rsidRPr="00F05C97">
              <w:t>водопотребление (водоотведение) –</w:t>
            </w:r>
            <w:r w:rsidR="00984DB5" w:rsidRPr="00F05C97">
              <w:t xml:space="preserve"> 122 куб. м</w:t>
            </w:r>
            <w:r w:rsidRPr="00F05C97">
              <w:t>/</w:t>
            </w:r>
            <w:proofErr w:type="spellStart"/>
            <w:r w:rsidRPr="00F05C97">
              <w:t>сут</w:t>
            </w:r>
            <w:proofErr w:type="spellEnd"/>
            <w:r w:rsidRPr="00F05C97">
              <w:t>.</w:t>
            </w:r>
          </w:p>
        </w:tc>
      </w:tr>
      <w:tr w:rsidR="00871D69" w:rsidRPr="000B6B72" w:rsidTr="00450220">
        <w:tc>
          <w:tcPr>
            <w:tcW w:w="3823" w:type="dxa"/>
            <w:tcMar>
              <w:top w:w="113" w:type="dxa"/>
              <w:bottom w:w="113" w:type="dxa"/>
            </w:tcMar>
          </w:tcPr>
          <w:p w:rsidR="00871D69" w:rsidRPr="000B6B72" w:rsidRDefault="00871D69" w:rsidP="00871D69">
            <w:r w:rsidRPr="000B6B72">
              <w:t>Инвест</w:t>
            </w:r>
            <w:r w:rsidR="002A0E75" w:rsidRPr="000B6B72">
              <w:t>-</w:t>
            </w:r>
            <w:r w:rsidRPr="000B6B72">
              <w:t xml:space="preserve">площадка 1.3 </w:t>
            </w:r>
            <w:proofErr w:type="spellStart"/>
            <w:r w:rsidRPr="000B6B72">
              <w:t>иЖ</w:t>
            </w:r>
            <w:proofErr w:type="spellEnd"/>
            <w:r w:rsidRPr="000B6B72">
              <w:t xml:space="preserve"> </w:t>
            </w:r>
            <w:r w:rsidR="002A0E75" w:rsidRPr="000B6B72">
              <w:t>-</w:t>
            </w:r>
            <w:r w:rsidRPr="000B6B72">
              <w:t>западная площадка освоения под индивидуальные ж</w:t>
            </w:r>
            <w:r w:rsidR="002A0E75" w:rsidRPr="000B6B72">
              <w:t>илые дома микрорайона Топограф</w:t>
            </w:r>
          </w:p>
        </w:tc>
        <w:tc>
          <w:tcPr>
            <w:tcW w:w="6088" w:type="dxa"/>
            <w:tcMar>
              <w:top w:w="113" w:type="dxa"/>
              <w:bottom w:w="113" w:type="dxa"/>
            </w:tcMar>
          </w:tcPr>
          <w:p w:rsidR="00871D69" w:rsidRPr="000B6B72" w:rsidRDefault="00B0263A" w:rsidP="00871D69">
            <w:pPr>
              <w:jc w:val="both"/>
            </w:pPr>
            <w:r w:rsidRPr="000B6B72">
              <w:t>п</w:t>
            </w:r>
            <w:r w:rsidR="00871D69" w:rsidRPr="000B6B72">
              <w:t xml:space="preserve">лощадь – 5,8 </w:t>
            </w:r>
            <w:r w:rsidRPr="000B6B72">
              <w:t>г</w:t>
            </w:r>
            <w:r w:rsidR="00871D69" w:rsidRPr="000B6B72">
              <w:t>а</w:t>
            </w:r>
            <w:r w:rsidRPr="000B6B72">
              <w:t>,</w:t>
            </w:r>
          </w:p>
          <w:p w:rsidR="00871D69" w:rsidRPr="000B6B72" w:rsidRDefault="00C22FEA" w:rsidP="00871D69">
            <w:pPr>
              <w:jc w:val="both"/>
            </w:pPr>
            <w:r>
              <w:t>площадь жилого фонда</w:t>
            </w:r>
            <w:r w:rsidRPr="000B6B72">
              <w:t xml:space="preserve"> </w:t>
            </w:r>
            <w:r w:rsidR="002F164C" w:rsidRPr="000B6B72">
              <w:t>– 100</w:t>
            </w:r>
            <w:r w:rsidR="00871D69" w:rsidRPr="000B6B72">
              <w:t>00 кв.</w:t>
            </w:r>
            <w:r w:rsidR="00223DFC" w:rsidRPr="000B6B72">
              <w:t xml:space="preserve"> </w:t>
            </w:r>
            <w:r w:rsidR="00871D69" w:rsidRPr="000B6B72">
              <w:t>м</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00E51ABE" w:rsidRPr="000B6B72">
              <w:rPr>
                <w:rFonts w:eastAsiaTheme="minorHAnsi"/>
              </w:rPr>
              <w:t xml:space="preserve">домохозяйств </w:t>
            </w:r>
            <w:r w:rsidR="00871D69" w:rsidRPr="000B6B72">
              <w:rPr>
                <w:rFonts w:eastAsiaTheme="minorHAnsi"/>
              </w:rPr>
              <w:t xml:space="preserve">– </w:t>
            </w:r>
            <w:r w:rsidR="002F164C" w:rsidRPr="000B6B72">
              <w:rPr>
                <w:rFonts w:eastAsiaTheme="minorHAnsi"/>
              </w:rPr>
              <w:t>5</w:t>
            </w:r>
            <w:r w:rsidR="00871D69" w:rsidRPr="000B6B72">
              <w:rPr>
                <w:rFonts w:eastAsiaTheme="minorHAnsi"/>
              </w:rPr>
              <w:t>0;</w:t>
            </w:r>
          </w:p>
          <w:p w:rsidR="00871D69" w:rsidRPr="000B6B72" w:rsidRDefault="00B0263A" w:rsidP="00871D69">
            <w:pPr>
              <w:jc w:val="both"/>
            </w:pPr>
            <w:r w:rsidRPr="000B6B72">
              <w:rPr>
                <w:rFonts w:eastAsiaTheme="minorHAnsi"/>
              </w:rPr>
              <w:t>р</w:t>
            </w:r>
            <w:r w:rsidR="00871D69" w:rsidRPr="000B6B72">
              <w:rPr>
                <w:rFonts w:eastAsiaTheme="minorHAnsi"/>
              </w:rPr>
              <w:t>асчетное население (х2,</w:t>
            </w:r>
            <w:r w:rsidR="00E51ABE" w:rsidRPr="000B6B72">
              <w:rPr>
                <w:rFonts w:eastAsiaTheme="minorHAnsi"/>
              </w:rPr>
              <w:t>8</w:t>
            </w:r>
            <w:r w:rsidR="00871D69" w:rsidRPr="000B6B72">
              <w:rPr>
                <w:rFonts w:eastAsiaTheme="minorHAnsi"/>
              </w:rPr>
              <w:t xml:space="preserve"> </w:t>
            </w:r>
            <w:proofErr w:type="spellStart"/>
            <w:r w:rsidR="00871D69" w:rsidRPr="000B6B72">
              <w:rPr>
                <w:rFonts w:eastAsiaTheme="minorHAnsi"/>
              </w:rPr>
              <w:t>коэф</w:t>
            </w:r>
            <w:proofErr w:type="spellEnd"/>
            <w:r w:rsidR="00871D69" w:rsidRPr="000B6B72">
              <w:rPr>
                <w:rFonts w:eastAsiaTheme="minorHAnsi"/>
              </w:rPr>
              <w:t>. семейности) – 1</w:t>
            </w:r>
            <w:r w:rsidR="002F164C" w:rsidRPr="000B6B72">
              <w:rPr>
                <w:rFonts w:eastAsiaTheme="minorHAnsi"/>
              </w:rPr>
              <w:t>40</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Pr="000B6B72">
              <w:rPr>
                <w:rFonts w:eastAsiaTheme="minorHAnsi"/>
              </w:rPr>
              <w:t xml:space="preserve">постоянно проживающего </w:t>
            </w:r>
            <w:r w:rsidR="00871D69" w:rsidRPr="000B6B72">
              <w:rPr>
                <w:rFonts w:eastAsiaTheme="minorHAnsi"/>
              </w:rPr>
              <w:t>населения</w:t>
            </w:r>
            <w:r w:rsidR="002F164C" w:rsidRPr="000B6B72">
              <w:rPr>
                <w:rFonts w:eastAsiaTheme="minorHAnsi"/>
              </w:rPr>
              <w:t xml:space="preserve"> </w:t>
            </w:r>
            <w:r w:rsidR="00871D69" w:rsidRPr="000B6B72">
              <w:rPr>
                <w:rFonts w:eastAsiaTheme="minorHAnsi"/>
              </w:rPr>
              <w:t xml:space="preserve">– </w:t>
            </w:r>
            <w:r w:rsidR="002F164C" w:rsidRPr="000B6B72">
              <w:rPr>
                <w:rFonts w:eastAsiaTheme="minorHAnsi"/>
              </w:rPr>
              <w:t>98</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24EA7" w:rsidRDefault="00871D69" w:rsidP="00871D69">
            <w:pPr>
              <w:jc w:val="both"/>
            </w:pPr>
            <w:r w:rsidRPr="00024EA7">
              <w:t xml:space="preserve">электропотребление – </w:t>
            </w:r>
            <w:r w:rsidR="00024EA7" w:rsidRPr="00024EA7">
              <w:t>240</w:t>
            </w:r>
            <w:r w:rsidRPr="00024EA7">
              <w:t xml:space="preserve"> тыс. кВт ч/год;</w:t>
            </w:r>
          </w:p>
          <w:p w:rsidR="00871D69" w:rsidRPr="00F42932" w:rsidRDefault="00871D69" w:rsidP="00871D69">
            <w:pPr>
              <w:jc w:val="both"/>
            </w:pPr>
            <w:r w:rsidRPr="00F42932">
              <w:t xml:space="preserve">потребление газа – </w:t>
            </w:r>
            <w:r w:rsidR="00F42932" w:rsidRPr="00F42932">
              <w:t>24</w:t>
            </w:r>
            <w:r w:rsidRPr="00F42932">
              <w:t xml:space="preserve"> тыс.</w:t>
            </w:r>
            <w:r w:rsidR="00223DFC" w:rsidRPr="00F42932">
              <w:t xml:space="preserve"> </w:t>
            </w:r>
            <w:r w:rsidRPr="00F42932">
              <w:t>куб.</w:t>
            </w:r>
            <w:r w:rsidR="00B0263A" w:rsidRPr="00F42932">
              <w:t xml:space="preserve"> м</w:t>
            </w:r>
            <w:r w:rsidRPr="00F42932">
              <w:t xml:space="preserve">/год; </w:t>
            </w:r>
          </w:p>
          <w:p w:rsidR="00871D69" w:rsidRPr="000B6B72" w:rsidRDefault="00871D69" w:rsidP="00F05C97">
            <w:pPr>
              <w:jc w:val="both"/>
            </w:pPr>
            <w:r w:rsidRPr="00F05C97">
              <w:t xml:space="preserve">водопотребление (водоотведение) – </w:t>
            </w:r>
            <w:r w:rsidR="00F05C97" w:rsidRPr="00F05C97">
              <w:t>35</w:t>
            </w:r>
            <w:r w:rsidR="00984DB5" w:rsidRPr="00F05C97">
              <w:t xml:space="preserve"> куб. м</w:t>
            </w:r>
            <w:r w:rsidRPr="00F05C97">
              <w:t>/</w:t>
            </w:r>
            <w:proofErr w:type="spellStart"/>
            <w:r w:rsidRPr="00F05C97">
              <w:t>сут</w:t>
            </w:r>
            <w:proofErr w:type="spellEnd"/>
            <w:r w:rsidRPr="00F05C97">
              <w:t>.</w:t>
            </w:r>
          </w:p>
        </w:tc>
      </w:tr>
      <w:tr w:rsidR="00871D69" w:rsidRPr="000B6B72" w:rsidTr="00450220">
        <w:tc>
          <w:tcPr>
            <w:tcW w:w="3823" w:type="dxa"/>
            <w:tcMar>
              <w:top w:w="113" w:type="dxa"/>
              <w:bottom w:w="113" w:type="dxa"/>
            </w:tcMar>
          </w:tcPr>
          <w:p w:rsidR="00871D69" w:rsidRPr="000B6B72" w:rsidRDefault="00871D69" w:rsidP="00871D69">
            <w:r w:rsidRPr="000B6B72">
              <w:t xml:space="preserve">Инвест площадка 1.4 </w:t>
            </w:r>
            <w:proofErr w:type="spellStart"/>
            <w:r w:rsidRPr="000B6B72">
              <w:t>иЖ</w:t>
            </w:r>
            <w:proofErr w:type="spellEnd"/>
            <w:r w:rsidRPr="000B6B72">
              <w:t xml:space="preserve"> </w:t>
            </w:r>
            <w:r w:rsidR="002A0E75" w:rsidRPr="000B6B72">
              <w:t xml:space="preserve">- </w:t>
            </w:r>
            <w:r w:rsidRPr="000B6B72">
              <w:t>северо-западная площадка освоения под индивидуальные ж</w:t>
            </w:r>
            <w:r w:rsidR="002A0E75" w:rsidRPr="000B6B72">
              <w:t>илые дома микрорайона Топограф</w:t>
            </w:r>
          </w:p>
        </w:tc>
        <w:tc>
          <w:tcPr>
            <w:tcW w:w="6088" w:type="dxa"/>
            <w:tcMar>
              <w:top w:w="113" w:type="dxa"/>
              <w:bottom w:w="113" w:type="dxa"/>
            </w:tcMar>
          </w:tcPr>
          <w:p w:rsidR="00871D69" w:rsidRPr="000B6B72" w:rsidRDefault="00B0263A" w:rsidP="00871D69">
            <w:pPr>
              <w:jc w:val="both"/>
            </w:pPr>
            <w:r w:rsidRPr="000B6B72">
              <w:t>п</w:t>
            </w:r>
            <w:r w:rsidR="00871D69" w:rsidRPr="000B6B72">
              <w:t>лощадь – 15,</w:t>
            </w:r>
            <w:r w:rsidR="002F164C" w:rsidRPr="000B6B72">
              <w:t>0</w:t>
            </w:r>
            <w:r w:rsidR="00871D69" w:rsidRPr="000B6B72">
              <w:t xml:space="preserve"> </w:t>
            </w:r>
            <w:r w:rsidRPr="000B6B72">
              <w:t>г</w:t>
            </w:r>
            <w:r w:rsidR="00871D69" w:rsidRPr="000B6B72">
              <w:t>а</w:t>
            </w:r>
            <w:r w:rsidRPr="000B6B72">
              <w:t>,</w:t>
            </w:r>
          </w:p>
          <w:p w:rsidR="00871D69" w:rsidRPr="000B6B72" w:rsidRDefault="00C22FEA" w:rsidP="00871D69">
            <w:pPr>
              <w:jc w:val="both"/>
            </w:pPr>
            <w:r>
              <w:t>площадь жилого фонда</w:t>
            </w:r>
            <w:r w:rsidRPr="000B6B72">
              <w:t xml:space="preserve"> </w:t>
            </w:r>
            <w:r w:rsidR="00871D69" w:rsidRPr="000B6B72">
              <w:t xml:space="preserve">– </w:t>
            </w:r>
            <w:r w:rsidR="002F164C" w:rsidRPr="000B6B72">
              <w:t>260</w:t>
            </w:r>
            <w:r w:rsidR="00871D69" w:rsidRPr="000B6B72">
              <w:t>00 кв.</w:t>
            </w:r>
            <w:r w:rsidR="00223DFC" w:rsidRPr="000B6B72">
              <w:t xml:space="preserve"> </w:t>
            </w:r>
            <w:r w:rsidR="00871D69" w:rsidRPr="000B6B72">
              <w:t>м</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00E51ABE" w:rsidRPr="000B6B72">
              <w:rPr>
                <w:rFonts w:eastAsiaTheme="minorHAnsi"/>
              </w:rPr>
              <w:t xml:space="preserve">домохозяйств </w:t>
            </w:r>
            <w:r w:rsidR="00871D69" w:rsidRPr="000B6B72">
              <w:rPr>
                <w:rFonts w:eastAsiaTheme="minorHAnsi"/>
              </w:rPr>
              <w:t>– 1</w:t>
            </w:r>
            <w:r w:rsidR="002F164C" w:rsidRPr="000B6B72">
              <w:rPr>
                <w:rFonts w:eastAsiaTheme="minorHAnsi"/>
              </w:rPr>
              <w:t>30</w:t>
            </w:r>
            <w:r w:rsidR="00E51ABE" w:rsidRPr="000B6B72">
              <w:rPr>
                <w:rFonts w:eastAsiaTheme="minorHAnsi"/>
              </w:rPr>
              <w:t>;</w:t>
            </w:r>
          </w:p>
          <w:p w:rsidR="00871D69" w:rsidRPr="000B6B72" w:rsidRDefault="00B0263A" w:rsidP="00871D69">
            <w:pPr>
              <w:jc w:val="both"/>
            </w:pPr>
            <w:r w:rsidRPr="000B6B72">
              <w:rPr>
                <w:rFonts w:eastAsiaTheme="minorHAnsi"/>
              </w:rPr>
              <w:t>р</w:t>
            </w:r>
            <w:r w:rsidR="00871D69" w:rsidRPr="000B6B72">
              <w:rPr>
                <w:rFonts w:eastAsiaTheme="minorHAnsi"/>
              </w:rPr>
              <w:t>асчетное население (х2,</w:t>
            </w:r>
            <w:r w:rsidR="00E51ABE" w:rsidRPr="000B6B72">
              <w:rPr>
                <w:rFonts w:eastAsiaTheme="minorHAnsi"/>
              </w:rPr>
              <w:t>8</w:t>
            </w:r>
            <w:r w:rsidR="00871D69" w:rsidRPr="000B6B72">
              <w:rPr>
                <w:rFonts w:eastAsiaTheme="minorHAnsi"/>
              </w:rPr>
              <w:t xml:space="preserve"> </w:t>
            </w:r>
            <w:proofErr w:type="spellStart"/>
            <w:r w:rsidR="00871D69" w:rsidRPr="000B6B72">
              <w:rPr>
                <w:rFonts w:eastAsiaTheme="minorHAnsi"/>
              </w:rPr>
              <w:t>коэф</w:t>
            </w:r>
            <w:proofErr w:type="spellEnd"/>
            <w:r w:rsidR="00871D69" w:rsidRPr="000B6B72">
              <w:rPr>
                <w:rFonts w:eastAsiaTheme="minorHAnsi"/>
              </w:rPr>
              <w:t>. семейности) – 3</w:t>
            </w:r>
            <w:r w:rsidR="002F164C" w:rsidRPr="000B6B72">
              <w:rPr>
                <w:rFonts w:eastAsiaTheme="minorHAnsi"/>
              </w:rPr>
              <w:t>64</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B6B72" w:rsidRDefault="00B0263A" w:rsidP="00871D69">
            <w:pPr>
              <w:jc w:val="both"/>
            </w:pPr>
            <w:r w:rsidRPr="000B6B72">
              <w:rPr>
                <w:rFonts w:eastAsiaTheme="minorHAnsi"/>
              </w:rPr>
              <w:t>ч</w:t>
            </w:r>
            <w:r w:rsidR="00871D69" w:rsidRPr="000B6B72">
              <w:rPr>
                <w:rFonts w:eastAsiaTheme="minorHAnsi"/>
              </w:rPr>
              <w:t xml:space="preserve">исло </w:t>
            </w:r>
            <w:r w:rsidRPr="000B6B72">
              <w:rPr>
                <w:rFonts w:eastAsiaTheme="minorHAnsi"/>
              </w:rPr>
              <w:t xml:space="preserve">постоянно проживающего </w:t>
            </w:r>
            <w:r w:rsidR="00871D69" w:rsidRPr="000B6B72">
              <w:rPr>
                <w:rFonts w:eastAsiaTheme="minorHAnsi"/>
              </w:rPr>
              <w:t>населения</w:t>
            </w:r>
            <w:r w:rsidR="002F164C" w:rsidRPr="000B6B72">
              <w:rPr>
                <w:rFonts w:eastAsiaTheme="minorHAnsi"/>
              </w:rPr>
              <w:t xml:space="preserve"> </w:t>
            </w:r>
            <w:r w:rsidR="00871D69" w:rsidRPr="000B6B72">
              <w:rPr>
                <w:rFonts w:eastAsiaTheme="minorHAnsi"/>
              </w:rPr>
              <w:t xml:space="preserve">– </w:t>
            </w:r>
            <w:r w:rsidR="002F164C" w:rsidRPr="000B6B72">
              <w:rPr>
                <w:rFonts w:eastAsiaTheme="minorHAnsi"/>
              </w:rPr>
              <w:t>255</w:t>
            </w:r>
            <w:r w:rsidR="00871D69" w:rsidRPr="000B6B72">
              <w:rPr>
                <w:rFonts w:eastAsiaTheme="minorHAnsi"/>
              </w:rPr>
              <w:t xml:space="preserve"> чел</w:t>
            </w:r>
            <w:r w:rsidRPr="000B6B72">
              <w:rPr>
                <w:rFonts w:eastAsiaTheme="minorHAnsi"/>
              </w:rPr>
              <w:t>.</w:t>
            </w:r>
            <w:r w:rsidR="00871D69" w:rsidRPr="000B6B72">
              <w:rPr>
                <w:rFonts w:eastAsiaTheme="minorHAnsi"/>
              </w:rPr>
              <w:t>;</w:t>
            </w:r>
          </w:p>
          <w:p w:rsidR="00871D69" w:rsidRPr="00024EA7" w:rsidRDefault="00871D69" w:rsidP="00871D69">
            <w:pPr>
              <w:jc w:val="both"/>
            </w:pPr>
            <w:r w:rsidRPr="00024EA7">
              <w:t xml:space="preserve">электропотребление – </w:t>
            </w:r>
            <w:r w:rsidR="00024EA7" w:rsidRPr="00024EA7">
              <w:t>620</w:t>
            </w:r>
            <w:r w:rsidRPr="00024EA7">
              <w:t xml:space="preserve"> тыс. кВт ч/год;</w:t>
            </w:r>
          </w:p>
          <w:p w:rsidR="00871D69" w:rsidRPr="00F42932" w:rsidRDefault="00871D69" w:rsidP="00871D69">
            <w:pPr>
              <w:jc w:val="both"/>
            </w:pPr>
            <w:r w:rsidRPr="00F42932">
              <w:t xml:space="preserve">потребление газа – </w:t>
            </w:r>
            <w:r w:rsidR="00F42932" w:rsidRPr="00F42932">
              <w:t>62</w:t>
            </w:r>
            <w:r w:rsidRPr="00F42932">
              <w:t xml:space="preserve"> тыс.</w:t>
            </w:r>
            <w:r w:rsidR="00223DFC" w:rsidRPr="00F42932">
              <w:t xml:space="preserve"> </w:t>
            </w:r>
            <w:r w:rsidRPr="00F42932">
              <w:t>куб.</w:t>
            </w:r>
            <w:r w:rsidR="00F42932">
              <w:t xml:space="preserve"> </w:t>
            </w:r>
            <w:r w:rsidRPr="00F42932">
              <w:t xml:space="preserve">м/год; </w:t>
            </w:r>
          </w:p>
          <w:p w:rsidR="00871D69" w:rsidRPr="000B6B72" w:rsidRDefault="00871D69" w:rsidP="00F05C97">
            <w:pPr>
              <w:jc w:val="both"/>
            </w:pPr>
            <w:r w:rsidRPr="00F05C97">
              <w:t xml:space="preserve">водопотребление (водоотведение) – </w:t>
            </w:r>
            <w:r w:rsidR="00F05C97" w:rsidRPr="00F05C97">
              <w:t>91</w:t>
            </w:r>
            <w:r w:rsidR="00984DB5" w:rsidRPr="00F05C97">
              <w:t xml:space="preserve"> куб. м</w:t>
            </w:r>
            <w:r w:rsidRPr="00F05C97">
              <w:t>/</w:t>
            </w:r>
            <w:proofErr w:type="spellStart"/>
            <w:r w:rsidRPr="00F05C97">
              <w:t>сут</w:t>
            </w:r>
            <w:proofErr w:type="spellEnd"/>
            <w:r w:rsidRPr="00F05C97">
              <w:t>.</w:t>
            </w:r>
          </w:p>
        </w:tc>
      </w:tr>
      <w:tr w:rsidR="00871D69" w:rsidRPr="000B6B72" w:rsidTr="00450220">
        <w:tc>
          <w:tcPr>
            <w:tcW w:w="3823" w:type="dxa"/>
            <w:tcMar>
              <w:top w:w="113" w:type="dxa"/>
              <w:bottom w:w="113" w:type="dxa"/>
            </w:tcMar>
          </w:tcPr>
          <w:p w:rsidR="00871D69" w:rsidRPr="000B6B72" w:rsidRDefault="00871D69" w:rsidP="00450220">
            <w:r w:rsidRPr="000B6B72">
              <w:t>Инвест площадка 1</w:t>
            </w:r>
            <w:r w:rsidR="00B0263A" w:rsidRPr="000B6B72">
              <w:t>.</w:t>
            </w:r>
            <w:r w:rsidRPr="000B6B72">
              <w:t xml:space="preserve">5 </w:t>
            </w:r>
            <w:proofErr w:type="spellStart"/>
            <w:r w:rsidRPr="000B6B72">
              <w:t>иЖ</w:t>
            </w:r>
            <w:proofErr w:type="spellEnd"/>
            <w:r w:rsidRPr="000B6B72">
              <w:t xml:space="preserve"> </w:t>
            </w:r>
            <w:r w:rsidR="002A0E75" w:rsidRPr="000B6B72">
              <w:t xml:space="preserve">- </w:t>
            </w:r>
            <w:r w:rsidRPr="000B6B72">
              <w:t xml:space="preserve">северо-восточная площадка освоения под индивидуальные жилые дома микрорайона Топограф </w:t>
            </w:r>
            <w:r w:rsidR="002A0E75" w:rsidRPr="000B6B72">
              <w:t>(сезонное проживание)</w:t>
            </w:r>
          </w:p>
        </w:tc>
        <w:tc>
          <w:tcPr>
            <w:tcW w:w="6088" w:type="dxa"/>
            <w:tcMar>
              <w:top w:w="113" w:type="dxa"/>
              <w:bottom w:w="113" w:type="dxa"/>
            </w:tcMar>
          </w:tcPr>
          <w:p w:rsidR="00450220" w:rsidRPr="000B6B72" w:rsidRDefault="00B0263A" w:rsidP="00450220">
            <w:pPr>
              <w:jc w:val="both"/>
            </w:pPr>
            <w:r w:rsidRPr="000B6B72">
              <w:t>п</w:t>
            </w:r>
            <w:r w:rsidR="00450220" w:rsidRPr="000B6B72">
              <w:t>лощадь</w:t>
            </w:r>
            <w:r w:rsidRPr="000B6B72">
              <w:t xml:space="preserve"> – 3</w:t>
            </w:r>
            <w:r w:rsidR="00841E6C" w:rsidRPr="000B6B72">
              <w:t>0</w:t>
            </w:r>
            <w:r w:rsidRPr="000B6B72">
              <w:t>,</w:t>
            </w:r>
            <w:r w:rsidR="00841E6C" w:rsidRPr="000B6B72">
              <w:t>1</w:t>
            </w:r>
            <w:r w:rsidRPr="000B6B72">
              <w:t xml:space="preserve"> г</w:t>
            </w:r>
            <w:r w:rsidR="00450220" w:rsidRPr="000B6B72">
              <w:t>а</w:t>
            </w:r>
            <w:r w:rsidRPr="000B6B72">
              <w:t>,</w:t>
            </w:r>
          </w:p>
          <w:p w:rsidR="00450220" w:rsidRPr="000B6B72" w:rsidRDefault="00C22FEA" w:rsidP="00450220">
            <w:pPr>
              <w:jc w:val="both"/>
            </w:pPr>
            <w:r>
              <w:t>площадь жилого фонда</w:t>
            </w:r>
            <w:r w:rsidRPr="000B6B72">
              <w:t xml:space="preserve"> </w:t>
            </w:r>
            <w:r w:rsidR="002F164C" w:rsidRPr="000B6B72">
              <w:t>– 52000</w:t>
            </w:r>
            <w:r w:rsidR="00450220" w:rsidRPr="000B6B72">
              <w:t xml:space="preserve"> кв.</w:t>
            </w:r>
            <w:r w:rsidR="00223DFC" w:rsidRPr="000B6B72">
              <w:t xml:space="preserve"> </w:t>
            </w:r>
            <w:r w:rsidR="00450220" w:rsidRPr="000B6B72">
              <w:t>м</w:t>
            </w:r>
          </w:p>
          <w:p w:rsidR="00450220" w:rsidRPr="000B6B72" w:rsidRDefault="00B0263A" w:rsidP="00450220">
            <w:pPr>
              <w:jc w:val="both"/>
            </w:pPr>
            <w:r w:rsidRPr="000B6B72">
              <w:rPr>
                <w:rFonts w:eastAsiaTheme="minorHAnsi"/>
              </w:rPr>
              <w:t>ч</w:t>
            </w:r>
            <w:r w:rsidR="00450220" w:rsidRPr="000B6B72">
              <w:rPr>
                <w:rFonts w:eastAsiaTheme="minorHAnsi"/>
              </w:rPr>
              <w:t xml:space="preserve">исло </w:t>
            </w:r>
            <w:r w:rsidR="00E51ABE" w:rsidRPr="000B6B72">
              <w:rPr>
                <w:rFonts w:eastAsiaTheme="minorHAnsi"/>
              </w:rPr>
              <w:t xml:space="preserve">домохозяйств </w:t>
            </w:r>
            <w:r w:rsidR="00450220" w:rsidRPr="000B6B72">
              <w:rPr>
                <w:rFonts w:eastAsiaTheme="minorHAnsi"/>
              </w:rPr>
              <w:t xml:space="preserve">– </w:t>
            </w:r>
            <w:r w:rsidR="002F164C" w:rsidRPr="000B6B72">
              <w:rPr>
                <w:rFonts w:eastAsiaTheme="minorHAnsi"/>
              </w:rPr>
              <w:t>260</w:t>
            </w:r>
            <w:r w:rsidR="00450220" w:rsidRPr="000B6B72">
              <w:rPr>
                <w:rFonts w:eastAsiaTheme="minorHAnsi"/>
              </w:rPr>
              <w:t>;</w:t>
            </w:r>
          </w:p>
          <w:p w:rsidR="00450220" w:rsidRPr="000B6B72" w:rsidRDefault="00B0263A" w:rsidP="00450220">
            <w:pPr>
              <w:jc w:val="both"/>
            </w:pPr>
            <w:r w:rsidRPr="000B6B72">
              <w:rPr>
                <w:rFonts w:eastAsiaTheme="minorHAnsi"/>
              </w:rPr>
              <w:t>р</w:t>
            </w:r>
            <w:r w:rsidR="00450220" w:rsidRPr="000B6B72">
              <w:rPr>
                <w:rFonts w:eastAsiaTheme="minorHAnsi"/>
              </w:rPr>
              <w:t>асчетное население (х2,</w:t>
            </w:r>
            <w:r w:rsidR="00E51ABE" w:rsidRPr="000B6B72">
              <w:rPr>
                <w:rFonts w:eastAsiaTheme="minorHAnsi"/>
              </w:rPr>
              <w:t>8</w:t>
            </w:r>
            <w:r w:rsidR="002F164C" w:rsidRPr="000B6B72">
              <w:rPr>
                <w:rFonts w:eastAsiaTheme="minorHAnsi"/>
              </w:rPr>
              <w:t xml:space="preserve"> </w:t>
            </w:r>
            <w:proofErr w:type="spellStart"/>
            <w:r w:rsidR="002F164C" w:rsidRPr="000B6B72">
              <w:rPr>
                <w:rFonts w:eastAsiaTheme="minorHAnsi"/>
              </w:rPr>
              <w:t>коэф</w:t>
            </w:r>
            <w:proofErr w:type="spellEnd"/>
            <w:r w:rsidR="002F164C" w:rsidRPr="000B6B72">
              <w:rPr>
                <w:rFonts w:eastAsiaTheme="minorHAnsi"/>
              </w:rPr>
              <w:t>. семейности) – 728</w:t>
            </w:r>
            <w:r w:rsidR="00450220" w:rsidRPr="000B6B72">
              <w:rPr>
                <w:rFonts w:eastAsiaTheme="minorHAnsi"/>
              </w:rPr>
              <w:t xml:space="preserve"> чел</w:t>
            </w:r>
            <w:r w:rsidRPr="000B6B72">
              <w:rPr>
                <w:rFonts w:eastAsiaTheme="minorHAnsi"/>
              </w:rPr>
              <w:t>.</w:t>
            </w:r>
            <w:r w:rsidR="00450220" w:rsidRPr="000B6B72">
              <w:rPr>
                <w:rFonts w:eastAsiaTheme="minorHAnsi"/>
              </w:rPr>
              <w:t>;</w:t>
            </w:r>
          </w:p>
          <w:p w:rsidR="00450220" w:rsidRPr="000B6B72" w:rsidRDefault="00B0263A" w:rsidP="00450220">
            <w:pPr>
              <w:jc w:val="both"/>
            </w:pPr>
            <w:r w:rsidRPr="000B6B72">
              <w:rPr>
                <w:rFonts w:eastAsiaTheme="minorHAnsi"/>
              </w:rPr>
              <w:t>ч</w:t>
            </w:r>
            <w:r w:rsidR="00450220" w:rsidRPr="000B6B72">
              <w:rPr>
                <w:rFonts w:eastAsiaTheme="minorHAnsi"/>
              </w:rPr>
              <w:t xml:space="preserve">исло </w:t>
            </w:r>
            <w:r w:rsidRPr="000B6B72">
              <w:rPr>
                <w:rFonts w:eastAsiaTheme="minorHAnsi"/>
              </w:rPr>
              <w:t xml:space="preserve">постоянно проживающего </w:t>
            </w:r>
            <w:r w:rsidR="00450220" w:rsidRPr="000B6B72">
              <w:rPr>
                <w:rFonts w:eastAsiaTheme="minorHAnsi"/>
              </w:rPr>
              <w:t>населения</w:t>
            </w:r>
            <w:r w:rsidR="002F164C" w:rsidRPr="000B6B72">
              <w:rPr>
                <w:rFonts w:eastAsiaTheme="minorHAnsi"/>
              </w:rPr>
              <w:t xml:space="preserve"> </w:t>
            </w:r>
            <w:r w:rsidR="00450220" w:rsidRPr="000B6B72">
              <w:rPr>
                <w:rFonts w:eastAsiaTheme="minorHAnsi"/>
              </w:rPr>
              <w:t xml:space="preserve">– </w:t>
            </w:r>
            <w:r w:rsidR="002F164C" w:rsidRPr="000B6B72">
              <w:rPr>
                <w:rFonts w:eastAsiaTheme="minorHAnsi"/>
              </w:rPr>
              <w:t>510</w:t>
            </w:r>
            <w:r w:rsidR="00E51ABE" w:rsidRPr="000B6B72">
              <w:rPr>
                <w:rFonts w:eastAsiaTheme="minorHAnsi"/>
              </w:rPr>
              <w:t xml:space="preserve"> </w:t>
            </w:r>
            <w:r w:rsidR="00450220" w:rsidRPr="000B6B72">
              <w:rPr>
                <w:rFonts w:eastAsiaTheme="minorHAnsi"/>
              </w:rPr>
              <w:t>чел</w:t>
            </w:r>
            <w:r w:rsidRPr="000B6B72">
              <w:rPr>
                <w:rFonts w:eastAsiaTheme="minorHAnsi"/>
              </w:rPr>
              <w:t>.</w:t>
            </w:r>
            <w:r w:rsidR="00450220" w:rsidRPr="000B6B72">
              <w:rPr>
                <w:rFonts w:eastAsiaTheme="minorHAnsi"/>
              </w:rPr>
              <w:t>;</w:t>
            </w:r>
          </w:p>
          <w:p w:rsidR="00450220" w:rsidRPr="00024EA7" w:rsidRDefault="00450220" w:rsidP="00450220">
            <w:pPr>
              <w:jc w:val="both"/>
            </w:pPr>
            <w:r w:rsidRPr="00024EA7">
              <w:t xml:space="preserve">электропотребление – </w:t>
            </w:r>
            <w:r w:rsidR="00024EA7" w:rsidRPr="00024EA7">
              <w:t>1240</w:t>
            </w:r>
            <w:r w:rsidRPr="00024EA7">
              <w:t xml:space="preserve"> тыс. кВт ч/год;</w:t>
            </w:r>
          </w:p>
          <w:p w:rsidR="00450220" w:rsidRPr="00F42932" w:rsidRDefault="00450220" w:rsidP="00450220">
            <w:pPr>
              <w:jc w:val="both"/>
            </w:pPr>
            <w:r w:rsidRPr="00F42932">
              <w:t xml:space="preserve">потребление газа – </w:t>
            </w:r>
            <w:r w:rsidR="00F42932" w:rsidRPr="00F42932">
              <w:t>124</w:t>
            </w:r>
            <w:r w:rsidRPr="00F42932">
              <w:t xml:space="preserve"> тыс.</w:t>
            </w:r>
            <w:r w:rsidR="00223DFC" w:rsidRPr="00F42932">
              <w:t xml:space="preserve"> </w:t>
            </w:r>
            <w:r w:rsidRPr="00F42932">
              <w:t>куб.</w:t>
            </w:r>
            <w:r w:rsidR="00B0263A" w:rsidRPr="00F42932">
              <w:t xml:space="preserve"> м</w:t>
            </w:r>
            <w:r w:rsidRPr="00F42932">
              <w:t xml:space="preserve">/год; </w:t>
            </w:r>
          </w:p>
          <w:p w:rsidR="00871D69" w:rsidRPr="000B6B72" w:rsidRDefault="00450220" w:rsidP="00F05C97">
            <w:pPr>
              <w:jc w:val="both"/>
            </w:pPr>
            <w:r w:rsidRPr="00F05C97">
              <w:t xml:space="preserve">водопотребление (водоотведение) – </w:t>
            </w:r>
            <w:r w:rsidR="00F05C97" w:rsidRPr="00F05C97">
              <w:t>182</w:t>
            </w:r>
            <w:r w:rsidR="002F164C" w:rsidRPr="00F05C97">
              <w:t xml:space="preserve"> </w:t>
            </w:r>
            <w:r w:rsidR="00984DB5" w:rsidRPr="00F05C97">
              <w:t>куб. м</w:t>
            </w:r>
            <w:r w:rsidRPr="00F05C97">
              <w:t>/</w:t>
            </w:r>
            <w:proofErr w:type="spellStart"/>
            <w:r w:rsidRPr="00F05C97">
              <w:t>сут</w:t>
            </w:r>
            <w:proofErr w:type="spellEnd"/>
            <w:r w:rsidRPr="00F05C97">
              <w:t>.</w:t>
            </w:r>
          </w:p>
        </w:tc>
      </w:tr>
    </w:tbl>
    <w:p w:rsidR="002E21C5" w:rsidRPr="000B6B72" w:rsidRDefault="002E21C5" w:rsidP="00450220">
      <w:pPr>
        <w:spacing w:before="120" w:after="120"/>
      </w:pPr>
      <w:r w:rsidRPr="000B6B72">
        <w:t>Инвест</w:t>
      </w:r>
      <w:r w:rsidR="00B0263A" w:rsidRPr="000B6B72">
        <w:t>-</w:t>
      </w:r>
      <w:r w:rsidRPr="000B6B72">
        <w:t>площадки микрорайона Раздолье:</w:t>
      </w:r>
    </w:p>
    <w:tbl>
      <w:tblPr>
        <w:tblW w:w="0" w:type="auto"/>
        <w:tblLook w:val="04A0" w:firstRow="1" w:lastRow="0" w:firstColumn="1" w:lastColumn="0" w:noHBand="0" w:noVBand="1"/>
      </w:tblPr>
      <w:tblGrid>
        <w:gridCol w:w="3823"/>
        <w:gridCol w:w="6088"/>
      </w:tblGrid>
      <w:tr w:rsidR="00450220" w:rsidRPr="000B6B72" w:rsidTr="00450220">
        <w:tc>
          <w:tcPr>
            <w:tcW w:w="3823" w:type="dxa"/>
            <w:tcMar>
              <w:top w:w="113" w:type="dxa"/>
              <w:bottom w:w="113" w:type="dxa"/>
            </w:tcMar>
          </w:tcPr>
          <w:p w:rsidR="00450220" w:rsidRPr="000B6B72" w:rsidRDefault="002A0E75" w:rsidP="00450220">
            <w:r w:rsidRPr="000B6B72">
              <w:t xml:space="preserve">Инвест площадка 1.6 </w:t>
            </w:r>
            <w:proofErr w:type="spellStart"/>
            <w:r w:rsidRPr="000B6B72">
              <w:t>иЖ</w:t>
            </w:r>
            <w:proofErr w:type="spellEnd"/>
            <w:r w:rsidRPr="000B6B72">
              <w:t xml:space="preserve"> - </w:t>
            </w:r>
            <w:r w:rsidR="00450220" w:rsidRPr="000B6B72">
              <w:t>северо-западная площадка освоения под индивидуальные жилые дома микрорайона Раздолье север</w:t>
            </w:r>
            <w:r w:rsidRPr="000B6B72">
              <w:t>нее коттеджного поселка «Июль»</w:t>
            </w:r>
          </w:p>
        </w:tc>
        <w:tc>
          <w:tcPr>
            <w:tcW w:w="6088" w:type="dxa"/>
            <w:tcMar>
              <w:top w:w="113" w:type="dxa"/>
              <w:bottom w:w="113" w:type="dxa"/>
            </w:tcMar>
          </w:tcPr>
          <w:p w:rsidR="00450220" w:rsidRPr="000B6B72" w:rsidRDefault="00B0263A" w:rsidP="00450220">
            <w:pPr>
              <w:jc w:val="both"/>
            </w:pPr>
            <w:r w:rsidRPr="000B6B72">
              <w:t>п</w:t>
            </w:r>
            <w:r w:rsidR="00450220" w:rsidRPr="000B6B72">
              <w:t xml:space="preserve">лощадь – 9,1 </w:t>
            </w:r>
            <w:r w:rsidRPr="000B6B72">
              <w:t>г</w:t>
            </w:r>
            <w:r w:rsidR="00450220" w:rsidRPr="000B6B72">
              <w:t>а</w:t>
            </w:r>
            <w:r w:rsidRPr="000B6B72">
              <w:t>,</w:t>
            </w:r>
          </w:p>
          <w:p w:rsidR="00450220" w:rsidRPr="000B6B72" w:rsidRDefault="00C22FEA" w:rsidP="00450220">
            <w:pPr>
              <w:jc w:val="both"/>
            </w:pPr>
            <w:r>
              <w:t>площадь жилого фонда</w:t>
            </w:r>
            <w:r w:rsidRPr="000B6B72">
              <w:t xml:space="preserve"> </w:t>
            </w:r>
            <w:r w:rsidR="00450220" w:rsidRPr="000B6B72">
              <w:t xml:space="preserve">– </w:t>
            </w:r>
            <w:r w:rsidR="00487C1E" w:rsidRPr="000B6B72">
              <w:t>1</w:t>
            </w:r>
            <w:r w:rsidR="00841E6C" w:rsidRPr="000B6B72">
              <w:t>60</w:t>
            </w:r>
            <w:r w:rsidR="00487C1E" w:rsidRPr="000B6B72">
              <w:t>00</w:t>
            </w:r>
            <w:r w:rsidR="00450220" w:rsidRPr="000B6B72">
              <w:t xml:space="preserve"> кв.</w:t>
            </w:r>
            <w:r w:rsidR="00223DFC" w:rsidRPr="000B6B72">
              <w:t xml:space="preserve"> </w:t>
            </w:r>
            <w:r w:rsidR="00450220" w:rsidRPr="000B6B72">
              <w:t>м</w:t>
            </w:r>
          </w:p>
          <w:p w:rsidR="00450220" w:rsidRPr="000B6B72" w:rsidRDefault="00B0263A" w:rsidP="00450220">
            <w:pPr>
              <w:jc w:val="both"/>
            </w:pPr>
            <w:r w:rsidRPr="000B6B72">
              <w:rPr>
                <w:rFonts w:eastAsiaTheme="minorHAnsi"/>
              </w:rPr>
              <w:t>ч</w:t>
            </w:r>
            <w:r w:rsidR="00450220" w:rsidRPr="000B6B72">
              <w:rPr>
                <w:rFonts w:eastAsiaTheme="minorHAnsi"/>
              </w:rPr>
              <w:t xml:space="preserve">исло </w:t>
            </w:r>
            <w:r w:rsidR="00814277" w:rsidRPr="000B6B72">
              <w:rPr>
                <w:rFonts w:eastAsiaTheme="minorHAnsi"/>
              </w:rPr>
              <w:t xml:space="preserve">домохозяйств </w:t>
            </w:r>
            <w:r w:rsidR="00450220" w:rsidRPr="000B6B72">
              <w:rPr>
                <w:rFonts w:eastAsiaTheme="minorHAnsi"/>
              </w:rPr>
              <w:t xml:space="preserve">– </w:t>
            </w:r>
            <w:r w:rsidR="00841E6C" w:rsidRPr="000B6B72">
              <w:rPr>
                <w:rFonts w:eastAsiaTheme="minorHAnsi"/>
              </w:rPr>
              <w:t>80</w:t>
            </w:r>
            <w:r w:rsidR="00450220" w:rsidRPr="000B6B72">
              <w:rPr>
                <w:rFonts w:eastAsiaTheme="minorHAnsi"/>
              </w:rPr>
              <w:t>;</w:t>
            </w:r>
          </w:p>
          <w:p w:rsidR="00450220" w:rsidRPr="000B6B72" w:rsidRDefault="00B0263A" w:rsidP="00450220">
            <w:pPr>
              <w:jc w:val="both"/>
            </w:pPr>
            <w:r w:rsidRPr="000B6B72">
              <w:rPr>
                <w:rFonts w:eastAsiaTheme="minorHAnsi"/>
              </w:rPr>
              <w:t>р</w:t>
            </w:r>
            <w:r w:rsidR="00450220" w:rsidRPr="000B6B72">
              <w:rPr>
                <w:rFonts w:eastAsiaTheme="minorHAnsi"/>
              </w:rPr>
              <w:t>асчетное население (х2,</w:t>
            </w:r>
            <w:r w:rsidR="00814277" w:rsidRPr="000B6B72">
              <w:rPr>
                <w:rFonts w:eastAsiaTheme="minorHAnsi"/>
              </w:rPr>
              <w:t>8</w:t>
            </w:r>
            <w:r w:rsidR="00450220" w:rsidRPr="000B6B72">
              <w:rPr>
                <w:rFonts w:eastAsiaTheme="minorHAnsi"/>
              </w:rPr>
              <w:t xml:space="preserve"> </w:t>
            </w:r>
            <w:proofErr w:type="spellStart"/>
            <w:r w:rsidR="00450220" w:rsidRPr="000B6B72">
              <w:rPr>
                <w:rFonts w:eastAsiaTheme="minorHAnsi"/>
              </w:rPr>
              <w:t>коэф</w:t>
            </w:r>
            <w:proofErr w:type="spellEnd"/>
            <w:r w:rsidR="00450220" w:rsidRPr="000B6B72">
              <w:rPr>
                <w:rFonts w:eastAsiaTheme="minorHAnsi"/>
              </w:rPr>
              <w:t xml:space="preserve">. семейности) – </w:t>
            </w:r>
            <w:r w:rsidR="00487C1E" w:rsidRPr="000B6B72">
              <w:rPr>
                <w:rFonts w:eastAsiaTheme="minorHAnsi"/>
              </w:rPr>
              <w:t>2</w:t>
            </w:r>
            <w:r w:rsidR="00841E6C" w:rsidRPr="000B6B72">
              <w:rPr>
                <w:rFonts w:eastAsiaTheme="minorHAnsi"/>
              </w:rPr>
              <w:t>24</w:t>
            </w:r>
            <w:r w:rsidR="00450220" w:rsidRPr="000B6B72">
              <w:rPr>
                <w:rFonts w:eastAsiaTheme="minorHAnsi"/>
              </w:rPr>
              <w:t xml:space="preserve"> чел</w:t>
            </w:r>
            <w:r w:rsidRPr="000B6B72">
              <w:rPr>
                <w:rFonts w:eastAsiaTheme="minorHAnsi"/>
              </w:rPr>
              <w:t>.</w:t>
            </w:r>
            <w:r w:rsidR="00450220" w:rsidRPr="000B6B72">
              <w:rPr>
                <w:rFonts w:eastAsiaTheme="minorHAnsi"/>
              </w:rPr>
              <w:t>;</w:t>
            </w:r>
          </w:p>
          <w:p w:rsidR="00450220" w:rsidRPr="000B6B72" w:rsidRDefault="00B0263A" w:rsidP="00450220">
            <w:pPr>
              <w:jc w:val="both"/>
            </w:pPr>
            <w:r w:rsidRPr="000B6B72">
              <w:rPr>
                <w:rFonts w:eastAsiaTheme="minorHAnsi"/>
              </w:rPr>
              <w:t>ч</w:t>
            </w:r>
            <w:r w:rsidR="00450220" w:rsidRPr="000B6B72">
              <w:rPr>
                <w:rFonts w:eastAsiaTheme="minorHAnsi"/>
              </w:rPr>
              <w:t xml:space="preserve">исло </w:t>
            </w:r>
            <w:r w:rsidRPr="000B6B72">
              <w:rPr>
                <w:rFonts w:eastAsiaTheme="minorHAnsi"/>
              </w:rPr>
              <w:t xml:space="preserve">постоянно проживающего </w:t>
            </w:r>
            <w:r w:rsidR="00450220" w:rsidRPr="000B6B72">
              <w:rPr>
                <w:rFonts w:eastAsiaTheme="minorHAnsi"/>
              </w:rPr>
              <w:t xml:space="preserve">населения– </w:t>
            </w:r>
            <w:r w:rsidR="00814277" w:rsidRPr="000B6B72">
              <w:rPr>
                <w:rFonts w:eastAsiaTheme="minorHAnsi"/>
              </w:rPr>
              <w:t>1</w:t>
            </w:r>
            <w:r w:rsidR="00487C1E" w:rsidRPr="000B6B72">
              <w:rPr>
                <w:rFonts w:eastAsiaTheme="minorHAnsi"/>
              </w:rPr>
              <w:t>5</w:t>
            </w:r>
            <w:r w:rsidR="00841E6C" w:rsidRPr="000B6B72">
              <w:rPr>
                <w:rFonts w:eastAsiaTheme="minorHAnsi"/>
              </w:rPr>
              <w:t>7</w:t>
            </w:r>
            <w:r w:rsidR="00450220" w:rsidRPr="000B6B72">
              <w:rPr>
                <w:rFonts w:eastAsiaTheme="minorHAnsi"/>
              </w:rPr>
              <w:t xml:space="preserve"> чел</w:t>
            </w:r>
            <w:r w:rsidRPr="000B6B72">
              <w:rPr>
                <w:rFonts w:eastAsiaTheme="minorHAnsi"/>
              </w:rPr>
              <w:t>.</w:t>
            </w:r>
            <w:r w:rsidR="00450220" w:rsidRPr="000B6B72">
              <w:rPr>
                <w:rFonts w:eastAsiaTheme="minorHAnsi"/>
              </w:rPr>
              <w:t>;</w:t>
            </w:r>
          </w:p>
          <w:p w:rsidR="00450220" w:rsidRPr="00024EA7" w:rsidRDefault="00450220" w:rsidP="00450220">
            <w:pPr>
              <w:jc w:val="both"/>
            </w:pPr>
            <w:r w:rsidRPr="00024EA7">
              <w:t xml:space="preserve">электропотребление – </w:t>
            </w:r>
            <w:r w:rsidR="00024EA7" w:rsidRPr="00024EA7">
              <w:t>380</w:t>
            </w:r>
            <w:r w:rsidRPr="00024EA7">
              <w:t xml:space="preserve"> тыс. кВт ч/год;</w:t>
            </w:r>
          </w:p>
          <w:p w:rsidR="00450220" w:rsidRPr="00F42932" w:rsidRDefault="00450220" w:rsidP="00450220">
            <w:pPr>
              <w:jc w:val="both"/>
            </w:pPr>
            <w:r w:rsidRPr="00F42932">
              <w:t xml:space="preserve">потребление газа – </w:t>
            </w:r>
            <w:r w:rsidR="00F42932" w:rsidRPr="00F42932">
              <w:t>38</w:t>
            </w:r>
            <w:r w:rsidRPr="00F42932">
              <w:t xml:space="preserve"> тыс.</w:t>
            </w:r>
            <w:r w:rsidR="00223DFC" w:rsidRPr="00F42932">
              <w:t xml:space="preserve"> </w:t>
            </w:r>
            <w:r w:rsidRPr="00F42932">
              <w:t>куб.</w:t>
            </w:r>
            <w:r w:rsidR="00223DFC" w:rsidRPr="00F42932">
              <w:t xml:space="preserve"> </w:t>
            </w:r>
            <w:r w:rsidRPr="00F42932">
              <w:t xml:space="preserve">м/год; </w:t>
            </w:r>
          </w:p>
          <w:p w:rsidR="00450220" w:rsidRPr="000B6B72" w:rsidRDefault="00450220" w:rsidP="00F05C97">
            <w:pPr>
              <w:jc w:val="both"/>
            </w:pPr>
            <w:r w:rsidRPr="00F05C97">
              <w:t>вод</w:t>
            </w:r>
            <w:r w:rsidR="00984DB5" w:rsidRPr="00F05C97">
              <w:t xml:space="preserve">опотребление (водоотведение) – </w:t>
            </w:r>
            <w:r w:rsidR="00F05C97" w:rsidRPr="00F05C97">
              <w:t xml:space="preserve">56 </w:t>
            </w:r>
            <w:r w:rsidR="00984DB5" w:rsidRPr="00F05C97">
              <w:t>куб. м</w:t>
            </w:r>
            <w:r w:rsidRPr="00F05C97">
              <w:t>/</w:t>
            </w:r>
            <w:proofErr w:type="spellStart"/>
            <w:r w:rsidRPr="00F05C97">
              <w:t>сут</w:t>
            </w:r>
            <w:proofErr w:type="spellEnd"/>
            <w:r w:rsidRPr="00F05C97">
              <w:t>.</w:t>
            </w:r>
          </w:p>
        </w:tc>
      </w:tr>
      <w:tr w:rsidR="00450220" w:rsidRPr="000B6B72" w:rsidTr="00450220">
        <w:tc>
          <w:tcPr>
            <w:tcW w:w="3823" w:type="dxa"/>
            <w:tcMar>
              <w:top w:w="113" w:type="dxa"/>
              <w:bottom w:w="113" w:type="dxa"/>
            </w:tcMar>
          </w:tcPr>
          <w:p w:rsidR="00450220" w:rsidRPr="000B6B72" w:rsidRDefault="00450220" w:rsidP="00450220">
            <w:r w:rsidRPr="000B6B72">
              <w:t xml:space="preserve">Инвест площадка 1.7 </w:t>
            </w:r>
            <w:proofErr w:type="spellStart"/>
            <w:r w:rsidRPr="000B6B72">
              <w:t>иЖ</w:t>
            </w:r>
            <w:proofErr w:type="spellEnd"/>
            <w:r w:rsidRPr="000B6B72">
              <w:t xml:space="preserve"> </w:t>
            </w:r>
            <w:r w:rsidR="002A0E75" w:rsidRPr="000B6B72">
              <w:t xml:space="preserve">- </w:t>
            </w:r>
            <w:r w:rsidRPr="000B6B72">
              <w:t xml:space="preserve">восточная часть микрорайона </w:t>
            </w:r>
            <w:r w:rsidRPr="000B6B72">
              <w:lastRenderedPageBreak/>
              <w:t>Раздолье под индивидуальные жилые дома восточ</w:t>
            </w:r>
            <w:r w:rsidR="002A0E75" w:rsidRPr="000B6B72">
              <w:t>нее коттеджного поселка «Июль»</w:t>
            </w:r>
          </w:p>
        </w:tc>
        <w:tc>
          <w:tcPr>
            <w:tcW w:w="6088" w:type="dxa"/>
            <w:tcMar>
              <w:top w:w="113" w:type="dxa"/>
              <w:bottom w:w="113" w:type="dxa"/>
            </w:tcMar>
          </w:tcPr>
          <w:p w:rsidR="00450220" w:rsidRPr="000B6B72" w:rsidRDefault="00B0263A" w:rsidP="00450220">
            <w:pPr>
              <w:jc w:val="both"/>
            </w:pPr>
            <w:r w:rsidRPr="000B6B72">
              <w:lastRenderedPageBreak/>
              <w:t>п</w:t>
            </w:r>
            <w:r w:rsidR="00450220" w:rsidRPr="000B6B72">
              <w:t xml:space="preserve">лощадь – </w:t>
            </w:r>
            <w:r w:rsidR="003B48EA">
              <w:t>26,6</w:t>
            </w:r>
            <w:r w:rsidR="00450220" w:rsidRPr="000B6B72">
              <w:t xml:space="preserve"> </w:t>
            </w:r>
            <w:r w:rsidRPr="000B6B72">
              <w:t>г</w:t>
            </w:r>
            <w:r w:rsidR="00450220" w:rsidRPr="000B6B72">
              <w:t>а</w:t>
            </w:r>
          </w:p>
          <w:p w:rsidR="00450220" w:rsidRPr="000B6B72" w:rsidRDefault="00C22FEA" w:rsidP="00450220">
            <w:pPr>
              <w:jc w:val="both"/>
            </w:pPr>
            <w:r>
              <w:t>площадь жилого фонда</w:t>
            </w:r>
            <w:r w:rsidRPr="000B6B72">
              <w:t xml:space="preserve"> </w:t>
            </w:r>
            <w:r w:rsidR="00450220" w:rsidRPr="000B6B72">
              <w:t xml:space="preserve">– </w:t>
            </w:r>
            <w:r w:rsidR="00487C1E" w:rsidRPr="000B6B72">
              <w:t>46</w:t>
            </w:r>
            <w:r w:rsidR="00450220" w:rsidRPr="000B6B72">
              <w:t>000 кв.</w:t>
            </w:r>
            <w:r w:rsidR="00223DFC" w:rsidRPr="000B6B72">
              <w:t xml:space="preserve"> </w:t>
            </w:r>
            <w:r w:rsidR="00450220" w:rsidRPr="000B6B72">
              <w:t>м</w:t>
            </w:r>
          </w:p>
          <w:p w:rsidR="00450220" w:rsidRPr="000B6B72" w:rsidRDefault="00B0263A" w:rsidP="00450220">
            <w:pPr>
              <w:jc w:val="both"/>
            </w:pPr>
            <w:r w:rsidRPr="000B6B72">
              <w:rPr>
                <w:rFonts w:eastAsiaTheme="minorHAnsi"/>
              </w:rPr>
              <w:lastRenderedPageBreak/>
              <w:t>ч</w:t>
            </w:r>
            <w:r w:rsidR="00450220" w:rsidRPr="000B6B72">
              <w:rPr>
                <w:rFonts w:eastAsiaTheme="minorHAnsi"/>
              </w:rPr>
              <w:t xml:space="preserve">исло </w:t>
            </w:r>
            <w:r w:rsidR="00814277" w:rsidRPr="000B6B72">
              <w:rPr>
                <w:rFonts w:eastAsiaTheme="minorHAnsi"/>
              </w:rPr>
              <w:t xml:space="preserve">домохозяйств </w:t>
            </w:r>
            <w:r w:rsidR="00450220" w:rsidRPr="000B6B72">
              <w:rPr>
                <w:rFonts w:eastAsiaTheme="minorHAnsi"/>
              </w:rPr>
              <w:t>– 2</w:t>
            </w:r>
            <w:r w:rsidR="00487C1E" w:rsidRPr="000B6B72">
              <w:rPr>
                <w:rFonts w:eastAsiaTheme="minorHAnsi"/>
              </w:rPr>
              <w:t>30</w:t>
            </w:r>
            <w:r w:rsidR="00450220" w:rsidRPr="000B6B72">
              <w:rPr>
                <w:rFonts w:eastAsiaTheme="minorHAnsi"/>
              </w:rPr>
              <w:t>;</w:t>
            </w:r>
          </w:p>
          <w:p w:rsidR="00450220" w:rsidRPr="000B6B72" w:rsidRDefault="00B0263A" w:rsidP="00450220">
            <w:pPr>
              <w:jc w:val="both"/>
            </w:pPr>
            <w:r w:rsidRPr="000B6B72">
              <w:rPr>
                <w:rFonts w:eastAsiaTheme="minorHAnsi"/>
              </w:rPr>
              <w:t>р</w:t>
            </w:r>
            <w:r w:rsidR="00450220" w:rsidRPr="000B6B72">
              <w:rPr>
                <w:rFonts w:eastAsiaTheme="minorHAnsi"/>
              </w:rPr>
              <w:t>асчетное население (х2,</w:t>
            </w:r>
            <w:r w:rsidR="00814277" w:rsidRPr="000B6B72">
              <w:rPr>
                <w:rFonts w:eastAsiaTheme="minorHAnsi"/>
              </w:rPr>
              <w:t>8</w:t>
            </w:r>
            <w:r w:rsidR="00450220" w:rsidRPr="000B6B72">
              <w:rPr>
                <w:rFonts w:eastAsiaTheme="minorHAnsi"/>
              </w:rPr>
              <w:t xml:space="preserve"> </w:t>
            </w:r>
            <w:proofErr w:type="spellStart"/>
            <w:r w:rsidR="00450220" w:rsidRPr="000B6B72">
              <w:rPr>
                <w:rFonts w:eastAsiaTheme="minorHAnsi"/>
              </w:rPr>
              <w:t>коэф</w:t>
            </w:r>
            <w:proofErr w:type="spellEnd"/>
            <w:r w:rsidR="00450220" w:rsidRPr="000B6B72">
              <w:rPr>
                <w:rFonts w:eastAsiaTheme="minorHAnsi"/>
              </w:rPr>
              <w:t xml:space="preserve">. семейности) – </w:t>
            </w:r>
            <w:r w:rsidR="00487C1E" w:rsidRPr="000B6B72">
              <w:rPr>
                <w:rFonts w:eastAsiaTheme="minorHAnsi"/>
              </w:rPr>
              <w:t>64</w:t>
            </w:r>
            <w:r w:rsidR="00814277" w:rsidRPr="000B6B72">
              <w:rPr>
                <w:rFonts w:eastAsiaTheme="minorHAnsi"/>
              </w:rPr>
              <w:t>4</w:t>
            </w:r>
            <w:r w:rsidR="0013216E">
              <w:rPr>
                <w:rFonts w:eastAsiaTheme="minorHAnsi"/>
              </w:rPr>
              <w:t xml:space="preserve"> </w:t>
            </w:r>
            <w:r w:rsidR="00450220" w:rsidRPr="000B6B72">
              <w:rPr>
                <w:rFonts w:eastAsiaTheme="minorHAnsi"/>
              </w:rPr>
              <w:t>чел</w:t>
            </w:r>
            <w:r w:rsidRPr="000B6B72">
              <w:rPr>
                <w:rFonts w:eastAsiaTheme="minorHAnsi"/>
              </w:rPr>
              <w:t>.</w:t>
            </w:r>
            <w:r w:rsidR="00450220" w:rsidRPr="000B6B72">
              <w:rPr>
                <w:rFonts w:eastAsiaTheme="minorHAnsi"/>
              </w:rPr>
              <w:t>;</w:t>
            </w:r>
          </w:p>
          <w:p w:rsidR="00450220" w:rsidRPr="000B6B72" w:rsidRDefault="00B0263A" w:rsidP="00450220">
            <w:pPr>
              <w:jc w:val="both"/>
            </w:pPr>
            <w:r w:rsidRPr="000B6B72">
              <w:rPr>
                <w:rFonts w:eastAsiaTheme="minorHAnsi"/>
              </w:rPr>
              <w:t>ч</w:t>
            </w:r>
            <w:r w:rsidR="00450220" w:rsidRPr="000B6B72">
              <w:rPr>
                <w:rFonts w:eastAsiaTheme="minorHAnsi"/>
              </w:rPr>
              <w:t xml:space="preserve">исло </w:t>
            </w:r>
            <w:r w:rsidRPr="000B6B72">
              <w:rPr>
                <w:rFonts w:eastAsiaTheme="minorHAnsi"/>
              </w:rPr>
              <w:t xml:space="preserve">постоянно проживающего </w:t>
            </w:r>
            <w:r w:rsidR="00450220" w:rsidRPr="000B6B72">
              <w:rPr>
                <w:rFonts w:eastAsiaTheme="minorHAnsi"/>
              </w:rPr>
              <w:t>населения</w:t>
            </w:r>
            <w:r w:rsidR="00487C1E" w:rsidRPr="000B6B72">
              <w:rPr>
                <w:rFonts w:eastAsiaTheme="minorHAnsi"/>
              </w:rPr>
              <w:t xml:space="preserve"> </w:t>
            </w:r>
            <w:r w:rsidR="00450220" w:rsidRPr="000B6B72">
              <w:rPr>
                <w:rFonts w:eastAsiaTheme="minorHAnsi"/>
              </w:rPr>
              <w:t xml:space="preserve">– </w:t>
            </w:r>
            <w:r w:rsidR="00487C1E" w:rsidRPr="000B6B72">
              <w:rPr>
                <w:rFonts w:eastAsiaTheme="minorHAnsi"/>
              </w:rPr>
              <w:t>4</w:t>
            </w:r>
            <w:r w:rsidR="00814277" w:rsidRPr="000B6B72">
              <w:rPr>
                <w:rFonts w:eastAsiaTheme="minorHAnsi"/>
              </w:rPr>
              <w:t>50</w:t>
            </w:r>
            <w:r w:rsidR="00450220" w:rsidRPr="000B6B72">
              <w:rPr>
                <w:rFonts w:eastAsiaTheme="minorHAnsi"/>
              </w:rPr>
              <w:t xml:space="preserve"> чел</w:t>
            </w:r>
            <w:r w:rsidRPr="000B6B72">
              <w:rPr>
                <w:rFonts w:eastAsiaTheme="minorHAnsi"/>
              </w:rPr>
              <w:t>.</w:t>
            </w:r>
            <w:r w:rsidR="00450220" w:rsidRPr="000B6B72">
              <w:rPr>
                <w:rFonts w:eastAsiaTheme="minorHAnsi"/>
              </w:rPr>
              <w:t>;</w:t>
            </w:r>
          </w:p>
          <w:p w:rsidR="00450220" w:rsidRPr="00024EA7" w:rsidRDefault="00450220" w:rsidP="00450220">
            <w:pPr>
              <w:jc w:val="both"/>
            </w:pPr>
            <w:r w:rsidRPr="00024EA7">
              <w:t xml:space="preserve">электропотребление – </w:t>
            </w:r>
            <w:r w:rsidR="00024EA7" w:rsidRPr="00024EA7">
              <w:t>1100</w:t>
            </w:r>
            <w:r w:rsidRPr="00024EA7">
              <w:t xml:space="preserve"> тыс. кВт ч/год;</w:t>
            </w:r>
          </w:p>
          <w:p w:rsidR="00450220" w:rsidRPr="00F42932" w:rsidRDefault="00450220" w:rsidP="00450220">
            <w:pPr>
              <w:jc w:val="both"/>
            </w:pPr>
            <w:r w:rsidRPr="00F42932">
              <w:t xml:space="preserve">потребление газа – </w:t>
            </w:r>
            <w:r w:rsidR="00F42932" w:rsidRPr="00F42932">
              <w:t>110</w:t>
            </w:r>
            <w:r w:rsidRPr="00F42932">
              <w:t xml:space="preserve"> тыс.</w:t>
            </w:r>
            <w:r w:rsidR="00223DFC" w:rsidRPr="00F42932">
              <w:t xml:space="preserve"> </w:t>
            </w:r>
            <w:r w:rsidRPr="00F42932">
              <w:t>куб.</w:t>
            </w:r>
            <w:r w:rsidR="00223DFC" w:rsidRPr="00F42932">
              <w:t xml:space="preserve"> </w:t>
            </w:r>
            <w:r w:rsidRPr="00F42932">
              <w:t xml:space="preserve">м/год; </w:t>
            </w:r>
          </w:p>
          <w:p w:rsidR="00450220" w:rsidRPr="000B6B72" w:rsidRDefault="00450220" w:rsidP="00F05C97">
            <w:pPr>
              <w:jc w:val="both"/>
            </w:pPr>
            <w:r w:rsidRPr="00F05C97">
              <w:t xml:space="preserve">водопотребление (водоотведение) – </w:t>
            </w:r>
            <w:r w:rsidR="00984DB5" w:rsidRPr="00F05C97">
              <w:t>1</w:t>
            </w:r>
            <w:r w:rsidR="00F05C97" w:rsidRPr="00F05C97">
              <w:t>61</w:t>
            </w:r>
            <w:r w:rsidR="00984DB5" w:rsidRPr="00F05C97">
              <w:t xml:space="preserve"> куб. м</w:t>
            </w:r>
            <w:r w:rsidRPr="00F05C97">
              <w:t>/</w:t>
            </w:r>
            <w:proofErr w:type="spellStart"/>
            <w:r w:rsidRPr="00F05C97">
              <w:t>сут</w:t>
            </w:r>
            <w:proofErr w:type="spellEnd"/>
            <w:r w:rsidRPr="00F05C97">
              <w:t>.</w:t>
            </w:r>
          </w:p>
        </w:tc>
      </w:tr>
      <w:tr w:rsidR="00BF775E" w:rsidRPr="00BF775E" w:rsidTr="00B76E78">
        <w:tc>
          <w:tcPr>
            <w:tcW w:w="3823" w:type="dxa"/>
            <w:tcMar>
              <w:top w:w="113" w:type="dxa"/>
              <w:bottom w:w="113" w:type="dxa"/>
            </w:tcMar>
          </w:tcPr>
          <w:p w:rsidR="00BF775E" w:rsidRPr="0013216E" w:rsidRDefault="00825B1A" w:rsidP="00EC50D2">
            <w:r>
              <w:lastRenderedPageBreak/>
              <w:t>Размежеванная территория микрорайона Раздолье</w:t>
            </w:r>
          </w:p>
        </w:tc>
        <w:tc>
          <w:tcPr>
            <w:tcW w:w="6088" w:type="dxa"/>
            <w:tcMar>
              <w:top w:w="113" w:type="dxa"/>
              <w:bottom w:w="113" w:type="dxa"/>
            </w:tcMar>
          </w:tcPr>
          <w:p w:rsidR="00BF775E" w:rsidRPr="0013216E" w:rsidRDefault="00BF775E" w:rsidP="00B76E78">
            <w:pPr>
              <w:jc w:val="both"/>
            </w:pPr>
            <w:r w:rsidRPr="0013216E">
              <w:t xml:space="preserve">площадь – </w:t>
            </w:r>
            <w:r w:rsidR="00EC50D2" w:rsidRPr="0013216E">
              <w:t>40,0</w:t>
            </w:r>
            <w:r w:rsidRPr="0013216E">
              <w:t xml:space="preserve"> га</w:t>
            </w:r>
          </w:p>
          <w:p w:rsidR="00BF775E" w:rsidRPr="0013216E" w:rsidRDefault="00BF775E" w:rsidP="00B76E78">
            <w:pPr>
              <w:jc w:val="both"/>
            </w:pPr>
            <w:r w:rsidRPr="0013216E">
              <w:t xml:space="preserve">площадь жилого фонда – </w:t>
            </w:r>
            <w:r w:rsidR="00EC50D2" w:rsidRPr="0013216E">
              <w:t>684</w:t>
            </w:r>
            <w:r w:rsidRPr="0013216E">
              <w:t>00 кв. м</w:t>
            </w:r>
          </w:p>
          <w:p w:rsidR="00BF775E" w:rsidRPr="0013216E" w:rsidRDefault="00BF775E" w:rsidP="00B76E78">
            <w:pPr>
              <w:jc w:val="both"/>
            </w:pPr>
            <w:r w:rsidRPr="0013216E">
              <w:rPr>
                <w:rFonts w:eastAsiaTheme="minorHAnsi"/>
              </w:rPr>
              <w:t xml:space="preserve">число домохозяйств – </w:t>
            </w:r>
            <w:r w:rsidR="00EC50D2" w:rsidRPr="0013216E">
              <w:rPr>
                <w:rFonts w:eastAsiaTheme="minorHAnsi"/>
              </w:rPr>
              <w:t>342</w:t>
            </w:r>
            <w:r w:rsidRPr="0013216E">
              <w:rPr>
                <w:rFonts w:eastAsiaTheme="minorHAnsi"/>
              </w:rPr>
              <w:t>;</w:t>
            </w:r>
          </w:p>
          <w:p w:rsidR="00BF775E" w:rsidRPr="0013216E" w:rsidRDefault="00BF775E" w:rsidP="00B76E78">
            <w:pPr>
              <w:jc w:val="both"/>
            </w:pPr>
            <w:r w:rsidRPr="0013216E">
              <w:rPr>
                <w:rFonts w:eastAsiaTheme="minorHAnsi"/>
              </w:rPr>
              <w:t xml:space="preserve">расчетное население (х2,8 </w:t>
            </w:r>
            <w:proofErr w:type="spellStart"/>
            <w:r w:rsidRPr="0013216E">
              <w:rPr>
                <w:rFonts w:eastAsiaTheme="minorHAnsi"/>
              </w:rPr>
              <w:t>коэф</w:t>
            </w:r>
            <w:proofErr w:type="spellEnd"/>
            <w:r w:rsidRPr="0013216E">
              <w:rPr>
                <w:rFonts w:eastAsiaTheme="minorHAnsi"/>
              </w:rPr>
              <w:t xml:space="preserve">. семейности) – </w:t>
            </w:r>
            <w:r w:rsidR="00EC50D2" w:rsidRPr="0013216E">
              <w:rPr>
                <w:rFonts w:eastAsiaTheme="minorHAnsi"/>
              </w:rPr>
              <w:t xml:space="preserve">958 </w:t>
            </w:r>
            <w:r w:rsidRPr="0013216E">
              <w:rPr>
                <w:rFonts w:eastAsiaTheme="minorHAnsi"/>
              </w:rPr>
              <w:t>чел.;</w:t>
            </w:r>
          </w:p>
          <w:p w:rsidR="00BF775E" w:rsidRPr="0013216E" w:rsidRDefault="00BF775E" w:rsidP="00B76E78">
            <w:pPr>
              <w:jc w:val="both"/>
            </w:pPr>
            <w:r w:rsidRPr="0013216E">
              <w:rPr>
                <w:rFonts w:eastAsiaTheme="minorHAnsi"/>
              </w:rPr>
              <w:t xml:space="preserve">число постоянно проживающего населения – </w:t>
            </w:r>
            <w:r w:rsidR="00EC50D2" w:rsidRPr="0013216E">
              <w:rPr>
                <w:rFonts w:eastAsiaTheme="minorHAnsi"/>
              </w:rPr>
              <w:t>705</w:t>
            </w:r>
            <w:r w:rsidRPr="0013216E">
              <w:rPr>
                <w:rFonts w:eastAsiaTheme="minorHAnsi"/>
              </w:rPr>
              <w:t xml:space="preserve"> чел.;</w:t>
            </w:r>
          </w:p>
          <w:p w:rsidR="00BF775E" w:rsidRPr="0013216E" w:rsidRDefault="00BF775E" w:rsidP="00B76E78">
            <w:pPr>
              <w:jc w:val="both"/>
            </w:pPr>
            <w:r w:rsidRPr="0013216E">
              <w:t>электропотребление – 1</w:t>
            </w:r>
            <w:r w:rsidR="0013216E" w:rsidRPr="0013216E">
              <w:t>66</w:t>
            </w:r>
            <w:r w:rsidRPr="0013216E">
              <w:t>0 тыс. кВт ч/год;</w:t>
            </w:r>
          </w:p>
          <w:p w:rsidR="00BF775E" w:rsidRPr="0013216E" w:rsidRDefault="00BF775E" w:rsidP="00B76E78">
            <w:pPr>
              <w:jc w:val="both"/>
            </w:pPr>
            <w:r w:rsidRPr="0013216E">
              <w:t>потребление газа – 1</w:t>
            </w:r>
            <w:r w:rsidR="0013216E" w:rsidRPr="0013216E">
              <w:t>66</w:t>
            </w:r>
            <w:r w:rsidRPr="0013216E">
              <w:t xml:space="preserve"> тыс. куб. м/год; </w:t>
            </w:r>
          </w:p>
          <w:p w:rsidR="00BF775E" w:rsidRPr="0013216E" w:rsidRDefault="00BF775E" w:rsidP="0013216E">
            <w:pPr>
              <w:jc w:val="both"/>
            </w:pPr>
            <w:r w:rsidRPr="0013216E">
              <w:t xml:space="preserve">водопотребление (водоотведение) – </w:t>
            </w:r>
            <w:r w:rsidR="0013216E" w:rsidRPr="0013216E">
              <w:t>240</w:t>
            </w:r>
            <w:r w:rsidRPr="0013216E">
              <w:t xml:space="preserve"> куб. м/</w:t>
            </w:r>
            <w:proofErr w:type="spellStart"/>
            <w:r w:rsidRPr="0013216E">
              <w:t>сут</w:t>
            </w:r>
            <w:proofErr w:type="spellEnd"/>
            <w:r w:rsidRPr="0013216E">
              <w:t>.</w:t>
            </w:r>
          </w:p>
        </w:tc>
      </w:tr>
    </w:tbl>
    <w:p w:rsidR="008063A4" w:rsidRPr="000B6B72" w:rsidRDefault="008063A4" w:rsidP="008063A4">
      <w:pPr>
        <w:spacing w:before="120" w:after="120"/>
      </w:pPr>
      <w:r w:rsidRPr="000B6B72">
        <w:t>Инвест-площадки южного Плотниково:</w:t>
      </w:r>
    </w:p>
    <w:tbl>
      <w:tblPr>
        <w:tblW w:w="0" w:type="auto"/>
        <w:tblLook w:val="04A0" w:firstRow="1" w:lastRow="0" w:firstColumn="1" w:lastColumn="0" w:noHBand="0" w:noVBand="1"/>
      </w:tblPr>
      <w:tblGrid>
        <w:gridCol w:w="3823"/>
        <w:gridCol w:w="6088"/>
      </w:tblGrid>
      <w:tr w:rsidR="008063A4" w:rsidRPr="00B0263A" w:rsidTr="002A0E75">
        <w:tc>
          <w:tcPr>
            <w:tcW w:w="3823" w:type="dxa"/>
            <w:tcMar>
              <w:top w:w="113" w:type="dxa"/>
              <w:bottom w:w="113" w:type="dxa"/>
            </w:tcMar>
          </w:tcPr>
          <w:p w:rsidR="008063A4" w:rsidRPr="00527C71" w:rsidRDefault="00F520E2" w:rsidP="002A0E75">
            <w:r w:rsidRPr="00527C71">
              <w:t>М</w:t>
            </w:r>
            <w:r w:rsidR="008063A4" w:rsidRPr="00527C71">
              <w:t xml:space="preserve">икрорайон </w:t>
            </w:r>
            <w:r w:rsidR="0051072D">
              <w:t>Уютный</w:t>
            </w:r>
            <w:r w:rsidR="00361D67" w:rsidRPr="00527C71">
              <w:t>.</w:t>
            </w:r>
          </w:p>
          <w:p w:rsidR="008063A4" w:rsidRPr="000B6B72" w:rsidRDefault="008063A4" w:rsidP="00085B02">
            <w:r w:rsidRPr="00527C71">
              <w:t xml:space="preserve">Территория </w:t>
            </w:r>
            <w:r w:rsidR="00085B02" w:rsidRPr="00527C71">
              <w:t>активно</w:t>
            </w:r>
            <w:r w:rsidRPr="00527C71">
              <w:t xml:space="preserve"> </w:t>
            </w:r>
            <w:r w:rsidR="00085B02" w:rsidRPr="00527C71">
              <w:t>застраивается</w:t>
            </w:r>
            <w:r w:rsidRPr="00527C71">
              <w:t xml:space="preserve"> индивидуальными жилыми домами с приусадебными участками с возможностью круглогодичного проживания</w:t>
            </w:r>
            <w:r w:rsidRPr="000B6B72">
              <w:t>.</w:t>
            </w:r>
          </w:p>
        </w:tc>
        <w:tc>
          <w:tcPr>
            <w:tcW w:w="6088" w:type="dxa"/>
            <w:tcMar>
              <w:top w:w="113" w:type="dxa"/>
              <w:bottom w:w="113" w:type="dxa"/>
            </w:tcMar>
          </w:tcPr>
          <w:p w:rsidR="008063A4" w:rsidRPr="000B6B72" w:rsidRDefault="008063A4" w:rsidP="002A0E75">
            <w:pPr>
              <w:jc w:val="both"/>
            </w:pPr>
            <w:r w:rsidRPr="000B6B72">
              <w:t xml:space="preserve">площадь – </w:t>
            </w:r>
            <w:r w:rsidR="00BC36AF" w:rsidRPr="000B6B72">
              <w:t>2</w:t>
            </w:r>
            <w:r w:rsidR="00283523" w:rsidRPr="000B6B72">
              <w:t>2,8</w:t>
            </w:r>
            <w:r w:rsidRPr="000B6B72">
              <w:t xml:space="preserve"> га,</w:t>
            </w:r>
          </w:p>
          <w:p w:rsidR="008063A4" w:rsidRPr="000B6B72" w:rsidRDefault="00C22FEA" w:rsidP="002A0E75">
            <w:pPr>
              <w:jc w:val="both"/>
            </w:pPr>
            <w:r>
              <w:t>площадь жилого фонда</w:t>
            </w:r>
            <w:r w:rsidRPr="000B6B72">
              <w:t xml:space="preserve"> </w:t>
            </w:r>
            <w:r w:rsidR="008063A4" w:rsidRPr="000B6B72">
              <w:t xml:space="preserve">– </w:t>
            </w:r>
            <w:r w:rsidR="000427AD" w:rsidRPr="000B6B72">
              <w:t>288</w:t>
            </w:r>
            <w:r w:rsidR="008063A4" w:rsidRPr="000B6B72">
              <w:t>00 кв. м</w:t>
            </w:r>
            <w:r w:rsidR="00BC36AF" w:rsidRPr="000B6B72">
              <w:t>;</w:t>
            </w:r>
          </w:p>
          <w:p w:rsidR="008063A4" w:rsidRPr="000B6B72" w:rsidRDefault="008063A4" w:rsidP="002A0E75">
            <w:pPr>
              <w:jc w:val="both"/>
            </w:pPr>
            <w:r w:rsidRPr="000B6B72">
              <w:rPr>
                <w:rFonts w:eastAsiaTheme="minorHAnsi"/>
              </w:rPr>
              <w:t>число домохозяйств – 1</w:t>
            </w:r>
            <w:r w:rsidR="00361D67" w:rsidRPr="000B6B72">
              <w:rPr>
                <w:rFonts w:eastAsiaTheme="minorHAnsi"/>
              </w:rPr>
              <w:t>4</w:t>
            </w:r>
            <w:r w:rsidR="001C61BF" w:rsidRPr="000B6B72">
              <w:rPr>
                <w:rFonts w:eastAsiaTheme="minorHAnsi"/>
              </w:rPr>
              <w:t>5</w:t>
            </w:r>
            <w:r w:rsidRPr="000B6B72">
              <w:rPr>
                <w:rFonts w:eastAsiaTheme="minorHAnsi"/>
              </w:rPr>
              <w:t>;</w:t>
            </w:r>
          </w:p>
          <w:p w:rsidR="008063A4" w:rsidRPr="000B6B72" w:rsidRDefault="008063A4" w:rsidP="002A0E75">
            <w:pPr>
              <w:jc w:val="both"/>
            </w:pPr>
            <w:r w:rsidRPr="000B6B72">
              <w:rPr>
                <w:rFonts w:eastAsiaTheme="minorHAnsi"/>
              </w:rPr>
              <w:t xml:space="preserve">расчетное население (х 2,8 </w:t>
            </w:r>
            <w:proofErr w:type="spellStart"/>
            <w:r w:rsidRPr="000B6B72">
              <w:rPr>
                <w:rFonts w:eastAsiaTheme="minorHAnsi"/>
              </w:rPr>
              <w:t>коэф</w:t>
            </w:r>
            <w:proofErr w:type="spellEnd"/>
            <w:r w:rsidRPr="000B6B72">
              <w:rPr>
                <w:rFonts w:eastAsiaTheme="minorHAnsi"/>
              </w:rPr>
              <w:t xml:space="preserve">. семейности) – </w:t>
            </w:r>
            <w:r w:rsidR="00361D67" w:rsidRPr="000B6B72">
              <w:rPr>
                <w:rFonts w:eastAsiaTheme="minorHAnsi"/>
              </w:rPr>
              <w:t>40</w:t>
            </w:r>
            <w:r w:rsidR="001C61BF" w:rsidRPr="000B6B72">
              <w:rPr>
                <w:rFonts w:eastAsiaTheme="minorHAnsi"/>
              </w:rPr>
              <w:t xml:space="preserve">6 </w:t>
            </w:r>
            <w:r w:rsidRPr="000B6B72">
              <w:rPr>
                <w:rFonts w:eastAsiaTheme="minorHAnsi"/>
              </w:rPr>
              <w:t>чел.;</w:t>
            </w:r>
          </w:p>
          <w:p w:rsidR="008063A4" w:rsidRPr="000B6B72" w:rsidRDefault="008063A4" w:rsidP="002A0E75">
            <w:pPr>
              <w:jc w:val="both"/>
            </w:pPr>
            <w:r w:rsidRPr="000B6B72">
              <w:rPr>
                <w:rFonts w:eastAsiaTheme="minorHAnsi"/>
              </w:rPr>
              <w:t>число постоянно проживающего населения</w:t>
            </w:r>
            <w:r w:rsidR="000427AD" w:rsidRPr="000B6B72">
              <w:rPr>
                <w:rFonts w:eastAsiaTheme="minorHAnsi"/>
              </w:rPr>
              <w:t xml:space="preserve"> </w:t>
            </w:r>
            <w:r w:rsidRPr="000B6B72">
              <w:rPr>
                <w:rFonts w:eastAsiaTheme="minorHAnsi"/>
              </w:rPr>
              <w:t xml:space="preserve">– </w:t>
            </w:r>
            <w:r w:rsidR="000427AD" w:rsidRPr="000B6B72">
              <w:rPr>
                <w:rFonts w:eastAsiaTheme="minorHAnsi"/>
              </w:rPr>
              <w:t>2</w:t>
            </w:r>
            <w:r w:rsidR="001724A8" w:rsidRPr="000B6B72">
              <w:rPr>
                <w:rFonts w:eastAsiaTheme="minorHAnsi"/>
              </w:rPr>
              <w:t>90</w:t>
            </w:r>
            <w:r w:rsidRPr="000B6B72">
              <w:rPr>
                <w:rFonts w:eastAsiaTheme="minorHAnsi"/>
              </w:rPr>
              <w:t xml:space="preserve"> чел.;</w:t>
            </w:r>
          </w:p>
          <w:p w:rsidR="008063A4" w:rsidRPr="00024EA7" w:rsidRDefault="008063A4" w:rsidP="002A0E75">
            <w:pPr>
              <w:jc w:val="both"/>
            </w:pPr>
            <w:r w:rsidRPr="00024EA7">
              <w:t xml:space="preserve">электропотребление – </w:t>
            </w:r>
            <w:r w:rsidR="00024EA7" w:rsidRPr="00024EA7">
              <w:t>7</w:t>
            </w:r>
            <w:r w:rsidR="00BC36AF" w:rsidRPr="00024EA7">
              <w:t>00</w:t>
            </w:r>
            <w:r w:rsidRPr="00024EA7">
              <w:t xml:space="preserve"> тыс. кВт ч/год;</w:t>
            </w:r>
          </w:p>
          <w:p w:rsidR="008063A4" w:rsidRPr="00F42932" w:rsidRDefault="008063A4" w:rsidP="002A0E75">
            <w:pPr>
              <w:jc w:val="both"/>
            </w:pPr>
            <w:r w:rsidRPr="00F42932">
              <w:t xml:space="preserve">потребление газа – </w:t>
            </w:r>
            <w:r w:rsidR="00F42932" w:rsidRPr="00F42932">
              <w:t xml:space="preserve">70 </w:t>
            </w:r>
            <w:r w:rsidRPr="00F42932">
              <w:t xml:space="preserve">тыс. куб. м/год; </w:t>
            </w:r>
          </w:p>
          <w:p w:rsidR="008063A4" w:rsidRPr="00814277" w:rsidRDefault="008063A4" w:rsidP="00F05C97">
            <w:pPr>
              <w:jc w:val="both"/>
            </w:pPr>
            <w:r w:rsidRPr="00F05C97">
              <w:t xml:space="preserve">водопотребление (водоотведение) – </w:t>
            </w:r>
            <w:r w:rsidR="00F05C97" w:rsidRPr="00F05C97">
              <w:t xml:space="preserve">102 </w:t>
            </w:r>
            <w:r w:rsidR="00984DB5" w:rsidRPr="00F05C97">
              <w:t>куб. м</w:t>
            </w:r>
            <w:r w:rsidRPr="00F05C97">
              <w:t>/</w:t>
            </w:r>
            <w:proofErr w:type="spellStart"/>
            <w:r w:rsidRPr="00F05C97">
              <w:t>сут</w:t>
            </w:r>
            <w:proofErr w:type="spellEnd"/>
            <w:r w:rsidRPr="00F05C97">
              <w:t>.</w:t>
            </w:r>
          </w:p>
        </w:tc>
      </w:tr>
      <w:tr w:rsidR="00F520E2" w:rsidRPr="00B0263A" w:rsidTr="002A0E75">
        <w:tc>
          <w:tcPr>
            <w:tcW w:w="3823" w:type="dxa"/>
            <w:tcMar>
              <w:top w:w="113" w:type="dxa"/>
              <w:bottom w:w="113" w:type="dxa"/>
            </w:tcMar>
          </w:tcPr>
          <w:p w:rsidR="00F520E2" w:rsidRPr="00B0263A" w:rsidRDefault="00F520E2" w:rsidP="00F520E2">
            <w:r>
              <w:t xml:space="preserve">Микрорайон </w:t>
            </w:r>
            <w:r w:rsidR="0051072D">
              <w:t>Южный</w:t>
            </w:r>
            <w:r>
              <w:t>.</w:t>
            </w:r>
          </w:p>
          <w:p w:rsidR="00F520E2" w:rsidRPr="00B0263A" w:rsidRDefault="00F520E2" w:rsidP="00F520E2">
            <w:r w:rsidRPr="00B0263A">
              <w:t xml:space="preserve">Территория </w:t>
            </w:r>
            <w:r w:rsidR="00527C71" w:rsidRPr="00527C71">
              <w:t>активно застраивается</w:t>
            </w:r>
            <w:r w:rsidRPr="00B0263A">
              <w:t xml:space="preserve"> под застройку индивидуальными жилыми домами с приусадебными участками с возможностью круглогодичного проживания</w:t>
            </w:r>
          </w:p>
        </w:tc>
        <w:tc>
          <w:tcPr>
            <w:tcW w:w="6088" w:type="dxa"/>
            <w:tcMar>
              <w:top w:w="113" w:type="dxa"/>
              <w:bottom w:w="113" w:type="dxa"/>
            </w:tcMar>
          </w:tcPr>
          <w:p w:rsidR="00F520E2" w:rsidRPr="000B6B72" w:rsidRDefault="00F520E2" w:rsidP="00F520E2">
            <w:pPr>
              <w:jc w:val="both"/>
            </w:pPr>
            <w:r w:rsidRPr="000B6B72">
              <w:t xml:space="preserve">площадь – </w:t>
            </w:r>
            <w:r w:rsidR="00BC36AF" w:rsidRPr="000B6B72">
              <w:t>41</w:t>
            </w:r>
            <w:r w:rsidRPr="000B6B72">
              <w:t xml:space="preserve"> га</w:t>
            </w:r>
          </w:p>
          <w:p w:rsidR="00F520E2" w:rsidRPr="000B6B72" w:rsidRDefault="00C22FEA" w:rsidP="00F520E2">
            <w:pPr>
              <w:jc w:val="both"/>
            </w:pPr>
            <w:r>
              <w:t>площадь жилого фонда</w:t>
            </w:r>
            <w:r w:rsidRPr="000B6B72">
              <w:t xml:space="preserve"> </w:t>
            </w:r>
            <w:r w:rsidR="00F520E2" w:rsidRPr="000B6B72">
              <w:t xml:space="preserve">– </w:t>
            </w:r>
            <w:r w:rsidR="000427AD" w:rsidRPr="000B6B72">
              <w:t>620</w:t>
            </w:r>
            <w:r w:rsidR="00BC36AF" w:rsidRPr="000B6B72">
              <w:t>0</w:t>
            </w:r>
            <w:r w:rsidR="00F520E2" w:rsidRPr="000B6B72">
              <w:t>0 кв. м</w:t>
            </w:r>
            <w:r w:rsidR="00BC36AF" w:rsidRPr="000B6B72">
              <w:t>;</w:t>
            </w:r>
          </w:p>
          <w:p w:rsidR="00F520E2" w:rsidRPr="000B6B72" w:rsidRDefault="00F520E2" w:rsidP="00F520E2">
            <w:pPr>
              <w:jc w:val="both"/>
            </w:pPr>
            <w:r w:rsidRPr="000B6B72">
              <w:rPr>
                <w:rFonts w:eastAsiaTheme="minorHAnsi"/>
              </w:rPr>
              <w:t>число домохозяйств – 310;</w:t>
            </w:r>
          </w:p>
          <w:p w:rsidR="00F520E2" w:rsidRPr="000B6B72" w:rsidRDefault="00F520E2" w:rsidP="00F520E2">
            <w:pPr>
              <w:jc w:val="both"/>
            </w:pPr>
            <w:r w:rsidRPr="000B6B72">
              <w:rPr>
                <w:rFonts w:eastAsiaTheme="minorHAnsi"/>
              </w:rPr>
              <w:t xml:space="preserve">расчетное население (х2,8 </w:t>
            </w:r>
            <w:proofErr w:type="spellStart"/>
            <w:r w:rsidRPr="000B6B72">
              <w:rPr>
                <w:rFonts w:eastAsiaTheme="minorHAnsi"/>
              </w:rPr>
              <w:t>коэф</w:t>
            </w:r>
            <w:proofErr w:type="spellEnd"/>
            <w:r w:rsidRPr="000B6B72">
              <w:rPr>
                <w:rFonts w:eastAsiaTheme="minorHAnsi"/>
              </w:rPr>
              <w:t>. семейности) – 868 чел.;</w:t>
            </w:r>
          </w:p>
          <w:p w:rsidR="00F520E2" w:rsidRPr="000B6B72" w:rsidRDefault="00F520E2" w:rsidP="00F520E2">
            <w:pPr>
              <w:jc w:val="both"/>
            </w:pPr>
            <w:r w:rsidRPr="000B6B72">
              <w:rPr>
                <w:rFonts w:eastAsiaTheme="minorHAnsi"/>
              </w:rPr>
              <w:t xml:space="preserve">число постоянно проживающего населения – </w:t>
            </w:r>
            <w:r w:rsidR="000427AD" w:rsidRPr="000B6B72">
              <w:rPr>
                <w:rFonts w:eastAsiaTheme="minorHAnsi"/>
              </w:rPr>
              <w:t>6</w:t>
            </w:r>
            <w:r w:rsidR="001724A8" w:rsidRPr="000B6B72">
              <w:rPr>
                <w:rFonts w:eastAsiaTheme="minorHAnsi"/>
              </w:rPr>
              <w:t>10</w:t>
            </w:r>
            <w:r w:rsidRPr="000B6B72">
              <w:rPr>
                <w:rFonts w:eastAsiaTheme="minorHAnsi"/>
              </w:rPr>
              <w:t xml:space="preserve"> чел.;</w:t>
            </w:r>
          </w:p>
          <w:p w:rsidR="00F520E2" w:rsidRPr="00024EA7" w:rsidRDefault="00BC36AF" w:rsidP="00F520E2">
            <w:pPr>
              <w:jc w:val="both"/>
            </w:pPr>
            <w:r w:rsidRPr="00024EA7">
              <w:t xml:space="preserve">электропотребление – </w:t>
            </w:r>
            <w:r w:rsidR="00024EA7" w:rsidRPr="00024EA7">
              <w:t>148</w:t>
            </w:r>
            <w:r w:rsidRPr="00024EA7">
              <w:t>0</w:t>
            </w:r>
            <w:r w:rsidR="00F520E2" w:rsidRPr="00024EA7">
              <w:t xml:space="preserve"> тыс. кВт ч/год;</w:t>
            </w:r>
          </w:p>
          <w:p w:rsidR="00F520E2" w:rsidRPr="00F42932" w:rsidRDefault="00BC36AF" w:rsidP="00F520E2">
            <w:pPr>
              <w:jc w:val="both"/>
            </w:pPr>
            <w:r w:rsidRPr="00F42932">
              <w:t xml:space="preserve">потребление газа – </w:t>
            </w:r>
            <w:r w:rsidR="00F42932" w:rsidRPr="00F42932">
              <w:t>148</w:t>
            </w:r>
            <w:r w:rsidR="00F520E2" w:rsidRPr="00F42932">
              <w:t xml:space="preserve"> тыс. куб. м/год; </w:t>
            </w:r>
          </w:p>
          <w:p w:rsidR="00F520E2" w:rsidRPr="000B6B72" w:rsidRDefault="00F520E2" w:rsidP="00F05C97">
            <w:pPr>
              <w:jc w:val="both"/>
            </w:pPr>
            <w:r w:rsidRPr="00F05C97">
              <w:t xml:space="preserve">водопотребление (водоотведение) – </w:t>
            </w:r>
            <w:r w:rsidR="00F05C97" w:rsidRPr="00F05C97">
              <w:t>217</w:t>
            </w:r>
            <w:r w:rsidRPr="00F05C97">
              <w:t xml:space="preserve"> </w:t>
            </w:r>
            <w:r w:rsidR="00984DB5" w:rsidRPr="00F05C97">
              <w:t>куб. м</w:t>
            </w:r>
            <w:r w:rsidRPr="00F05C97">
              <w:t>/</w:t>
            </w:r>
            <w:proofErr w:type="spellStart"/>
            <w:r w:rsidRPr="00F05C97">
              <w:t>сут</w:t>
            </w:r>
            <w:proofErr w:type="spellEnd"/>
            <w:r w:rsidRPr="00F05C97">
              <w:t>.</w:t>
            </w:r>
          </w:p>
        </w:tc>
      </w:tr>
      <w:tr w:rsidR="00F520E2" w:rsidRPr="00B0263A" w:rsidTr="002A0E75">
        <w:tc>
          <w:tcPr>
            <w:tcW w:w="3823" w:type="dxa"/>
            <w:tcMar>
              <w:top w:w="113" w:type="dxa"/>
              <w:bottom w:w="113" w:type="dxa"/>
            </w:tcMar>
          </w:tcPr>
          <w:p w:rsidR="00F520E2" w:rsidRPr="00223DFC" w:rsidRDefault="00F520E2" w:rsidP="00F520E2">
            <w:r w:rsidRPr="00223DFC">
              <w:t xml:space="preserve">Микрорайон </w:t>
            </w:r>
            <w:r w:rsidR="0051072D">
              <w:t>Зеленая Усадьба</w:t>
            </w:r>
            <w:r w:rsidRPr="00223DFC">
              <w:t>.</w:t>
            </w:r>
          </w:p>
          <w:p w:rsidR="00F520E2" w:rsidRPr="00223DFC" w:rsidRDefault="00F520E2" w:rsidP="00F520E2">
            <w:r w:rsidRPr="00223DFC">
              <w:t>Территория планируется под застройку индивидуальными жилыми домами с приусадебными участками с возможностью круглогодичного проживания</w:t>
            </w:r>
          </w:p>
        </w:tc>
        <w:tc>
          <w:tcPr>
            <w:tcW w:w="6088" w:type="dxa"/>
            <w:tcMar>
              <w:top w:w="113" w:type="dxa"/>
              <w:bottom w:w="113" w:type="dxa"/>
            </w:tcMar>
          </w:tcPr>
          <w:p w:rsidR="00F520E2" w:rsidRPr="000B6B72" w:rsidRDefault="00F520E2" w:rsidP="00F520E2">
            <w:pPr>
              <w:jc w:val="both"/>
            </w:pPr>
            <w:r w:rsidRPr="000B6B72">
              <w:t xml:space="preserve">площадь – </w:t>
            </w:r>
            <w:r w:rsidR="00BC36AF" w:rsidRPr="000B6B72">
              <w:t>7</w:t>
            </w:r>
            <w:r w:rsidR="00CE589A" w:rsidRPr="000B6B72">
              <w:t>0</w:t>
            </w:r>
            <w:r w:rsidRPr="000B6B72">
              <w:t xml:space="preserve"> га</w:t>
            </w:r>
          </w:p>
          <w:p w:rsidR="00F520E2" w:rsidRPr="000B6B72" w:rsidRDefault="00C22FEA" w:rsidP="00F520E2">
            <w:pPr>
              <w:jc w:val="both"/>
            </w:pPr>
            <w:r>
              <w:t>площадь жилого фонда</w:t>
            </w:r>
            <w:r w:rsidRPr="000B6B72">
              <w:t xml:space="preserve"> </w:t>
            </w:r>
            <w:r w:rsidR="00F520E2" w:rsidRPr="000B6B72">
              <w:t xml:space="preserve">– </w:t>
            </w:r>
            <w:r w:rsidR="00CE589A" w:rsidRPr="000B6B72">
              <w:t>122000</w:t>
            </w:r>
            <w:r w:rsidR="00F520E2" w:rsidRPr="000B6B72">
              <w:t xml:space="preserve"> кв. м</w:t>
            </w:r>
            <w:r w:rsidR="00BC36AF" w:rsidRPr="000B6B72">
              <w:t>;</w:t>
            </w:r>
          </w:p>
          <w:p w:rsidR="00F520E2" w:rsidRPr="000B6B72" w:rsidRDefault="00F520E2" w:rsidP="00F520E2">
            <w:pPr>
              <w:jc w:val="both"/>
            </w:pPr>
            <w:r w:rsidRPr="000B6B72">
              <w:rPr>
                <w:rFonts w:eastAsiaTheme="minorHAnsi"/>
              </w:rPr>
              <w:t xml:space="preserve">число домохозяйств – </w:t>
            </w:r>
            <w:r w:rsidR="00CE589A" w:rsidRPr="000B6B72">
              <w:rPr>
                <w:rFonts w:eastAsiaTheme="minorHAnsi"/>
              </w:rPr>
              <w:t>610</w:t>
            </w:r>
            <w:r w:rsidRPr="000B6B72">
              <w:rPr>
                <w:rFonts w:eastAsiaTheme="minorHAnsi"/>
              </w:rPr>
              <w:t>;</w:t>
            </w:r>
          </w:p>
          <w:p w:rsidR="00F520E2" w:rsidRPr="000B6B72" w:rsidRDefault="00F520E2" w:rsidP="00F520E2">
            <w:pPr>
              <w:jc w:val="both"/>
            </w:pPr>
            <w:r w:rsidRPr="000B6B72">
              <w:rPr>
                <w:rFonts w:eastAsiaTheme="minorHAnsi"/>
              </w:rPr>
              <w:t xml:space="preserve">расчетное население (х2,8 </w:t>
            </w:r>
            <w:proofErr w:type="spellStart"/>
            <w:r w:rsidRPr="000B6B72">
              <w:rPr>
                <w:rFonts w:eastAsiaTheme="minorHAnsi"/>
              </w:rPr>
              <w:t>коэф</w:t>
            </w:r>
            <w:proofErr w:type="spellEnd"/>
            <w:r w:rsidRPr="000B6B72">
              <w:rPr>
                <w:rFonts w:eastAsiaTheme="minorHAnsi"/>
              </w:rPr>
              <w:t xml:space="preserve">. семейности) – </w:t>
            </w:r>
            <w:r w:rsidR="00CE589A" w:rsidRPr="000B6B72">
              <w:rPr>
                <w:rFonts w:eastAsiaTheme="minorHAnsi"/>
              </w:rPr>
              <w:t>1708</w:t>
            </w:r>
            <w:r w:rsidRPr="000B6B72">
              <w:rPr>
                <w:rFonts w:eastAsiaTheme="minorHAnsi"/>
              </w:rPr>
              <w:t xml:space="preserve"> чел.;</w:t>
            </w:r>
          </w:p>
          <w:p w:rsidR="00F520E2" w:rsidRPr="000B6B72" w:rsidRDefault="00F520E2" w:rsidP="00F520E2">
            <w:pPr>
              <w:jc w:val="both"/>
            </w:pPr>
            <w:r w:rsidRPr="000B6B72">
              <w:rPr>
                <w:rFonts w:eastAsiaTheme="minorHAnsi"/>
              </w:rPr>
              <w:t>число постоянно проживающего населения – 1</w:t>
            </w:r>
            <w:r w:rsidR="001724A8" w:rsidRPr="000B6B72">
              <w:rPr>
                <w:rFonts w:eastAsiaTheme="minorHAnsi"/>
              </w:rPr>
              <w:t>200</w:t>
            </w:r>
            <w:r w:rsidRPr="000B6B72">
              <w:rPr>
                <w:rFonts w:eastAsiaTheme="minorHAnsi"/>
              </w:rPr>
              <w:t xml:space="preserve"> чел.;</w:t>
            </w:r>
          </w:p>
          <w:p w:rsidR="00F520E2" w:rsidRPr="00024EA7" w:rsidRDefault="00024EA7" w:rsidP="00F520E2">
            <w:pPr>
              <w:jc w:val="both"/>
            </w:pPr>
            <w:r w:rsidRPr="00024EA7">
              <w:t>электропотребление – 2900</w:t>
            </w:r>
            <w:r w:rsidR="00F520E2" w:rsidRPr="00024EA7">
              <w:t xml:space="preserve"> тыс. кВт ч/год;</w:t>
            </w:r>
          </w:p>
          <w:p w:rsidR="00F520E2" w:rsidRPr="00F42932" w:rsidRDefault="00F520E2" w:rsidP="00F520E2">
            <w:pPr>
              <w:jc w:val="both"/>
            </w:pPr>
            <w:r w:rsidRPr="00F42932">
              <w:t xml:space="preserve">потребление газа – </w:t>
            </w:r>
            <w:r w:rsidR="00F42932" w:rsidRPr="00F42932">
              <w:t>290</w:t>
            </w:r>
            <w:r w:rsidRPr="00F42932">
              <w:t xml:space="preserve"> тыс. куб. м/год; </w:t>
            </w:r>
          </w:p>
          <w:p w:rsidR="00F520E2" w:rsidRPr="000B6B72" w:rsidRDefault="00F520E2" w:rsidP="00F05C97">
            <w:pPr>
              <w:jc w:val="both"/>
            </w:pPr>
            <w:r w:rsidRPr="00F05C97">
              <w:t>вод</w:t>
            </w:r>
            <w:r w:rsidR="00984DB5" w:rsidRPr="00F05C97">
              <w:t xml:space="preserve">опотребление (водоотведение) – </w:t>
            </w:r>
            <w:r w:rsidR="00F05C97" w:rsidRPr="00F05C97">
              <w:t>427</w:t>
            </w:r>
            <w:r w:rsidR="00984DB5" w:rsidRPr="00F05C97">
              <w:t xml:space="preserve"> куб. м</w:t>
            </w:r>
            <w:r w:rsidRPr="00F05C97">
              <w:t>/</w:t>
            </w:r>
            <w:proofErr w:type="spellStart"/>
            <w:r w:rsidRPr="00F05C97">
              <w:t>сут</w:t>
            </w:r>
            <w:proofErr w:type="spellEnd"/>
            <w:r w:rsidRPr="00F05C97">
              <w:t>.</w:t>
            </w:r>
          </w:p>
        </w:tc>
      </w:tr>
    </w:tbl>
    <w:p w:rsidR="00724B0A" w:rsidRPr="00724B0A" w:rsidRDefault="00724B0A" w:rsidP="004C0476">
      <w:pPr>
        <w:pStyle w:val="2"/>
      </w:pPr>
      <w:bookmarkStart w:id="54" w:name="_Toc78290009"/>
      <w:r w:rsidRPr="00724B0A">
        <w:t>7.5. Развитие социальной инфраструктуры</w:t>
      </w:r>
      <w:bookmarkEnd w:id="54"/>
    </w:p>
    <w:p w:rsidR="002A0E75" w:rsidRPr="00686C8E" w:rsidRDefault="002A0E75" w:rsidP="002A0E75">
      <w:pPr>
        <w:shd w:val="clear" w:color="auto" w:fill="FFFFFF"/>
        <w:suppressAutoHyphens/>
        <w:spacing w:before="120" w:after="120"/>
        <w:jc w:val="both"/>
      </w:pPr>
      <w:r w:rsidRPr="00686C8E">
        <w:t xml:space="preserve">Комплекс работ по разработке Стратегии социально-экономического развития </w:t>
      </w:r>
      <w:proofErr w:type="spellStart"/>
      <w:r w:rsidRPr="00686C8E">
        <w:t>Плотниковского</w:t>
      </w:r>
      <w:proofErr w:type="spellEnd"/>
      <w:r w:rsidRPr="00686C8E">
        <w:t xml:space="preserve"> сельсовета Новосибирского района Новосибирской области предусматривает строительство новых учреждений обслуживания с сохранением, реконструкцией или перепрофилированием существующих.</w:t>
      </w:r>
      <w:r w:rsidR="001C6989">
        <w:t xml:space="preserve"> </w:t>
      </w:r>
      <w:r w:rsidRPr="00686C8E">
        <w:t xml:space="preserve">При этом новые учреждения и предприятия обслуживания </w:t>
      </w:r>
      <w:r w:rsidR="001C6989">
        <w:t>целесообразно</w:t>
      </w:r>
      <w:r w:rsidRPr="00686C8E">
        <w:t xml:space="preserve"> приближ</w:t>
      </w:r>
      <w:r w:rsidR="001C6989">
        <w:t>ать</w:t>
      </w:r>
      <w:r w:rsidRPr="00686C8E">
        <w:t xml:space="preserve"> к местам </w:t>
      </w:r>
      <w:r w:rsidR="001C6989">
        <w:t xml:space="preserve">проживания </w:t>
      </w:r>
      <w:r w:rsidRPr="00686C8E">
        <w:t xml:space="preserve">и работы, предусматривая, как правило, формирование </w:t>
      </w:r>
      <w:r w:rsidRPr="00686C8E">
        <w:lastRenderedPageBreak/>
        <w:t>общественных центров в увязке с сетью транспорта и пешеходных связей. Особенно это касается новых инвестиционных площадок жилищного строительства.</w:t>
      </w:r>
    </w:p>
    <w:p w:rsidR="002A0E75" w:rsidRPr="00686C8E" w:rsidRDefault="002A0E75" w:rsidP="002A0E75">
      <w:pPr>
        <w:shd w:val="clear" w:color="auto" w:fill="FFFFFF"/>
        <w:suppressAutoHyphens/>
        <w:spacing w:before="120" w:after="120"/>
        <w:jc w:val="both"/>
      </w:pPr>
      <w:r w:rsidRPr="00686C8E">
        <w:t xml:space="preserve">При размещении учреждений и предприятий обслуживания в сельских населенных пунктах </w:t>
      </w:r>
      <w:proofErr w:type="spellStart"/>
      <w:r w:rsidRPr="00686C8E">
        <w:t>Плотниковского</w:t>
      </w:r>
      <w:proofErr w:type="spellEnd"/>
      <w:r w:rsidRPr="00686C8E">
        <w:t xml:space="preserve"> сельсовета учитывается возможность обеспечения жителей каждого населенного пункта и микрорайона услугами первой необходимости в пределах пешеходной доступности не более 30 мин. Обеспечение объектами более высокого уровня обслуживания предусматривается на все поселение,</w:t>
      </w:r>
      <w:r w:rsidR="00223DFC">
        <w:t xml:space="preserve"> или группу населенных пунктов.</w:t>
      </w:r>
    </w:p>
    <w:p w:rsidR="002A0E75" w:rsidRPr="00686C8E" w:rsidRDefault="002A0E75" w:rsidP="002A0E75">
      <w:pPr>
        <w:shd w:val="clear" w:color="auto" w:fill="FFFFFF"/>
        <w:suppressAutoHyphens/>
        <w:spacing w:before="120"/>
        <w:jc w:val="both"/>
      </w:pPr>
      <w:r w:rsidRPr="00686C8E">
        <w:t>Среди параметров, определяющих уровень развития культурно-бытового обслуживания, выделяются три основных:</w:t>
      </w:r>
    </w:p>
    <w:p w:rsidR="002A0E75" w:rsidRPr="00686C8E" w:rsidRDefault="002A0E75" w:rsidP="002A0E75">
      <w:pPr>
        <w:pStyle w:val="a6"/>
        <w:widowControl w:val="0"/>
        <w:numPr>
          <w:ilvl w:val="0"/>
          <w:numId w:val="33"/>
        </w:numPr>
        <w:shd w:val="clear" w:color="auto" w:fill="FFFFFF"/>
        <w:tabs>
          <w:tab w:val="left" w:pos="284"/>
        </w:tabs>
        <w:suppressAutoHyphens/>
        <w:ind w:left="0" w:firstLine="0"/>
        <w:contextualSpacing w:val="0"/>
        <w:jc w:val="both"/>
      </w:pPr>
      <w:r w:rsidRPr="00686C8E">
        <w:t>обеспеченность населения предприятиями и учреждениями обслуживания;</w:t>
      </w:r>
    </w:p>
    <w:p w:rsidR="002A0E75" w:rsidRPr="00686C8E" w:rsidRDefault="002A0E75" w:rsidP="002A0E75">
      <w:pPr>
        <w:pStyle w:val="a6"/>
        <w:widowControl w:val="0"/>
        <w:numPr>
          <w:ilvl w:val="0"/>
          <w:numId w:val="33"/>
        </w:numPr>
        <w:shd w:val="clear" w:color="auto" w:fill="FFFFFF"/>
        <w:tabs>
          <w:tab w:val="left" w:pos="284"/>
        </w:tabs>
        <w:suppressAutoHyphens/>
        <w:ind w:left="0" w:firstLine="0"/>
        <w:contextualSpacing w:val="0"/>
        <w:jc w:val="both"/>
      </w:pPr>
      <w:r w:rsidRPr="00686C8E">
        <w:t>эффективность использования основных фондов;</w:t>
      </w:r>
    </w:p>
    <w:p w:rsidR="002A0E75" w:rsidRPr="00686C8E" w:rsidRDefault="002A0E75" w:rsidP="002A0E75">
      <w:pPr>
        <w:pStyle w:val="a6"/>
        <w:widowControl w:val="0"/>
        <w:numPr>
          <w:ilvl w:val="0"/>
          <w:numId w:val="33"/>
        </w:numPr>
        <w:shd w:val="clear" w:color="auto" w:fill="FFFFFF"/>
        <w:tabs>
          <w:tab w:val="left" w:pos="284"/>
        </w:tabs>
        <w:suppressAutoHyphens/>
        <w:ind w:left="0" w:firstLine="0"/>
        <w:contextualSpacing w:val="0"/>
        <w:jc w:val="both"/>
      </w:pPr>
      <w:r w:rsidRPr="00686C8E">
        <w:t>территориальная доступность.</w:t>
      </w:r>
    </w:p>
    <w:p w:rsidR="002A0E75" w:rsidRPr="00686C8E" w:rsidRDefault="002A0E75" w:rsidP="002A0E75">
      <w:pPr>
        <w:shd w:val="clear" w:color="auto" w:fill="FFFFFF"/>
        <w:suppressAutoHyphens/>
        <w:spacing w:before="120" w:after="120"/>
        <w:jc w:val="both"/>
      </w:pPr>
      <w:r w:rsidRPr="00686C8E">
        <w:t>Как уже отмечалось, современная обеспеченность населения по отдельным видам обслуживания отстает от нормативных показателей. Поэтому необходимо строительство новых объектов или реконструкция (с увеличением мощности) существующих с учетом перспективной численности населения.</w:t>
      </w:r>
    </w:p>
    <w:p w:rsidR="002A0E75" w:rsidRPr="00686C8E" w:rsidRDefault="002A0E75" w:rsidP="002A0E75">
      <w:pPr>
        <w:shd w:val="clear" w:color="auto" w:fill="FFFFFF"/>
        <w:suppressAutoHyphens/>
        <w:spacing w:before="120"/>
        <w:jc w:val="both"/>
      </w:pPr>
      <w:r w:rsidRPr="00686C8E">
        <w:t>Расчет потребности в учреждениях социального и культурно-бытового обслуживания на проектное население произведен на основании следующих документов:</w:t>
      </w:r>
    </w:p>
    <w:p w:rsidR="002A0E75" w:rsidRPr="00686C8E" w:rsidRDefault="002A0E75" w:rsidP="002A0E75">
      <w:pPr>
        <w:pStyle w:val="af0"/>
        <w:numPr>
          <w:ilvl w:val="0"/>
          <w:numId w:val="34"/>
        </w:numPr>
        <w:tabs>
          <w:tab w:val="left" w:pos="284"/>
        </w:tabs>
        <w:suppressAutoHyphens/>
        <w:ind w:left="0" w:firstLine="0"/>
        <w:jc w:val="both"/>
        <w:rPr>
          <w:rFonts w:ascii="Times New Roman" w:hAnsi="Times New Roman"/>
          <w:sz w:val="24"/>
          <w:szCs w:val="24"/>
          <w:lang w:val="ru-RU"/>
        </w:rPr>
      </w:pPr>
      <w:r w:rsidRPr="00686C8E">
        <w:rPr>
          <w:rFonts w:ascii="Times New Roman" w:hAnsi="Times New Roman"/>
          <w:sz w:val="24"/>
          <w:szCs w:val="24"/>
          <w:lang w:val="ru-RU"/>
        </w:rPr>
        <w:t>СП</w:t>
      </w:r>
      <w:r w:rsidRPr="00686C8E">
        <w:rPr>
          <w:rFonts w:ascii="Times New Roman" w:hAnsi="Times New Roman"/>
          <w:sz w:val="24"/>
          <w:szCs w:val="24"/>
        </w:rPr>
        <w:t> </w:t>
      </w:r>
      <w:r w:rsidRPr="00686C8E">
        <w:rPr>
          <w:rFonts w:ascii="Times New Roman" w:hAnsi="Times New Roman"/>
          <w:sz w:val="24"/>
          <w:szCs w:val="24"/>
          <w:lang w:val="ru-RU"/>
        </w:rPr>
        <w:t>42.13330.2011 «СНиП 2.07.01-89* «Градостроительство. Планировка и застройка городских и сельских поселений»;</w:t>
      </w:r>
    </w:p>
    <w:p w:rsidR="002A0E75" w:rsidRPr="00686C8E" w:rsidRDefault="002A0E75" w:rsidP="002A0E75">
      <w:pPr>
        <w:pStyle w:val="af0"/>
        <w:numPr>
          <w:ilvl w:val="0"/>
          <w:numId w:val="34"/>
        </w:numPr>
        <w:tabs>
          <w:tab w:val="left" w:pos="284"/>
        </w:tabs>
        <w:suppressAutoHyphens/>
        <w:ind w:left="0" w:firstLine="0"/>
        <w:jc w:val="both"/>
        <w:rPr>
          <w:rFonts w:ascii="Times New Roman" w:hAnsi="Times New Roman"/>
          <w:sz w:val="24"/>
          <w:szCs w:val="24"/>
          <w:lang w:val="ru-RU"/>
        </w:rPr>
      </w:pPr>
      <w:r w:rsidRPr="00686C8E">
        <w:rPr>
          <w:rFonts w:ascii="Times New Roman" w:hAnsi="Times New Roman"/>
          <w:sz w:val="24"/>
          <w:szCs w:val="24"/>
          <w:lang w:val="ru-RU"/>
        </w:rPr>
        <w:t>Региональные нормативы градостроительного проектирования Новосибирской области (в ред. постановления правительства Новосибирской области от 21.06.2017, №229-п);</w:t>
      </w:r>
    </w:p>
    <w:p w:rsidR="002A0E75" w:rsidRPr="00686C8E" w:rsidRDefault="002A0E75" w:rsidP="002A0E75">
      <w:pPr>
        <w:pStyle w:val="af0"/>
        <w:numPr>
          <w:ilvl w:val="0"/>
          <w:numId w:val="34"/>
        </w:numPr>
        <w:tabs>
          <w:tab w:val="left" w:pos="284"/>
        </w:tabs>
        <w:suppressAutoHyphens/>
        <w:ind w:left="0" w:firstLine="0"/>
        <w:jc w:val="both"/>
        <w:rPr>
          <w:rFonts w:ascii="Times New Roman" w:hAnsi="Times New Roman"/>
          <w:sz w:val="24"/>
          <w:szCs w:val="24"/>
          <w:lang w:val="ru-RU"/>
        </w:rPr>
      </w:pPr>
      <w:r w:rsidRPr="00686C8E">
        <w:rPr>
          <w:rFonts w:ascii="Times New Roman" w:hAnsi="Times New Roman"/>
          <w:sz w:val="24"/>
          <w:szCs w:val="24"/>
          <w:lang w:val="ru-RU"/>
        </w:rPr>
        <w:t>Социальных нормативы и нормы (в ред. распоряжений Правительства РФ от 14.07.2001 № 942</w:t>
      </w:r>
      <w:r>
        <w:rPr>
          <w:rFonts w:ascii="Times New Roman" w:hAnsi="Times New Roman"/>
          <w:sz w:val="24"/>
          <w:szCs w:val="24"/>
          <w:lang w:val="ru-RU"/>
        </w:rPr>
        <w:t xml:space="preserve">-р, от 13.07.2007 № </w:t>
      </w:r>
      <w:r w:rsidRPr="00686C8E">
        <w:rPr>
          <w:rFonts w:ascii="Times New Roman" w:hAnsi="Times New Roman"/>
          <w:sz w:val="24"/>
          <w:szCs w:val="24"/>
          <w:lang w:val="ru-RU"/>
        </w:rPr>
        <w:t>923-р);</w:t>
      </w:r>
    </w:p>
    <w:p w:rsidR="002A0E75" w:rsidRPr="00686C8E" w:rsidRDefault="002A0E75" w:rsidP="002A0E75">
      <w:pPr>
        <w:pStyle w:val="af0"/>
        <w:numPr>
          <w:ilvl w:val="0"/>
          <w:numId w:val="34"/>
        </w:numPr>
        <w:tabs>
          <w:tab w:val="left" w:pos="284"/>
        </w:tabs>
        <w:suppressAutoHyphens/>
        <w:ind w:left="0" w:firstLine="0"/>
        <w:jc w:val="both"/>
        <w:rPr>
          <w:rFonts w:ascii="Times New Roman" w:hAnsi="Times New Roman"/>
          <w:sz w:val="24"/>
          <w:szCs w:val="24"/>
          <w:lang w:val="ru-RU"/>
        </w:rPr>
      </w:pPr>
      <w:r w:rsidRPr="00686C8E">
        <w:rPr>
          <w:rFonts w:ascii="Times New Roman" w:hAnsi="Times New Roman"/>
          <w:sz w:val="24"/>
          <w:szCs w:val="24"/>
          <w:lang w:val="ru-RU"/>
        </w:rPr>
        <w:t>НПБ 101-95 «Нормы проектирования объектов пожарной охраны»;</w:t>
      </w:r>
    </w:p>
    <w:p w:rsidR="002A0E75" w:rsidRPr="00686C8E" w:rsidRDefault="002A0E75" w:rsidP="002A0E75">
      <w:pPr>
        <w:pStyle w:val="af0"/>
        <w:numPr>
          <w:ilvl w:val="0"/>
          <w:numId w:val="34"/>
        </w:numPr>
        <w:tabs>
          <w:tab w:val="left" w:pos="284"/>
        </w:tabs>
        <w:suppressAutoHyphens/>
        <w:ind w:left="0" w:firstLine="0"/>
        <w:jc w:val="both"/>
        <w:rPr>
          <w:rFonts w:ascii="Times New Roman" w:hAnsi="Times New Roman"/>
          <w:sz w:val="24"/>
          <w:szCs w:val="24"/>
          <w:lang w:val="ru-RU"/>
        </w:rPr>
      </w:pPr>
      <w:r w:rsidRPr="00686C8E">
        <w:rPr>
          <w:rFonts w:ascii="Times New Roman" w:hAnsi="Times New Roman"/>
          <w:sz w:val="24"/>
          <w:szCs w:val="24"/>
          <w:lang w:val="ru-RU"/>
        </w:rPr>
        <w:t>ВНТП 311-98 «Объекты почтовой связи».</w:t>
      </w:r>
    </w:p>
    <w:p w:rsidR="002A0E75" w:rsidRPr="00686C8E" w:rsidRDefault="002A0E75" w:rsidP="002A0E75">
      <w:pPr>
        <w:shd w:val="clear" w:color="auto" w:fill="FFFFFF"/>
        <w:suppressAutoHyphens/>
        <w:spacing w:before="120" w:after="60"/>
        <w:jc w:val="both"/>
      </w:pPr>
      <w:r w:rsidRPr="00686C8E">
        <w:t xml:space="preserve">Потребность во вместимости учреждений и предприятий обслуживания определена в соответствии с прогнозной численностью населения на начало 2035 года </w:t>
      </w:r>
      <w:r w:rsidR="005A4DB1" w:rsidRPr="005A4DB1">
        <w:t>683</w:t>
      </w:r>
      <w:r w:rsidRPr="00686C8E">
        <w:t>0 человек.</w:t>
      </w:r>
    </w:p>
    <w:p w:rsidR="002A0E75" w:rsidRDefault="002A0E75" w:rsidP="002A0E75">
      <w:pPr>
        <w:shd w:val="clear" w:color="auto" w:fill="FFFFFF"/>
        <w:suppressAutoHyphens/>
        <w:spacing w:before="60" w:after="120"/>
        <w:jc w:val="both"/>
        <w:rPr>
          <w:i/>
          <w:sz w:val="20"/>
          <w:szCs w:val="20"/>
        </w:rPr>
      </w:pPr>
      <w:r w:rsidRPr="00686C8E">
        <w:rPr>
          <w:i/>
          <w:sz w:val="20"/>
          <w:szCs w:val="20"/>
        </w:rPr>
        <w:t xml:space="preserve">Анализ потребности в объектах социального и культурно-бытового обслуживания постоянного населения населенных пунктов </w:t>
      </w:r>
      <w:proofErr w:type="spellStart"/>
      <w:r w:rsidRPr="00686C8E">
        <w:rPr>
          <w:i/>
          <w:sz w:val="20"/>
          <w:szCs w:val="20"/>
        </w:rPr>
        <w:t>Плотниковского</w:t>
      </w:r>
      <w:proofErr w:type="spellEnd"/>
      <w:r w:rsidRPr="00686C8E">
        <w:rPr>
          <w:i/>
          <w:sz w:val="20"/>
          <w:szCs w:val="20"/>
        </w:rPr>
        <w:t xml:space="preserve"> сельсовета на расчетный срок выполнен в табличной форме, таблица 7.3.</w:t>
      </w:r>
    </w:p>
    <w:p w:rsidR="002A0E75" w:rsidRPr="006E4795" w:rsidRDefault="005A4DB1" w:rsidP="002A0E75">
      <w:pPr>
        <w:suppressAutoHyphens/>
        <w:spacing w:before="120"/>
        <w:jc w:val="both"/>
        <w:rPr>
          <w:color w:val="000000"/>
          <w:shd w:val="clear" w:color="auto" w:fill="FFFFFF"/>
        </w:rPr>
      </w:pPr>
      <w:r>
        <w:t>Перечень объ</w:t>
      </w:r>
      <w:r w:rsidR="001E4886">
        <w:t xml:space="preserve">ектов социальной инфраструктуры, а также их вместимость, определены с </w:t>
      </w:r>
      <w:r>
        <w:t xml:space="preserve">учетом полной реализации инвестиционных проектов и </w:t>
      </w:r>
      <w:r w:rsidR="001E4886">
        <w:t xml:space="preserve">связанного с этим </w:t>
      </w:r>
      <w:r>
        <w:t xml:space="preserve">достижения максимальной численности населения </w:t>
      </w:r>
      <w:proofErr w:type="spellStart"/>
      <w:r w:rsidR="001E4886">
        <w:t>Плотниковского</w:t>
      </w:r>
      <w:proofErr w:type="spellEnd"/>
      <w:r w:rsidR="001E4886">
        <w:t xml:space="preserve"> сельсовета 9557 человек </w:t>
      </w:r>
      <w:r>
        <w:t>за расчетным сроком</w:t>
      </w:r>
      <w:r w:rsidR="001E4886">
        <w:t xml:space="preserve"> (к 2041 году)</w:t>
      </w:r>
      <w:r w:rsidR="002A0E75" w:rsidRPr="006E4795">
        <w:rPr>
          <w:color w:val="000000"/>
          <w:shd w:val="clear" w:color="auto" w:fill="FFFFFF"/>
        </w:rPr>
        <w:t>:</w:t>
      </w:r>
    </w:p>
    <w:p w:rsidR="00AE305D" w:rsidRPr="006E4795" w:rsidRDefault="00AE305D" w:rsidP="00AE305D">
      <w:pPr>
        <w:pStyle w:val="a6"/>
        <w:widowControl w:val="0"/>
        <w:numPr>
          <w:ilvl w:val="0"/>
          <w:numId w:val="34"/>
        </w:numPr>
        <w:suppressAutoHyphens/>
        <w:ind w:left="284" w:hanging="284"/>
        <w:contextualSpacing w:val="0"/>
        <w:jc w:val="both"/>
        <w:rPr>
          <w:color w:val="000000"/>
          <w:shd w:val="clear" w:color="auto" w:fill="FFFFFF"/>
        </w:rPr>
      </w:pPr>
      <w:r>
        <w:rPr>
          <w:color w:val="000000"/>
          <w:shd w:val="clear" w:color="auto" w:fill="FFFFFF"/>
        </w:rPr>
        <w:t xml:space="preserve">детский сад </w:t>
      </w:r>
      <w:r w:rsidRPr="006E4795">
        <w:rPr>
          <w:color w:val="000000"/>
          <w:shd w:val="clear" w:color="auto" w:fill="FFFFFF"/>
        </w:rPr>
        <w:t xml:space="preserve">на </w:t>
      </w:r>
      <w:r>
        <w:rPr>
          <w:color w:val="000000"/>
          <w:shd w:val="clear" w:color="auto" w:fill="FFFFFF"/>
        </w:rPr>
        <w:t>165</w:t>
      </w:r>
      <w:r w:rsidRPr="006E4795">
        <w:rPr>
          <w:color w:val="000000"/>
          <w:shd w:val="clear" w:color="auto" w:fill="FFFFFF"/>
        </w:rPr>
        <w:t xml:space="preserve"> мест </w:t>
      </w:r>
      <w:r w:rsidR="00127AD4">
        <w:rPr>
          <w:color w:val="000000"/>
          <w:shd w:val="clear" w:color="auto" w:fill="FFFFFF"/>
        </w:rPr>
        <w:t>на территории</w:t>
      </w:r>
      <w:r w:rsidRPr="006E4795">
        <w:rPr>
          <w:color w:val="000000"/>
          <w:shd w:val="clear" w:color="auto" w:fill="FFFFFF"/>
        </w:rPr>
        <w:t xml:space="preserve"> микрорайонов </w:t>
      </w:r>
      <w:r w:rsidRPr="0050764F">
        <w:rPr>
          <w:color w:val="000000"/>
          <w:shd w:val="clear" w:color="auto" w:fill="FFFFFF"/>
        </w:rPr>
        <w:t>Топограф и Раздолье</w:t>
      </w:r>
      <w:r w:rsidRPr="006E4795">
        <w:rPr>
          <w:color w:val="000000"/>
          <w:shd w:val="clear" w:color="auto" w:fill="FFFFFF"/>
        </w:rPr>
        <w:t>;</w:t>
      </w:r>
    </w:p>
    <w:p w:rsidR="002A0E75" w:rsidRPr="006E4795" w:rsidRDefault="004371B0" w:rsidP="002A0E75">
      <w:pPr>
        <w:pStyle w:val="a6"/>
        <w:widowControl w:val="0"/>
        <w:numPr>
          <w:ilvl w:val="0"/>
          <w:numId w:val="34"/>
        </w:numPr>
        <w:suppressAutoHyphens/>
        <w:ind w:left="284" w:hanging="284"/>
        <w:contextualSpacing w:val="0"/>
        <w:jc w:val="both"/>
        <w:rPr>
          <w:color w:val="000000"/>
          <w:shd w:val="clear" w:color="auto" w:fill="FFFFFF"/>
        </w:rPr>
      </w:pPr>
      <w:r>
        <w:rPr>
          <w:color w:val="000000"/>
          <w:shd w:val="clear" w:color="auto" w:fill="FFFFFF"/>
        </w:rPr>
        <w:t xml:space="preserve">детский сад </w:t>
      </w:r>
      <w:r w:rsidR="002A0E75" w:rsidRPr="006E4795">
        <w:rPr>
          <w:color w:val="000000"/>
          <w:shd w:val="clear" w:color="auto" w:fill="FFFFFF"/>
        </w:rPr>
        <w:t xml:space="preserve">на </w:t>
      </w:r>
      <w:r w:rsidR="001E4886">
        <w:rPr>
          <w:color w:val="000000"/>
          <w:shd w:val="clear" w:color="auto" w:fill="FFFFFF"/>
        </w:rPr>
        <w:t>1</w:t>
      </w:r>
      <w:r w:rsidR="00AE305D">
        <w:rPr>
          <w:color w:val="000000"/>
          <w:shd w:val="clear" w:color="auto" w:fill="FFFFFF"/>
        </w:rPr>
        <w:t>20</w:t>
      </w:r>
      <w:r w:rsidR="002A0E75" w:rsidRPr="006E4795">
        <w:rPr>
          <w:color w:val="000000"/>
          <w:shd w:val="clear" w:color="auto" w:fill="FFFFFF"/>
        </w:rPr>
        <w:t xml:space="preserve"> мест </w:t>
      </w:r>
      <w:r w:rsidR="00127AD4">
        <w:rPr>
          <w:color w:val="000000"/>
          <w:shd w:val="clear" w:color="auto" w:fill="FFFFFF"/>
        </w:rPr>
        <w:t>на территории</w:t>
      </w:r>
      <w:r w:rsidR="00127AD4" w:rsidRPr="006E4795">
        <w:rPr>
          <w:color w:val="000000"/>
          <w:shd w:val="clear" w:color="auto" w:fill="FFFFFF"/>
        </w:rPr>
        <w:t xml:space="preserve"> </w:t>
      </w:r>
      <w:r w:rsidR="002A0E75" w:rsidRPr="006E4795">
        <w:rPr>
          <w:color w:val="000000"/>
          <w:shd w:val="clear" w:color="auto" w:fill="FFFFFF"/>
        </w:rPr>
        <w:t xml:space="preserve">микрорайонов </w:t>
      </w:r>
      <w:r w:rsidR="0051072D">
        <w:rPr>
          <w:color w:val="000000"/>
          <w:shd w:val="clear" w:color="auto" w:fill="FFFFFF"/>
        </w:rPr>
        <w:t>Южный</w:t>
      </w:r>
      <w:r w:rsidR="002A0E75" w:rsidRPr="006E4795">
        <w:rPr>
          <w:color w:val="000000"/>
          <w:shd w:val="clear" w:color="auto" w:fill="FFFFFF"/>
        </w:rPr>
        <w:t xml:space="preserve">, </w:t>
      </w:r>
      <w:r w:rsidR="0051072D">
        <w:rPr>
          <w:color w:val="000000"/>
          <w:shd w:val="clear" w:color="auto" w:fill="FFFFFF"/>
        </w:rPr>
        <w:t>Уютный</w:t>
      </w:r>
      <w:r w:rsidR="002A0E75" w:rsidRPr="006E4795">
        <w:rPr>
          <w:color w:val="000000"/>
          <w:shd w:val="clear" w:color="auto" w:fill="FFFFFF"/>
        </w:rPr>
        <w:t xml:space="preserve">, </w:t>
      </w:r>
      <w:r w:rsidR="0051072D">
        <w:rPr>
          <w:color w:val="000000"/>
          <w:shd w:val="clear" w:color="auto" w:fill="FFFFFF"/>
        </w:rPr>
        <w:t>Зеленая Усадьба</w:t>
      </w:r>
      <w:r w:rsidR="002A0E75" w:rsidRPr="006E4795">
        <w:rPr>
          <w:color w:val="000000"/>
          <w:shd w:val="clear" w:color="auto" w:fill="FFFFFF"/>
        </w:rPr>
        <w:t>;</w:t>
      </w:r>
    </w:p>
    <w:p w:rsidR="006F1B02" w:rsidRDefault="004371B0" w:rsidP="004371B0">
      <w:pPr>
        <w:pStyle w:val="a6"/>
        <w:widowControl w:val="0"/>
        <w:numPr>
          <w:ilvl w:val="0"/>
          <w:numId w:val="34"/>
        </w:numPr>
        <w:tabs>
          <w:tab w:val="left" w:pos="284"/>
        </w:tabs>
        <w:suppressAutoHyphens/>
        <w:ind w:left="0" w:firstLine="0"/>
        <w:contextualSpacing w:val="0"/>
        <w:jc w:val="both"/>
        <w:rPr>
          <w:color w:val="000000"/>
          <w:shd w:val="clear" w:color="auto" w:fill="FFFFFF"/>
        </w:rPr>
      </w:pPr>
      <w:r>
        <w:rPr>
          <w:color w:val="000000"/>
          <w:shd w:val="clear" w:color="auto" w:fill="FFFFFF"/>
        </w:rPr>
        <w:t xml:space="preserve">общеобразовательная школа на </w:t>
      </w:r>
      <w:r w:rsidR="00AE305D">
        <w:rPr>
          <w:color w:val="000000"/>
          <w:shd w:val="clear" w:color="auto" w:fill="FFFFFF"/>
        </w:rPr>
        <w:t>500 мест</w:t>
      </w:r>
      <w:r w:rsidR="00127AD4" w:rsidRPr="00127AD4">
        <w:rPr>
          <w:color w:val="000000"/>
          <w:shd w:val="clear" w:color="auto" w:fill="FFFFFF"/>
        </w:rPr>
        <w:t xml:space="preserve"> </w:t>
      </w:r>
      <w:r w:rsidR="00127AD4">
        <w:rPr>
          <w:color w:val="000000"/>
          <w:shd w:val="clear" w:color="auto" w:fill="FFFFFF"/>
        </w:rPr>
        <w:t>на территории</w:t>
      </w:r>
      <w:r w:rsidR="00127AD4" w:rsidRPr="006E4795">
        <w:rPr>
          <w:color w:val="000000"/>
          <w:shd w:val="clear" w:color="auto" w:fill="FFFFFF"/>
        </w:rPr>
        <w:t xml:space="preserve"> микрорайонов </w:t>
      </w:r>
      <w:r w:rsidR="00127AD4" w:rsidRPr="0050764F">
        <w:rPr>
          <w:color w:val="000000"/>
          <w:shd w:val="clear" w:color="auto" w:fill="FFFFFF"/>
        </w:rPr>
        <w:t>Топограф и Раздолье</w:t>
      </w:r>
      <w:r w:rsidR="006F1B02">
        <w:rPr>
          <w:color w:val="000000"/>
          <w:shd w:val="clear" w:color="auto" w:fill="FFFFFF"/>
        </w:rPr>
        <w:t>;</w:t>
      </w:r>
    </w:p>
    <w:p w:rsidR="004371B0" w:rsidRPr="00346D16" w:rsidRDefault="004371B0" w:rsidP="004371B0">
      <w:pPr>
        <w:pStyle w:val="a6"/>
        <w:numPr>
          <w:ilvl w:val="0"/>
          <w:numId w:val="34"/>
        </w:numPr>
        <w:tabs>
          <w:tab w:val="left" w:pos="284"/>
        </w:tabs>
        <w:suppressAutoHyphens/>
        <w:spacing w:before="120" w:after="120"/>
        <w:ind w:left="0" w:firstLine="0"/>
        <w:jc w:val="both"/>
        <w:rPr>
          <w:color w:val="000000"/>
          <w:shd w:val="clear" w:color="auto" w:fill="FFFFFF"/>
        </w:rPr>
      </w:pPr>
      <w:r w:rsidRPr="00346D16">
        <w:rPr>
          <w:color w:val="000000"/>
          <w:shd w:val="clear" w:color="auto" w:fill="FFFFFF"/>
        </w:rPr>
        <w:t xml:space="preserve">дом детского творчества на 100 мест в микрорайоне </w:t>
      </w:r>
      <w:r w:rsidR="0051072D">
        <w:rPr>
          <w:color w:val="000000"/>
          <w:shd w:val="clear" w:color="auto" w:fill="FFFFFF"/>
        </w:rPr>
        <w:t>Уютный</w:t>
      </w:r>
      <w:r w:rsidRPr="00346D16">
        <w:rPr>
          <w:color w:val="000000"/>
          <w:shd w:val="clear" w:color="auto" w:fill="FFFFFF"/>
        </w:rPr>
        <w:t>;</w:t>
      </w:r>
    </w:p>
    <w:p w:rsidR="00E447BB" w:rsidRDefault="00E447BB" w:rsidP="004371B0">
      <w:pPr>
        <w:pStyle w:val="a6"/>
        <w:numPr>
          <w:ilvl w:val="0"/>
          <w:numId w:val="34"/>
        </w:numPr>
        <w:tabs>
          <w:tab w:val="left" w:pos="284"/>
        </w:tabs>
        <w:suppressAutoHyphens/>
        <w:spacing w:before="120" w:after="120"/>
        <w:ind w:left="0" w:firstLine="0"/>
        <w:jc w:val="both"/>
        <w:rPr>
          <w:color w:val="000000"/>
          <w:shd w:val="clear" w:color="auto" w:fill="FFFFFF"/>
        </w:rPr>
      </w:pPr>
      <w:r>
        <w:rPr>
          <w:color w:val="000000"/>
          <w:shd w:val="clear" w:color="auto" w:fill="FFFFFF"/>
        </w:rPr>
        <w:t>учреждения дополнительного образования детей на базе общеобразовательных школ и клубов общей вместимостью 646 мест;</w:t>
      </w:r>
    </w:p>
    <w:p w:rsidR="0016193D" w:rsidRPr="00DA4E24" w:rsidRDefault="0016193D" w:rsidP="004371B0">
      <w:pPr>
        <w:pStyle w:val="a6"/>
        <w:numPr>
          <w:ilvl w:val="0"/>
          <w:numId w:val="34"/>
        </w:numPr>
        <w:tabs>
          <w:tab w:val="left" w:pos="284"/>
        </w:tabs>
        <w:suppressAutoHyphens/>
        <w:spacing w:before="120" w:after="120"/>
        <w:ind w:left="0" w:firstLine="0"/>
        <w:jc w:val="both"/>
        <w:rPr>
          <w:color w:val="000000"/>
          <w:shd w:val="clear" w:color="auto" w:fill="FFFFFF"/>
        </w:rPr>
      </w:pPr>
      <w:r>
        <w:rPr>
          <w:color w:val="000000"/>
          <w:shd w:val="clear" w:color="auto" w:fill="FFFFFF"/>
        </w:rPr>
        <w:t xml:space="preserve">врачебная амбулатория на </w:t>
      </w:r>
      <w:r w:rsidR="00437C17">
        <w:rPr>
          <w:color w:val="000000"/>
          <w:shd w:val="clear" w:color="auto" w:fill="FFFFFF"/>
        </w:rPr>
        <w:t>114</w:t>
      </w:r>
      <w:r>
        <w:rPr>
          <w:color w:val="000000"/>
          <w:shd w:val="clear" w:color="auto" w:fill="FFFFFF"/>
        </w:rPr>
        <w:t xml:space="preserve"> </w:t>
      </w:r>
      <w:r w:rsidRPr="00DA4E24">
        <w:rPr>
          <w:color w:val="000000"/>
          <w:shd w:val="clear" w:color="auto" w:fill="FFFFFF"/>
        </w:rPr>
        <w:t>посещений в смену в отдельном здании в сел</w:t>
      </w:r>
      <w:r w:rsidR="00C20155" w:rsidRPr="00DA4E24">
        <w:rPr>
          <w:color w:val="000000"/>
          <w:shd w:val="clear" w:color="auto" w:fill="FFFFFF"/>
        </w:rPr>
        <w:t>е</w:t>
      </w:r>
      <w:r w:rsidRPr="00DA4E24">
        <w:rPr>
          <w:color w:val="000000"/>
          <w:shd w:val="clear" w:color="auto" w:fill="FFFFFF"/>
        </w:rPr>
        <w:t xml:space="preserve"> Плотниково;</w:t>
      </w:r>
    </w:p>
    <w:p w:rsidR="0016193D" w:rsidRPr="00DA4E24" w:rsidRDefault="00F2539F" w:rsidP="00F2539F">
      <w:pPr>
        <w:pStyle w:val="a6"/>
        <w:numPr>
          <w:ilvl w:val="0"/>
          <w:numId w:val="34"/>
        </w:numPr>
        <w:tabs>
          <w:tab w:val="left" w:pos="284"/>
        </w:tabs>
        <w:suppressAutoHyphens/>
        <w:spacing w:before="120" w:after="120"/>
        <w:ind w:left="0" w:firstLine="0"/>
        <w:jc w:val="both"/>
        <w:rPr>
          <w:color w:val="000000"/>
          <w:shd w:val="clear" w:color="auto" w:fill="FFFFFF"/>
        </w:rPr>
      </w:pPr>
      <w:r w:rsidRPr="00DA4E24">
        <w:rPr>
          <w:color w:val="000000"/>
          <w:shd w:val="clear" w:color="auto" w:fill="FFFFFF"/>
        </w:rPr>
        <w:t xml:space="preserve">сельский клуб на </w:t>
      </w:r>
      <w:r w:rsidR="00127AD4" w:rsidRPr="00DA4E24">
        <w:rPr>
          <w:color w:val="000000"/>
          <w:shd w:val="clear" w:color="auto" w:fill="FFFFFF"/>
        </w:rPr>
        <w:t>6</w:t>
      </w:r>
      <w:r w:rsidRPr="00DA4E24">
        <w:rPr>
          <w:color w:val="000000"/>
          <w:shd w:val="clear" w:color="auto" w:fill="FFFFFF"/>
        </w:rPr>
        <w:t xml:space="preserve">00 мест с библиотекой на </w:t>
      </w:r>
      <w:r w:rsidR="00DA4E24" w:rsidRPr="00DA4E24">
        <w:rPr>
          <w:color w:val="000000"/>
          <w:shd w:val="clear" w:color="auto" w:fill="FFFFFF"/>
        </w:rPr>
        <w:t>28</w:t>
      </w:r>
      <w:r w:rsidRPr="00DA4E24">
        <w:rPr>
          <w:color w:val="000000"/>
          <w:shd w:val="clear" w:color="auto" w:fill="FFFFFF"/>
        </w:rPr>
        <w:t xml:space="preserve">,2 тыс. ед. хранения и помещениями культурно-досуговой деятельности площадью </w:t>
      </w:r>
      <w:r w:rsidR="00DA4E24" w:rsidRPr="00DA4E24">
        <w:rPr>
          <w:color w:val="000000"/>
          <w:shd w:val="clear" w:color="auto" w:fill="FFFFFF"/>
        </w:rPr>
        <w:t>314</w:t>
      </w:r>
      <w:r w:rsidRPr="00DA4E24">
        <w:rPr>
          <w:color w:val="000000"/>
          <w:shd w:val="clear" w:color="auto" w:fill="FFFFFF"/>
        </w:rPr>
        <w:t xml:space="preserve"> кв. м (в новом здании) в селе Плотниково;</w:t>
      </w:r>
    </w:p>
    <w:p w:rsidR="00E447BB" w:rsidRDefault="00E447BB" w:rsidP="00E447BB">
      <w:pPr>
        <w:pStyle w:val="a6"/>
        <w:numPr>
          <w:ilvl w:val="0"/>
          <w:numId w:val="34"/>
        </w:numPr>
        <w:tabs>
          <w:tab w:val="left" w:pos="284"/>
        </w:tabs>
        <w:suppressAutoHyphens/>
        <w:spacing w:before="120" w:after="120"/>
        <w:ind w:left="0" w:firstLine="0"/>
        <w:jc w:val="both"/>
        <w:rPr>
          <w:color w:val="000000"/>
          <w:shd w:val="clear" w:color="auto" w:fill="FFFFFF"/>
        </w:rPr>
      </w:pPr>
      <w:r w:rsidRPr="00DA4E24">
        <w:rPr>
          <w:color w:val="000000"/>
          <w:shd w:val="clear" w:color="auto" w:fill="FFFFFF"/>
        </w:rPr>
        <w:t xml:space="preserve">сельский клуб на 130 мест с библиотекой на </w:t>
      </w:r>
      <w:r w:rsidR="00DA4E24" w:rsidRPr="00DA4E24">
        <w:rPr>
          <w:color w:val="000000"/>
          <w:shd w:val="clear" w:color="auto" w:fill="FFFFFF"/>
        </w:rPr>
        <w:t>3</w:t>
      </w:r>
      <w:r w:rsidRPr="00DA4E24">
        <w:rPr>
          <w:color w:val="000000"/>
          <w:shd w:val="clear" w:color="auto" w:fill="FFFFFF"/>
        </w:rPr>
        <w:t>,</w:t>
      </w:r>
      <w:r w:rsidR="00DA4E24" w:rsidRPr="00DA4E24">
        <w:rPr>
          <w:color w:val="000000"/>
          <w:shd w:val="clear" w:color="auto" w:fill="FFFFFF"/>
        </w:rPr>
        <w:t>8</w:t>
      </w:r>
      <w:r w:rsidRPr="00DA4E24">
        <w:rPr>
          <w:color w:val="000000"/>
          <w:shd w:val="clear" w:color="auto" w:fill="FFFFFF"/>
        </w:rPr>
        <w:t xml:space="preserve"> тыс. ед. хранения и помещениями культурно-досуговой деятельности площадью </w:t>
      </w:r>
      <w:r w:rsidR="00DA4E24" w:rsidRPr="00DA4E24">
        <w:rPr>
          <w:color w:val="000000"/>
          <w:shd w:val="clear" w:color="auto" w:fill="FFFFFF"/>
        </w:rPr>
        <w:t>28</w:t>
      </w:r>
      <w:r w:rsidRPr="00DA4E24">
        <w:rPr>
          <w:color w:val="000000"/>
          <w:shd w:val="clear" w:color="auto" w:fill="FFFFFF"/>
        </w:rPr>
        <w:t xml:space="preserve"> кв. м</w:t>
      </w:r>
      <w:r>
        <w:rPr>
          <w:color w:val="000000"/>
          <w:shd w:val="clear" w:color="auto" w:fill="FFFFFF"/>
        </w:rPr>
        <w:t xml:space="preserve"> в селе </w:t>
      </w:r>
      <w:proofErr w:type="spellStart"/>
      <w:r>
        <w:rPr>
          <w:color w:val="000000"/>
          <w:shd w:val="clear" w:color="auto" w:fill="FFFFFF"/>
        </w:rPr>
        <w:t>Жеребцово</w:t>
      </w:r>
      <w:proofErr w:type="spellEnd"/>
      <w:r>
        <w:rPr>
          <w:color w:val="000000"/>
          <w:shd w:val="clear" w:color="auto" w:fill="FFFFFF"/>
        </w:rPr>
        <w:t>;</w:t>
      </w:r>
    </w:p>
    <w:p w:rsidR="00F2539F" w:rsidRDefault="00F2539F" w:rsidP="00F2539F">
      <w:pPr>
        <w:pStyle w:val="a6"/>
        <w:numPr>
          <w:ilvl w:val="0"/>
          <w:numId w:val="34"/>
        </w:numPr>
        <w:tabs>
          <w:tab w:val="left" w:pos="284"/>
        </w:tabs>
        <w:suppressAutoHyphens/>
        <w:spacing w:before="120" w:after="120"/>
        <w:ind w:left="0" w:firstLine="0"/>
        <w:jc w:val="both"/>
        <w:rPr>
          <w:color w:val="000000"/>
          <w:shd w:val="clear" w:color="auto" w:fill="FFFFFF"/>
        </w:rPr>
      </w:pPr>
      <w:r>
        <w:rPr>
          <w:color w:val="000000"/>
          <w:shd w:val="clear" w:color="auto" w:fill="FFFFFF"/>
        </w:rPr>
        <w:t>краеведческий музей в селе Плотниково;</w:t>
      </w:r>
    </w:p>
    <w:p w:rsidR="00F2539F" w:rsidRDefault="002B1919" w:rsidP="00F2539F">
      <w:pPr>
        <w:pStyle w:val="a6"/>
        <w:numPr>
          <w:ilvl w:val="0"/>
          <w:numId w:val="34"/>
        </w:numPr>
        <w:tabs>
          <w:tab w:val="left" w:pos="284"/>
        </w:tabs>
        <w:suppressAutoHyphens/>
        <w:spacing w:before="120" w:after="120"/>
        <w:ind w:left="0" w:firstLine="0"/>
        <w:jc w:val="both"/>
        <w:rPr>
          <w:color w:val="000000"/>
          <w:shd w:val="clear" w:color="auto" w:fill="FFFFFF"/>
        </w:rPr>
      </w:pPr>
      <w:r>
        <w:rPr>
          <w:color w:val="000000"/>
          <w:shd w:val="clear" w:color="auto" w:fill="FFFFFF"/>
        </w:rPr>
        <w:t>спортивный комплекс с зал</w:t>
      </w:r>
      <w:r w:rsidR="00A00CE2">
        <w:rPr>
          <w:color w:val="000000"/>
          <w:shd w:val="clear" w:color="auto" w:fill="FFFFFF"/>
        </w:rPr>
        <w:t>ами</w:t>
      </w:r>
      <w:r>
        <w:rPr>
          <w:color w:val="000000"/>
          <w:shd w:val="clear" w:color="auto" w:fill="FFFFFF"/>
        </w:rPr>
        <w:t xml:space="preserve"> </w:t>
      </w:r>
      <w:r w:rsidR="00A00CE2">
        <w:rPr>
          <w:color w:val="000000"/>
          <w:shd w:val="clear" w:color="auto" w:fill="FFFFFF"/>
        </w:rPr>
        <w:t>до 100</w:t>
      </w:r>
      <w:r>
        <w:rPr>
          <w:color w:val="000000"/>
          <w:shd w:val="clear" w:color="auto" w:fill="FFFFFF"/>
        </w:rPr>
        <w:t xml:space="preserve">0 кв. м </w:t>
      </w:r>
      <w:r w:rsidR="00E05EE2">
        <w:rPr>
          <w:color w:val="000000"/>
          <w:shd w:val="clear" w:color="auto" w:fill="FFFFFF"/>
        </w:rPr>
        <w:t xml:space="preserve">и </w:t>
      </w:r>
      <w:r w:rsidR="00E05EE2" w:rsidRPr="009D621E">
        <w:rPr>
          <w:color w:val="000000"/>
          <w:shd w:val="clear" w:color="auto" w:fill="FFFFFF"/>
        </w:rPr>
        <w:t xml:space="preserve">открытые спортивные площадки площадью </w:t>
      </w:r>
      <w:r w:rsidR="00E05EE2">
        <w:rPr>
          <w:color w:val="000000"/>
          <w:shd w:val="clear" w:color="auto" w:fill="FFFFFF"/>
        </w:rPr>
        <w:t xml:space="preserve">5655 </w:t>
      </w:r>
      <w:r w:rsidR="00E05EE2" w:rsidRPr="009D621E">
        <w:rPr>
          <w:color w:val="000000"/>
          <w:shd w:val="clear" w:color="auto" w:fill="FFFFFF"/>
        </w:rPr>
        <w:t xml:space="preserve">кв. м </w:t>
      </w:r>
      <w:r w:rsidR="00A00CE2">
        <w:rPr>
          <w:color w:val="000000"/>
          <w:shd w:val="clear" w:color="auto" w:fill="FFFFFF"/>
        </w:rPr>
        <w:t>для</w:t>
      </w:r>
      <w:r>
        <w:rPr>
          <w:color w:val="000000"/>
          <w:shd w:val="clear" w:color="auto" w:fill="FFFFFF"/>
        </w:rPr>
        <w:t xml:space="preserve"> микрорайонов Топограф и Раздолье;</w:t>
      </w:r>
    </w:p>
    <w:p w:rsidR="002B1919" w:rsidRDefault="002B1919" w:rsidP="002B1919">
      <w:pPr>
        <w:pStyle w:val="a6"/>
        <w:numPr>
          <w:ilvl w:val="0"/>
          <w:numId w:val="34"/>
        </w:numPr>
        <w:tabs>
          <w:tab w:val="left" w:pos="284"/>
        </w:tabs>
        <w:suppressAutoHyphens/>
        <w:spacing w:before="120" w:after="120"/>
        <w:ind w:left="0" w:firstLine="0"/>
        <w:jc w:val="both"/>
        <w:rPr>
          <w:color w:val="000000"/>
          <w:shd w:val="clear" w:color="auto" w:fill="FFFFFF"/>
        </w:rPr>
      </w:pPr>
      <w:r>
        <w:rPr>
          <w:color w:val="000000"/>
          <w:shd w:val="clear" w:color="auto" w:fill="FFFFFF"/>
        </w:rPr>
        <w:lastRenderedPageBreak/>
        <w:t xml:space="preserve">спортивный комплекс </w:t>
      </w:r>
      <w:r w:rsidR="00A00CE2">
        <w:rPr>
          <w:color w:val="000000"/>
          <w:shd w:val="clear" w:color="auto" w:fill="FFFFFF"/>
        </w:rPr>
        <w:t xml:space="preserve">с залами до 1000 кв. м </w:t>
      </w:r>
      <w:r w:rsidR="00E05EE2">
        <w:rPr>
          <w:color w:val="000000"/>
          <w:shd w:val="clear" w:color="auto" w:fill="FFFFFF"/>
        </w:rPr>
        <w:t xml:space="preserve">и </w:t>
      </w:r>
      <w:r w:rsidR="00E05EE2" w:rsidRPr="009D621E">
        <w:rPr>
          <w:color w:val="000000"/>
          <w:shd w:val="clear" w:color="auto" w:fill="FFFFFF"/>
        </w:rPr>
        <w:t xml:space="preserve">открытые спортивные площадки площадью </w:t>
      </w:r>
      <w:r w:rsidR="00E05EE2">
        <w:rPr>
          <w:color w:val="000000"/>
          <w:shd w:val="clear" w:color="auto" w:fill="FFFFFF"/>
        </w:rPr>
        <w:t xml:space="preserve">4095 </w:t>
      </w:r>
      <w:r w:rsidR="00E05EE2" w:rsidRPr="009D621E">
        <w:rPr>
          <w:color w:val="000000"/>
          <w:shd w:val="clear" w:color="auto" w:fill="FFFFFF"/>
        </w:rPr>
        <w:t xml:space="preserve">кв. м </w:t>
      </w:r>
      <w:r w:rsidR="00A00CE2">
        <w:rPr>
          <w:color w:val="000000"/>
          <w:shd w:val="clear" w:color="auto" w:fill="FFFFFF"/>
        </w:rPr>
        <w:t xml:space="preserve">для </w:t>
      </w:r>
      <w:r>
        <w:rPr>
          <w:color w:val="000000"/>
          <w:shd w:val="clear" w:color="auto" w:fill="FFFFFF"/>
        </w:rPr>
        <w:t xml:space="preserve">микрорайонов </w:t>
      </w:r>
      <w:r w:rsidR="0051072D">
        <w:rPr>
          <w:color w:val="000000"/>
          <w:shd w:val="clear" w:color="auto" w:fill="FFFFFF"/>
        </w:rPr>
        <w:t>Южный</w:t>
      </w:r>
      <w:r>
        <w:rPr>
          <w:color w:val="000000"/>
          <w:shd w:val="clear" w:color="auto" w:fill="FFFFFF"/>
        </w:rPr>
        <w:t xml:space="preserve">, </w:t>
      </w:r>
      <w:r w:rsidR="0051072D">
        <w:rPr>
          <w:color w:val="000000"/>
          <w:shd w:val="clear" w:color="auto" w:fill="FFFFFF"/>
        </w:rPr>
        <w:t>Уютный</w:t>
      </w:r>
      <w:r>
        <w:rPr>
          <w:color w:val="000000"/>
          <w:shd w:val="clear" w:color="auto" w:fill="FFFFFF"/>
        </w:rPr>
        <w:t xml:space="preserve">, </w:t>
      </w:r>
      <w:r w:rsidR="0051072D">
        <w:rPr>
          <w:color w:val="000000"/>
          <w:shd w:val="clear" w:color="auto" w:fill="FFFFFF"/>
        </w:rPr>
        <w:t>Зеленая Усадьба</w:t>
      </w:r>
      <w:r>
        <w:rPr>
          <w:color w:val="000000"/>
          <w:shd w:val="clear" w:color="auto" w:fill="FFFFFF"/>
        </w:rPr>
        <w:t>;</w:t>
      </w:r>
    </w:p>
    <w:p w:rsidR="002B1919" w:rsidRPr="009D621E" w:rsidRDefault="002B1919" w:rsidP="00740C23">
      <w:pPr>
        <w:pStyle w:val="a6"/>
        <w:numPr>
          <w:ilvl w:val="0"/>
          <w:numId w:val="34"/>
        </w:numPr>
        <w:tabs>
          <w:tab w:val="left" w:pos="284"/>
        </w:tabs>
        <w:suppressAutoHyphens/>
        <w:spacing w:before="120" w:after="120"/>
        <w:ind w:left="0" w:firstLine="0"/>
        <w:jc w:val="both"/>
        <w:rPr>
          <w:color w:val="000000"/>
          <w:shd w:val="clear" w:color="auto" w:fill="FFFFFF"/>
        </w:rPr>
      </w:pPr>
      <w:r w:rsidRPr="009D621E">
        <w:rPr>
          <w:color w:val="000000"/>
          <w:shd w:val="clear" w:color="auto" w:fill="FFFFFF"/>
        </w:rPr>
        <w:t xml:space="preserve">открытые спортивные площадки площадью </w:t>
      </w:r>
      <w:r w:rsidR="00E05EE2">
        <w:rPr>
          <w:color w:val="000000"/>
          <w:shd w:val="clear" w:color="auto" w:fill="FFFFFF"/>
        </w:rPr>
        <w:t>3570</w:t>
      </w:r>
      <w:r w:rsidRPr="009D621E">
        <w:rPr>
          <w:color w:val="000000"/>
          <w:shd w:val="clear" w:color="auto" w:fill="FFFFFF"/>
        </w:rPr>
        <w:t xml:space="preserve"> кв. м на месте заброшенной площадки </w:t>
      </w:r>
      <w:proofErr w:type="spellStart"/>
      <w:r w:rsidRPr="009D621E">
        <w:rPr>
          <w:color w:val="000000"/>
          <w:shd w:val="clear" w:color="auto" w:fill="FFFFFF"/>
        </w:rPr>
        <w:t>Плотниковской</w:t>
      </w:r>
      <w:proofErr w:type="spellEnd"/>
      <w:r w:rsidRPr="009D621E">
        <w:rPr>
          <w:color w:val="000000"/>
          <w:shd w:val="clear" w:color="auto" w:fill="FFFFFF"/>
        </w:rPr>
        <w:t xml:space="preserve"> СОШ № 111 в старой части села Плотниково</w:t>
      </w:r>
      <w:r w:rsidR="00A00CE2">
        <w:rPr>
          <w:color w:val="000000"/>
          <w:shd w:val="clear" w:color="auto" w:fill="FFFFFF"/>
        </w:rPr>
        <w:t>.</w:t>
      </w:r>
    </w:p>
    <w:p w:rsidR="002B1919" w:rsidRPr="002B1919" w:rsidRDefault="002B1919" w:rsidP="002B1919">
      <w:pPr>
        <w:suppressAutoHyphens/>
        <w:spacing w:before="120" w:after="120"/>
        <w:jc w:val="both"/>
        <w:rPr>
          <w:color w:val="000000"/>
          <w:shd w:val="clear" w:color="auto" w:fill="FFFFFF"/>
        </w:rPr>
      </w:pPr>
      <w:r w:rsidRPr="002B1919">
        <w:rPr>
          <w:color w:val="000000"/>
          <w:shd w:val="clear" w:color="auto" w:fill="FFFFFF"/>
        </w:rPr>
        <w:t xml:space="preserve">В </w:t>
      </w:r>
      <w:r w:rsidRPr="0051072D">
        <w:rPr>
          <w:color w:val="000000"/>
          <w:shd w:val="clear" w:color="auto" w:fill="FFFFFF"/>
        </w:rPr>
        <w:t xml:space="preserve">микрорайоне </w:t>
      </w:r>
      <w:r w:rsidR="0051072D" w:rsidRPr="0051072D">
        <w:rPr>
          <w:color w:val="000000"/>
          <w:shd w:val="clear" w:color="auto" w:fill="FFFFFF"/>
        </w:rPr>
        <w:t>Южный</w:t>
      </w:r>
      <w:r w:rsidRPr="0051072D">
        <w:rPr>
          <w:color w:val="000000"/>
          <w:shd w:val="clear" w:color="auto" w:fill="FFFFFF"/>
        </w:rPr>
        <w:t xml:space="preserve">, </w:t>
      </w:r>
      <w:r w:rsidR="0051072D" w:rsidRPr="0051072D">
        <w:rPr>
          <w:color w:val="000000"/>
          <w:shd w:val="clear" w:color="auto" w:fill="FFFFFF"/>
        </w:rPr>
        <w:t>Уютный</w:t>
      </w:r>
      <w:r w:rsidRPr="0051072D">
        <w:rPr>
          <w:color w:val="000000"/>
          <w:shd w:val="clear" w:color="auto" w:fill="FFFFFF"/>
        </w:rPr>
        <w:t xml:space="preserve"> и Топограф предлагается размещение малых многофункциональных объектов</w:t>
      </w:r>
      <w:r w:rsidRPr="002B1919">
        <w:rPr>
          <w:color w:val="000000"/>
          <w:shd w:val="clear" w:color="auto" w:fill="FFFFFF"/>
        </w:rPr>
        <w:t>, сочетающих функции кафе семейного отдыха, элементы бытового обслуживания и помещения для культурно-массовой и досуговой деятельности. Также предлагается более интенсивно развить функции бытового обслуживания в старой части села Плотниково.</w:t>
      </w:r>
    </w:p>
    <w:p w:rsidR="002B1919" w:rsidRPr="002B1919" w:rsidRDefault="002B1919" w:rsidP="002B1919">
      <w:pPr>
        <w:suppressAutoHyphens/>
        <w:spacing w:before="120" w:after="120"/>
        <w:jc w:val="both"/>
        <w:rPr>
          <w:color w:val="000000"/>
          <w:shd w:val="clear" w:color="auto" w:fill="FFFFFF"/>
        </w:rPr>
      </w:pPr>
      <w:r w:rsidRPr="002B1919">
        <w:rPr>
          <w:color w:val="000000"/>
          <w:shd w:val="clear" w:color="auto" w:fill="FFFFFF"/>
        </w:rPr>
        <w:t>Ранее на территории села Плотниково работали традиционные кафе. Предлагается при возможности реанимировать их деятельность с учетом возрастающего числа жителей и учетом реальных потребностей.</w:t>
      </w:r>
    </w:p>
    <w:p w:rsidR="002B1919" w:rsidRDefault="002B1919" w:rsidP="002B1919">
      <w:pPr>
        <w:widowControl w:val="0"/>
        <w:suppressAutoHyphens/>
        <w:spacing w:before="120" w:after="120"/>
        <w:jc w:val="both"/>
        <w:rPr>
          <w:color w:val="000000"/>
          <w:shd w:val="clear" w:color="auto" w:fill="FFFFFF"/>
        </w:rPr>
      </w:pPr>
      <w:r w:rsidRPr="002B1919">
        <w:rPr>
          <w:color w:val="000000"/>
          <w:shd w:val="clear" w:color="auto" w:fill="FFFFFF"/>
        </w:rPr>
        <w:t xml:space="preserve">В сельской местности из-за недостатков поддерживаемой государством финансово-бюджетной системы испытывается дефицит бюджетных средств на местах и соответственно нет возможности самостоятельно строить спортивные объекты. Поэтому в качестве общедоступных спортивных объектов используются спортивные залы и площадки общеобразовательных школ (в свободное от занятий время). Но в </w:t>
      </w:r>
      <w:proofErr w:type="spellStart"/>
      <w:r w:rsidRPr="002B1919">
        <w:rPr>
          <w:color w:val="000000"/>
          <w:shd w:val="clear" w:color="auto" w:fill="FFFFFF"/>
        </w:rPr>
        <w:t>Плотниковском</w:t>
      </w:r>
      <w:proofErr w:type="spellEnd"/>
      <w:r w:rsidRPr="002B1919">
        <w:rPr>
          <w:color w:val="000000"/>
          <w:shd w:val="clear" w:color="auto" w:fill="FFFFFF"/>
        </w:rPr>
        <w:t xml:space="preserve"> сельсовете возможности данных объектов невелики, а при развитии селитебных территорий необходимо приблизиться к нормативным требованиям. Для этого предлагается строительство малых универсальных спортивных залов, которые позволяют одновременно или попеременно заниматься несколькими видами спорта. Площадь таких залов 540 кв. м и их можно совмещать с тренажерными залами 140 кв. м и подсобными помещениями. В данном случае речь идет о двух таких спортивных комплексах в новых микрорайонах. В комплексе с данными спортивными объектами возможно создать открытые многофункциональные спортивные площадки площадью по </w:t>
      </w:r>
      <w:r w:rsidR="00E05EE2">
        <w:rPr>
          <w:color w:val="000000"/>
          <w:shd w:val="clear" w:color="auto" w:fill="FFFFFF"/>
        </w:rPr>
        <w:t>4-5 тыс.</w:t>
      </w:r>
      <w:r w:rsidRPr="002B1919">
        <w:rPr>
          <w:color w:val="000000"/>
          <w:shd w:val="clear" w:color="auto" w:fill="FFFFFF"/>
        </w:rPr>
        <w:t xml:space="preserve"> кв. м.</w:t>
      </w:r>
    </w:p>
    <w:p w:rsidR="00825B1A" w:rsidRPr="002B1919" w:rsidRDefault="00825B1A" w:rsidP="002B1919">
      <w:pPr>
        <w:widowControl w:val="0"/>
        <w:suppressAutoHyphens/>
        <w:spacing w:before="120" w:after="120"/>
        <w:jc w:val="both"/>
        <w:rPr>
          <w:color w:val="000000"/>
          <w:shd w:val="clear" w:color="auto" w:fill="FFFFFF"/>
        </w:rPr>
      </w:pPr>
      <w:r>
        <w:rPr>
          <w:color w:val="000000"/>
          <w:shd w:val="clear" w:color="auto" w:fill="FFFFFF"/>
        </w:rPr>
        <w:t>Возле коттеджного поселка Салаир Парк запланировано обустройство детского горнолыжного спуска с двумя бугельными подъемниками.</w:t>
      </w:r>
    </w:p>
    <w:p w:rsidR="002B1919" w:rsidRPr="002B1919" w:rsidRDefault="002B1919" w:rsidP="002B1919">
      <w:pPr>
        <w:suppressAutoHyphens/>
        <w:spacing w:before="120" w:after="120"/>
        <w:jc w:val="both"/>
        <w:rPr>
          <w:color w:val="000000"/>
          <w:shd w:val="clear" w:color="auto" w:fill="FFFFFF"/>
        </w:rPr>
      </w:pPr>
      <w:r w:rsidRPr="002B1919">
        <w:rPr>
          <w:color w:val="000000"/>
          <w:shd w:val="clear" w:color="auto" w:fill="FFFFFF"/>
        </w:rPr>
        <w:t xml:space="preserve">В случае строительства новой врачебной амбулатории в селе Плотниково в освободившимся помещении возможно </w:t>
      </w:r>
      <w:r w:rsidRPr="00984138">
        <w:rPr>
          <w:color w:val="000000"/>
          <w:shd w:val="clear" w:color="auto" w:fill="FFFFFF"/>
        </w:rPr>
        <w:t>организовать филиал банка.</w:t>
      </w:r>
      <w:r w:rsidR="00642C6B" w:rsidRPr="00984138">
        <w:rPr>
          <w:color w:val="000000"/>
          <w:shd w:val="clear" w:color="auto" w:fill="FFFFFF"/>
        </w:rPr>
        <w:t xml:space="preserve"> </w:t>
      </w:r>
      <w:r w:rsidR="0013216E" w:rsidRPr="00984138">
        <w:rPr>
          <w:color w:val="000000"/>
          <w:shd w:val="clear" w:color="auto" w:fill="FFFFFF"/>
        </w:rPr>
        <w:t xml:space="preserve">Между микрорайонами Топограф и Раздолье </w:t>
      </w:r>
      <w:r w:rsidR="00984138" w:rsidRPr="00984138">
        <w:rPr>
          <w:color w:val="000000"/>
          <w:shd w:val="clear" w:color="auto" w:fill="FFFFFF"/>
        </w:rPr>
        <w:t xml:space="preserve">планируется создание </w:t>
      </w:r>
      <w:r w:rsidR="00642C6B" w:rsidRPr="00984138">
        <w:rPr>
          <w:color w:val="000000"/>
          <w:shd w:val="clear" w:color="auto" w:fill="FFFFFF"/>
        </w:rPr>
        <w:t xml:space="preserve">МФЦ </w:t>
      </w:r>
      <w:r w:rsidR="00984138" w:rsidRPr="00984138">
        <w:rPr>
          <w:color w:val="000000"/>
          <w:shd w:val="clear" w:color="auto" w:fill="FFFFFF"/>
        </w:rPr>
        <w:t xml:space="preserve">и </w:t>
      </w:r>
      <w:r w:rsidR="00642C6B" w:rsidRPr="00984138">
        <w:rPr>
          <w:color w:val="000000"/>
          <w:shd w:val="clear" w:color="auto" w:fill="FFFFFF"/>
        </w:rPr>
        <w:t>консультационн</w:t>
      </w:r>
      <w:r w:rsidR="00984138" w:rsidRPr="00984138">
        <w:rPr>
          <w:color w:val="000000"/>
          <w:shd w:val="clear" w:color="auto" w:fill="FFFFFF"/>
        </w:rPr>
        <w:t>ого центра по развитию малых форм сельского хозяйства.</w:t>
      </w:r>
    </w:p>
    <w:p w:rsidR="007F436B" w:rsidRDefault="007F436B" w:rsidP="007F436B">
      <w:pPr>
        <w:suppressAutoHyphens/>
        <w:spacing w:before="120" w:after="120"/>
        <w:jc w:val="both"/>
        <w:rPr>
          <w:color w:val="000000"/>
          <w:shd w:val="clear" w:color="auto" w:fill="FFFFFF"/>
        </w:rPr>
        <w:sectPr w:rsidR="007F436B" w:rsidSect="00724B0A">
          <w:pgSz w:w="11906" w:h="16838"/>
          <w:pgMar w:top="1134" w:right="567" w:bottom="1134" w:left="1418" w:header="709" w:footer="709" w:gutter="0"/>
          <w:cols w:space="708"/>
          <w:docGrid w:linePitch="360"/>
        </w:sectPr>
      </w:pPr>
      <w:r w:rsidRPr="007F436B">
        <w:rPr>
          <w:color w:val="000000"/>
          <w:shd w:val="clear" w:color="auto" w:fill="FFFFFF"/>
        </w:rPr>
        <w:t>.</w:t>
      </w:r>
    </w:p>
    <w:p w:rsidR="007F436B" w:rsidRPr="003F1E24" w:rsidRDefault="007F436B" w:rsidP="007F436B">
      <w:pPr>
        <w:pStyle w:val="af2"/>
        <w:suppressAutoHyphens/>
        <w:spacing w:before="180" w:after="60"/>
        <w:ind w:firstLine="0"/>
        <w:rPr>
          <w:i/>
          <w:sz w:val="20"/>
          <w:szCs w:val="20"/>
          <w:shd w:val="clear" w:color="auto" w:fill="FFFFFF"/>
        </w:rPr>
      </w:pPr>
      <w:r w:rsidRPr="003F1E24">
        <w:rPr>
          <w:i/>
          <w:sz w:val="20"/>
          <w:szCs w:val="20"/>
          <w:shd w:val="clear" w:color="auto" w:fill="FFFFFF"/>
        </w:rPr>
        <w:lastRenderedPageBreak/>
        <w:t>Таблица 7.</w:t>
      </w:r>
      <w:r>
        <w:rPr>
          <w:i/>
          <w:sz w:val="20"/>
          <w:szCs w:val="20"/>
          <w:shd w:val="clear" w:color="auto" w:fill="FFFFFF"/>
        </w:rPr>
        <w:t>3</w:t>
      </w:r>
      <w:r w:rsidR="00411B2A">
        <w:rPr>
          <w:i/>
          <w:sz w:val="20"/>
          <w:szCs w:val="20"/>
          <w:shd w:val="clear" w:color="auto" w:fill="FFFFFF"/>
        </w:rPr>
        <w:t xml:space="preserve"> </w:t>
      </w:r>
      <w:r>
        <w:rPr>
          <w:i/>
          <w:sz w:val="20"/>
          <w:szCs w:val="20"/>
          <w:shd w:val="clear" w:color="auto" w:fill="FFFFFF"/>
        </w:rPr>
        <w:t>–</w:t>
      </w:r>
      <w:r w:rsidR="00411B2A">
        <w:rPr>
          <w:i/>
          <w:sz w:val="20"/>
          <w:szCs w:val="20"/>
          <w:shd w:val="clear" w:color="auto" w:fill="FFFFFF"/>
        </w:rPr>
        <w:t xml:space="preserve"> </w:t>
      </w:r>
      <w:r>
        <w:rPr>
          <w:i/>
          <w:sz w:val="20"/>
          <w:szCs w:val="20"/>
          <w:shd w:val="clear" w:color="auto" w:fill="FFFFFF"/>
        </w:rPr>
        <w:t xml:space="preserve">потребность в объектах соцкультбыта по </w:t>
      </w:r>
      <w:proofErr w:type="spellStart"/>
      <w:r>
        <w:rPr>
          <w:i/>
          <w:sz w:val="20"/>
          <w:szCs w:val="20"/>
          <w:shd w:val="clear" w:color="auto" w:fill="FFFFFF"/>
        </w:rPr>
        <w:t>Плотниковскому</w:t>
      </w:r>
      <w:proofErr w:type="spellEnd"/>
      <w:r>
        <w:rPr>
          <w:i/>
          <w:sz w:val="20"/>
          <w:szCs w:val="20"/>
          <w:shd w:val="clear" w:color="auto" w:fill="FFFFFF"/>
        </w:rPr>
        <w:t xml:space="preserve"> сельсовету на 2035 год</w:t>
      </w:r>
    </w:p>
    <w:tbl>
      <w:tblPr>
        <w:tblW w:w="14572" w:type="dxa"/>
        <w:tblLayout w:type="fixed"/>
        <w:tblLook w:val="04A0" w:firstRow="1" w:lastRow="0" w:firstColumn="1" w:lastColumn="0" w:noHBand="0" w:noVBand="1"/>
      </w:tblPr>
      <w:tblGrid>
        <w:gridCol w:w="2916"/>
        <w:gridCol w:w="4025"/>
        <w:gridCol w:w="851"/>
        <w:gridCol w:w="850"/>
        <w:gridCol w:w="851"/>
        <w:gridCol w:w="850"/>
        <w:gridCol w:w="851"/>
        <w:gridCol w:w="850"/>
        <w:gridCol w:w="851"/>
        <w:gridCol w:w="850"/>
        <w:gridCol w:w="827"/>
      </w:tblGrid>
      <w:tr w:rsidR="00411B2A" w:rsidRPr="001C6989" w:rsidTr="00411B2A">
        <w:tc>
          <w:tcPr>
            <w:tcW w:w="2916" w:type="dxa"/>
            <w:vMerge w:val="restart"/>
            <w:tcBorders>
              <w:top w:val="single" w:sz="4" w:space="0" w:color="auto"/>
              <w:left w:val="single" w:sz="4" w:space="0" w:color="auto"/>
              <w:right w:val="nil"/>
            </w:tcBorders>
            <w:shd w:val="clear" w:color="auto" w:fill="D9D9D9" w:themeFill="background1" w:themeFillShade="D9"/>
            <w:noWrap/>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Наименование объекта</w:t>
            </w:r>
          </w:p>
        </w:tc>
        <w:tc>
          <w:tcPr>
            <w:tcW w:w="402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Минимальная норма по МНГП</w:t>
            </w:r>
          </w:p>
          <w:p w:rsidR="00411B2A" w:rsidRPr="001C6989" w:rsidRDefault="00411B2A" w:rsidP="00411B2A">
            <w:pPr>
              <w:spacing w:before="40" w:after="40"/>
              <w:jc w:val="center"/>
              <w:rPr>
                <w:color w:val="000000"/>
                <w:sz w:val="20"/>
                <w:szCs w:val="20"/>
              </w:rPr>
            </w:pPr>
            <w:r w:rsidRPr="001C6989">
              <w:rPr>
                <w:color w:val="000000"/>
                <w:sz w:val="20"/>
                <w:szCs w:val="20"/>
              </w:rPr>
              <w:t>или СП 42.13330.2016</w:t>
            </w:r>
          </w:p>
        </w:tc>
        <w:tc>
          <w:tcPr>
            <w:tcW w:w="2552"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11B2A" w:rsidRPr="00411B2A" w:rsidRDefault="00411B2A" w:rsidP="00411B2A">
            <w:pPr>
              <w:spacing w:before="40" w:after="40"/>
              <w:jc w:val="center"/>
              <w:rPr>
                <w:b/>
                <w:color w:val="000000"/>
                <w:sz w:val="20"/>
                <w:szCs w:val="20"/>
              </w:rPr>
            </w:pPr>
            <w:r w:rsidRPr="00411B2A">
              <w:rPr>
                <w:b/>
                <w:color w:val="000000"/>
                <w:sz w:val="20"/>
                <w:szCs w:val="20"/>
              </w:rPr>
              <w:t>с. Плотниково</w:t>
            </w:r>
          </w:p>
        </w:tc>
        <w:tc>
          <w:tcPr>
            <w:tcW w:w="2551"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11B2A" w:rsidRPr="00411B2A" w:rsidRDefault="00411B2A" w:rsidP="00411B2A">
            <w:pPr>
              <w:spacing w:before="40" w:after="40"/>
              <w:jc w:val="center"/>
              <w:rPr>
                <w:b/>
                <w:color w:val="000000"/>
                <w:sz w:val="20"/>
                <w:szCs w:val="20"/>
              </w:rPr>
            </w:pPr>
            <w:r w:rsidRPr="00411B2A">
              <w:rPr>
                <w:b/>
                <w:color w:val="000000"/>
                <w:sz w:val="20"/>
                <w:szCs w:val="20"/>
              </w:rPr>
              <w:t xml:space="preserve">с. и ж/д. ст. </w:t>
            </w:r>
            <w:proofErr w:type="spellStart"/>
            <w:r w:rsidRPr="00411B2A">
              <w:rPr>
                <w:b/>
                <w:color w:val="000000"/>
                <w:sz w:val="20"/>
                <w:szCs w:val="20"/>
              </w:rPr>
              <w:t>Жеребцово</w:t>
            </w:r>
            <w:proofErr w:type="spellEnd"/>
            <w:r w:rsidRPr="00411B2A">
              <w:rPr>
                <w:b/>
                <w:color w:val="000000"/>
                <w:sz w:val="20"/>
                <w:szCs w:val="20"/>
              </w:rPr>
              <w:t xml:space="preserve"> </w:t>
            </w:r>
          </w:p>
        </w:tc>
        <w:tc>
          <w:tcPr>
            <w:tcW w:w="2528"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11B2A" w:rsidRPr="001C6989" w:rsidRDefault="00411B2A" w:rsidP="00411B2A">
            <w:pPr>
              <w:spacing w:before="40" w:after="40"/>
              <w:jc w:val="center"/>
              <w:rPr>
                <w:b/>
                <w:bCs/>
                <w:color w:val="000000"/>
                <w:sz w:val="20"/>
                <w:szCs w:val="20"/>
              </w:rPr>
            </w:pPr>
            <w:r w:rsidRPr="001C6989">
              <w:rPr>
                <w:b/>
                <w:bCs/>
                <w:color w:val="000000"/>
                <w:sz w:val="20"/>
                <w:szCs w:val="20"/>
              </w:rPr>
              <w:t>ПОСЕЛЕНИЕ</w:t>
            </w:r>
          </w:p>
        </w:tc>
      </w:tr>
      <w:tr w:rsidR="00411B2A" w:rsidRPr="001C6989" w:rsidTr="00411B2A">
        <w:tc>
          <w:tcPr>
            <w:tcW w:w="2916" w:type="dxa"/>
            <w:vMerge/>
            <w:tcBorders>
              <w:left w:val="single" w:sz="4" w:space="0" w:color="auto"/>
              <w:bottom w:val="single" w:sz="4" w:space="0" w:color="auto"/>
              <w:right w:val="nil"/>
            </w:tcBorders>
            <w:shd w:val="clear" w:color="auto" w:fill="D9D9D9" w:themeFill="background1" w:themeFillShade="D9"/>
            <w:noWrap/>
            <w:vAlign w:val="center"/>
            <w:hideMark/>
          </w:tcPr>
          <w:p w:rsidR="00411B2A" w:rsidRPr="001C6989" w:rsidRDefault="00411B2A" w:rsidP="00411B2A">
            <w:pPr>
              <w:spacing w:before="40" w:after="40"/>
              <w:jc w:val="center"/>
              <w:rPr>
                <w:color w:val="000000"/>
                <w:sz w:val="20"/>
                <w:szCs w:val="20"/>
              </w:rPr>
            </w:pPr>
          </w:p>
        </w:tc>
        <w:tc>
          <w:tcPr>
            <w:tcW w:w="4025"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411B2A" w:rsidRPr="001C6989" w:rsidRDefault="00411B2A" w:rsidP="00411B2A">
            <w:pPr>
              <w:spacing w:before="40" w:after="40"/>
              <w:jc w:val="center"/>
              <w:rPr>
                <w:color w:val="000000"/>
                <w:sz w:val="20"/>
                <w:szCs w:val="20"/>
              </w:rPr>
            </w:pPr>
          </w:p>
        </w:tc>
        <w:tc>
          <w:tcPr>
            <w:tcW w:w="851"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r>
              <w:rPr>
                <w:color w:val="000000"/>
                <w:sz w:val="20"/>
                <w:szCs w:val="20"/>
              </w:rPr>
              <w:t>проект</w:t>
            </w:r>
          </w:p>
        </w:tc>
        <w:tc>
          <w:tcPr>
            <w:tcW w:w="850"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нормы</w:t>
            </w:r>
          </w:p>
        </w:tc>
        <w:tc>
          <w:tcPr>
            <w:tcW w:w="851"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proofErr w:type="spellStart"/>
            <w:r>
              <w:rPr>
                <w:color w:val="000000"/>
                <w:sz w:val="20"/>
                <w:szCs w:val="20"/>
              </w:rPr>
              <w:t>д</w:t>
            </w:r>
            <w:r w:rsidRPr="001C6989">
              <w:rPr>
                <w:color w:val="000000"/>
                <w:sz w:val="20"/>
                <w:szCs w:val="20"/>
              </w:rPr>
              <w:t>ефиц</w:t>
            </w:r>
            <w:proofErr w:type="spellEnd"/>
            <w:r>
              <w:rPr>
                <w:color w:val="000000"/>
                <w:sz w:val="20"/>
                <w:szCs w:val="20"/>
              </w:rPr>
              <w:t>.</w:t>
            </w:r>
          </w:p>
        </w:tc>
        <w:tc>
          <w:tcPr>
            <w:tcW w:w="850"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r>
              <w:rPr>
                <w:color w:val="000000"/>
                <w:sz w:val="20"/>
                <w:szCs w:val="20"/>
              </w:rPr>
              <w:t>проект</w:t>
            </w:r>
          </w:p>
        </w:tc>
        <w:tc>
          <w:tcPr>
            <w:tcW w:w="851"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нормы</w:t>
            </w:r>
          </w:p>
        </w:tc>
        <w:tc>
          <w:tcPr>
            <w:tcW w:w="850"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proofErr w:type="spellStart"/>
            <w:r>
              <w:rPr>
                <w:color w:val="000000"/>
                <w:sz w:val="20"/>
                <w:szCs w:val="20"/>
              </w:rPr>
              <w:t>д</w:t>
            </w:r>
            <w:r w:rsidRPr="001C6989">
              <w:rPr>
                <w:color w:val="000000"/>
                <w:sz w:val="20"/>
                <w:szCs w:val="20"/>
              </w:rPr>
              <w:t>ефиц</w:t>
            </w:r>
            <w:proofErr w:type="spellEnd"/>
            <w:r>
              <w:rPr>
                <w:color w:val="000000"/>
                <w:sz w:val="20"/>
                <w:szCs w:val="20"/>
              </w:rPr>
              <w:t>.</w:t>
            </w:r>
          </w:p>
        </w:tc>
        <w:tc>
          <w:tcPr>
            <w:tcW w:w="851"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r>
              <w:rPr>
                <w:color w:val="000000"/>
                <w:sz w:val="20"/>
                <w:szCs w:val="20"/>
              </w:rPr>
              <w:t>проект</w:t>
            </w:r>
          </w:p>
        </w:tc>
        <w:tc>
          <w:tcPr>
            <w:tcW w:w="850"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нормы</w:t>
            </w:r>
          </w:p>
        </w:tc>
        <w:tc>
          <w:tcPr>
            <w:tcW w:w="827" w:type="dxa"/>
            <w:tcBorders>
              <w:top w:val="nil"/>
              <w:left w:val="nil"/>
              <w:bottom w:val="nil"/>
              <w:right w:val="single" w:sz="4" w:space="0" w:color="auto"/>
            </w:tcBorders>
            <w:shd w:val="clear" w:color="auto" w:fill="D9D9D9" w:themeFill="background1" w:themeFillShade="D9"/>
            <w:vAlign w:val="center"/>
            <w:hideMark/>
          </w:tcPr>
          <w:p w:rsidR="00411B2A" w:rsidRPr="001C6989" w:rsidRDefault="00411B2A" w:rsidP="00411B2A">
            <w:pPr>
              <w:spacing w:before="40" w:after="40"/>
              <w:jc w:val="center"/>
              <w:rPr>
                <w:color w:val="000000"/>
                <w:sz w:val="20"/>
                <w:szCs w:val="20"/>
              </w:rPr>
            </w:pPr>
            <w:proofErr w:type="spellStart"/>
            <w:r>
              <w:rPr>
                <w:color w:val="000000"/>
                <w:sz w:val="20"/>
                <w:szCs w:val="20"/>
              </w:rPr>
              <w:t>д</w:t>
            </w:r>
            <w:r w:rsidRPr="001C6989">
              <w:rPr>
                <w:color w:val="000000"/>
                <w:sz w:val="20"/>
                <w:szCs w:val="20"/>
              </w:rPr>
              <w:t>ефиц</w:t>
            </w:r>
            <w:proofErr w:type="spellEnd"/>
            <w:r>
              <w:rPr>
                <w:color w:val="000000"/>
                <w:sz w:val="20"/>
                <w:szCs w:val="20"/>
              </w:rPr>
              <w:t>.</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noWrap/>
            <w:vAlign w:val="center"/>
            <w:hideMark/>
          </w:tcPr>
          <w:p w:rsidR="00411B2A" w:rsidRPr="001C6989" w:rsidRDefault="00411B2A" w:rsidP="00411B2A">
            <w:pPr>
              <w:spacing w:before="40" w:after="40"/>
              <w:rPr>
                <w:color w:val="000000"/>
                <w:sz w:val="20"/>
                <w:szCs w:val="20"/>
              </w:rPr>
            </w:pPr>
            <w:r w:rsidRPr="001C6989">
              <w:rPr>
                <w:color w:val="000000"/>
                <w:sz w:val="20"/>
                <w:szCs w:val="20"/>
              </w:rPr>
              <w:t>Численность населения</w:t>
            </w:r>
          </w:p>
        </w:tc>
        <w:tc>
          <w:tcPr>
            <w:tcW w:w="4025" w:type="dxa"/>
            <w:tcBorders>
              <w:top w:val="nil"/>
              <w:left w:val="nil"/>
              <w:bottom w:val="single" w:sz="4" w:space="0" w:color="auto"/>
              <w:right w:val="nil"/>
            </w:tcBorders>
            <w:shd w:val="clear" w:color="auto" w:fill="F2F2F2" w:themeFill="background1" w:themeFillShade="F2"/>
            <w:noWrap/>
            <w:vAlign w:val="center"/>
            <w:hideMark/>
          </w:tcPr>
          <w:p w:rsidR="00411B2A" w:rsidRPr="001C6989" w:rsidRDefault="00411B2A" w:rsidP="00411B2A">
            <w:pPr>
              <w:spacing w:before="40" w:after="40"/>
              <w:rPr>
                <w:color w:val="000000"/>
                <w:sz w:val="20"/>
                <w:szCs w:val="20"/>
              </w:rPr>
            </w:pPr>
            <w:r w:rsidRPr="001C6989">
              <w:rPr>
                <w:color w:val="000000"/>
                <w:sz w:val="20"/>
                <w:szCs w:val="20"/>
              </w:rPr>
              <w:t>человек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B2A" w:rsidRPr="001C6989" w:rsidRDefault="0089730D" w:rsidP="00411B2A">
            <w:pPr>
              <w:spacing w:before="40" w:after="40"/>
              <w:jc w:val="center"/>
              <w:rPr>
                <w:color w:val="000000"/>
                <w:sz w:val="20"/>
                <w:szCs w:val="20"/>
              </w:rPr>
            </w:pPr>
            <w:r>
              <w:rPr>
                <w:color w:val="000000"/>
                <w:sz w:val="20"/>
                <w:szCs w:val="20"/>
              </w:rPr>
              <w:t>6270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11B2A" w:rsidRPr="001C6989" w:rsidRDefault="00411B2A" w:rsidP="00411B2A">
            <w:pPr>
              <w:spacing w:before="40" w:after="40"/>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1C6989" w:rsidRDefault="00411B2A" w:rsidP="00411B2A">
            <w:pPr>
              <w:spacing w:before="40" w:after="40"/>
              <w:jc w:val="center"/>
              <w:rPr>
                <w:color w:val="000000"/>
                <w:sz w:val="20"/>
                <w:szCs w:val="20"/>
              </w:rPr>
            </w:pPr>
            <w:r>
              <w:rPr>
                <w:color w:val="000000"/>
                <w:sz w:val="20"/>
                <w:szCs w:val="20"/>
              </w:rPr>
              <w:t>56</w:t>
            </w:r>
            <w:r w:rsidRPr="001C6989">
              <w:rPr>
                <w:color w:val="000000"/>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11B2A" w:rsidRPr="001C6989" w:rsidRDefault="00411B2A" w:rsidP="00411B2A">
            <w:pPr>
              <w:spacing w:before="40" w:after="40"/>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1C6989" w:rsidRDefault="0089730D" w:rsidP="00411B2A">
            <w:pPr>
              <w:spacing w:before="40" w:after="40"/>
              <w:jc w:val="center"/>
              <w:rPr>
                <w:color w:val="000000"/>
                <w:sz w:val="20"/>
                <w:szCs w:val="20"/>
              </w:rPr>
            </w:pPr>
            <w:r>
              <w:rPr>
                <w:color w:val="000000"/>
                <w:sz w:val="20"/>
                <w:szCs w:val="20"/>
              </w:rPr>
              <w:t>683</w:t>
            </w:r>
            <w:r w:rsidR="00411B2A" w:rsidRPr="001C6989">
              <w:rPr>
                <w:color w:val="000000"/>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11B2A" w:rsidRPr="001C6989" w:rsidRDefault="00411B2A" w:rsidP="00411B2A">
            <w:pPr>
              <w:spacing w:before="40" w:after="40"/>
              <w:jc w:val="center"/>
              <w:rPr>
                <w:color w:val="000000"/>
                <w:sz w:val="20"/>
                <w:szCs w:val="20"/>
              </w:rPr>
            </w:pP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11B2A" w:rsidRPr="001C6989" w:rsidRDefault="00411B2A" w:rsidP="00411B2A">
            <w:pPr>
              <w:spacing w:before="40" w:after="40"/>
              <w:jc w:val="center"/>
              <w:rPr>
                <w:color w:val="000000"/>
                <w:sz w:val="20"/>
                <w:szCs w:val="20"/>
              </w:rPr>
            </w:pPr>
            <w:r w:rsidRPr="001C6989">
              <w:rPr>
                <w:color w:val="000000"/>
                <w:sz w:val="20"/>
                <w:szCs w:val="20"/>
              </w:rPr>
              <w:t> </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Дети 1-6 лет</w:t>
            </w:r>
          </w:p>
        </w:tc>
        <w:tc>
          <w:tcPr>
            <w:tcW w:w="4025" w:type="dxa"/>
            <w:tcBorders>
              <w:top w:val="nil"/>
              <w:left w:val="nil"/>
              <w:bottom w:val="single" w:sz="4" w:space="0" w:color="auto"/>
              <w:right w:val="single" w:sz="4" w:space="0" w:color="auto"/>
            </w:tcBorders>
            <w:shd w:val="clear" w:color="auto" w:fill="F2F2F2" w:themeFill="background1" w:themeFillShade="F2"/>
            <w:noWrap/>
            <w:vAlign w:val="center"/>
            <w:hideMark/>
          </w:tcPr>
          <w:p w:rsidR="00411B2A" w:rsidRPr="001C6989" w:rsidRDefault="00411B2A" w:rsidP="00411B2A">
            <w:pPr>
              <w:spacing w:before="40" w:after="40"/>
              <w:rPr>
                <w:color w:val="000000"/>
                <w:sz w:val="20"/>
                <w:szCs w:val="20"/>
              </w:rPr>
            </w:pPr>
            <w:r w:rsidRPr="001C6989">
              <w:rPr>
                <w:color w:val="000000"/>
                <w:sz w:val="20"/>
                <w:szCs w:val="20"/>
              </w:rPr>
              <w:t>человек</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89730D" w:rsidP="00411B2A">
            <w:pPr>
              <w:spacing w:before="40" w:after="40"/>
              <w:jc w:val="center"/>
              <w:rPr>
                <w:sz w:val="20"/>
                <w:szCs w:val="20"/>
              </w:rPr>
            </w:pPr>
            <w:r>
              <w:rPr>
                <w:sz w:val="20"/>
                <w:szCs w:val="20"/>
              </w:rPr>
              <w:t>538</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48</w:t>
            </w:r>
          </w:p>
        </w:tc>
        <w:tc>
          <w:tcPr>
            <w:tcW w:w="851"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89730D" w:rsidP="00411B2A">
            <w:pPr>
              <w:spacing w:before="40" w:after="40"/>
              <w:jc w:val="center"/>
              <w:rPr>
                <w:sz w:val="20"/>
                <w:szCs w:val="20"/>
              </w:rPr>
            </w:pPr>
            <w:r>
              <w:rPr>
                <w:sz w:val="20"/>
                <w:szCs w:val="20"/>
              </w:rPr>
              <w:t>58</w:t>
            </w:r>
            <w:r w:rsidR="00411B2A" w:rsidRPr="00411B2A">
              <w:rPr>
                <w:sz w:val="20"/>
                <w:szCs w:val="20"/>
              </w:rPr>
              <w:t>6</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27"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D86F7F">
            <w:pPr>
              <w:spacing w:before="40" w:after="40"/>
              <w:rPr>
                <w:color w:val="000000"/>
                <w:sz w:val="20"/>
                <w:szCs w:val="20"/>
              </w:rPr>
            </w:pPr>
            <w:r w:rsidRPr="001C6989">
              <w:rPr>
                <w:color w:val="000000"/>
                <w:sz w:val="20"/>
                <w:szCs w:val="20"/>
              </w:rPr>
              <w:t>Дети 7-1</w:t>
            </w:r>
            <w:r w:rsidR="00D86F7F">
              <w:rPr>
                <w:color w:val="000000"/>
                <w:sz w:val="20"/>
                <w:szCs w:val="20"/>
              </w:rPr>
              <w:t>6</w:t>
            </w:r>
            <w:r w:rsidRPr="001C6989">
              <w:rPr>
                <w:color w:val="000000"/>
                <w:sz w:val="20"/>
                <w:szCs w:val="20"/>
              </w:rPr>
              <w:t xml:space="preserve"> лет</w:t>
            </w:r>
          </w:p>
        </w:tc>
        <w:tc>
          <w:tcPr>
            <w:tcW w:w="4025" w:type="dxa"/>
            <w:tcBorders>
              <w:top w:val="nil"/>
              <w:left w:val="nil"/>
              <w:bottom w:val="single" w:sz="4" w:space="0" w:color="auto"/>
              <w:right w:val="single" w:sz="4" w:space="0" w:color="auto"/>
            </w:tcBorders>
            <w:shd w:val="clear" w:color="auto" w:fill="F2F2F2" w:themeFill="background1" w:themeFillShade="F2"/>
            <w:noWrap/>
            <w:vAlign w:val="center"/>
            <w:hideMark/>
          </w:tcPr>
          <w:p w:rsidR="00411B2A" w:rsidRPr="001C6989" w:rsidRDefault="00411B2A" w:rsidP="00411B2A">
            <w:pPr>
              <w:spacing w:before="40" w:after="40"/>
              <w:rPr>
                <w:color w:val="000000"/>
                <w:sz w:val="20"/>
                <w:szCs w:val="20"/>
              </w:rPr>
            </w:pPr>
            <w:r w:rsidRPr="001C6989">
              <w:rPr>
                <w:color w:val="000000"/>
                <w:sz w:val="20"/>
                <w:szCs w:val="20"/>
              </w:rPr>
              <w:t>человек</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89730D" w:rsidP="00411B2A">
            <w:pPr>
              <w:spacing w:before="40" w:after="40"/>
              <w:jc w:val="center"/>
              <w:rPr>
                <w:sz w:val="20"/>
                <w:szCs w:val="20"/>
              </w:rPr>
            </w:pPr>
            <w:r>
              <w:rPr>
                <w:sz w:val="20"/>
                <w:szCs w:val="20"/>
              </w:rPr>
              <w:t>645</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57</w:t>
            </w:r>
          </w:p>
        </w:tc>
        <w:tc>
          <w:tcPr>
            <w:tcW w:w="851"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89730D" w:rsidP="00411B2A">
            <w:pPr>
              <w:spacing w:before="40" w:after="40"/>
              <w:jc w:val="center"/>
              <w:rPr>
                <w:sz w:val="20"/>
                <w:szCs w:val="20"/>
              </w:rPr>
            </w:pPr>
            <w:r>
              <w:rPr>
                <w:sz w:val="20"/>
                <w:szCs w:val="20"/>
              </w:rPr>
              <w:t>702</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27"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D86F7F">
            <w:pPr>
              <w:spacing w:before="40" w:after="40"/>
              <w:rPr>
                <w:color w:val="000000"/>
                <w:sz w:val="20"/>
                <w:szCs w:val="20"/>
              </w:rPr>
            </w:pPr>
            <w:r w:rsidRPr="001C6989">
              <w:rPr>
                <w:color w:val="000000"/>
                <w:sz w:val="20"/>
                <w:szCs w:val="20"/>
              </w:rPr>
              <w:t xml:space="preserve">Дети </w:t>
            </w:r>
            <w:r w:rsidR="00D86F7F">
              <w:rPr>
                <w:color w:val="000000"/>
                <w:sz w:val="20"/>
                <w:szCs w:val="20"/>
              </w:rPr>
              <w:t>17</w:t>
            </w:r>
            <w:r w:rsidRPr="001C6989">
              <w:rPr>
                <w:color w:val="000000"/>
                <w:sz w:val="20"/>
                <w:szCs w:val="20"/>
              </w:rPr>
              <w:t>-18 лет</w:t>
            </w:r>
          </w:p>
        </w:tc>
        <w:tc>
          <w:tcPr>
            <w:tcW w:w="4025" w:type="dxa"/>
            <w:tcBorders>
              <w:top w:val="nil"/>
              <w:left w:val="nil"/>
              <w:bottom w:val="single" w:sz="4" w:space="0" w:color="auto"/>
              <w:right w:val="single" w:sz="4" w:space="0" w:color="auto"/>
            </w:tcBorders>
            <w:shd w:val="clear" w:color="auto" w:fill="F2F2F2" w:themeFill="background1" w:themeFillShade="F2"/>
            <w:noWrap/>
            <w:vAlign w:val="center"/>
            <w:hideMark/>
          </w:tcPr>
          <w:p w:rsidR="00411B2A" w:rsidRPr="001C6989" w:rsidRDefault="00411B2A" w:rsidP="00411B2A">
            <w:pPr>
              <w:spacing w:before="40" w:after="40"/>
              <w:rPr>
                <w:color w:val="000000"/>
                <w:sz w:val="20"/>
                <w:szCs w:val="20"/>
              </w:rPr>
            </w:pPr>
            <w:r w:rsidRPr="001C6989">
              <w:rPr>
                <w:color w:val="000000"/>
                <w:sz w:val="20"/>
                <w:szCs w:val="20"/>
              </w:rPr>
              <w:t>человек</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D86F7F" w:rsidP="00411B2A">
            <w:pPr>
              <w:spacing w:before="40" w:after="40"/>
              <w:jc w:val="center"/>
              <w:rPr>
                <w:sz w:val="20"/>
                <w:szCs w:val="20"/>
              </w:rPr>
            </w:pPr>
            <w:r>
              <w:rPr>
                <w:sz w:val="20"/>
                <w:szCs w:val="20"/>
              </w:rPr>
              <w:t>122</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D86F7F" w:rsidP="00411B2A">
            <w:pPr>
              <w:spacing w:before="40" w:after="40"/>
              <w:jc w:val="center"/>
              <w:rPr>
                <w:sz w:val="20"/>
                <w:szCs w:val="20"/>
              </w:rPr>
            </w:pPr>
            <w:r>
              <w:rPr>
                <w:sz w:val="20"/>
                <w:szCs w:val="20"/>
              </w:rPr>
              <w:t>11</w:t>
            </w:r>
          </w:p>
        </w:tc>
        <w:tc>
          <w:tcPr>
            <w:tcW w:w="851"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D86F7F" w:rsidP="00411B2A">
            <w:pPr>
              <w:spacing w:before="40" w:after="40"/>
              <w:jc w:val="center"/>
              <w:rPr>
                <w:sz w:val="20"/>
                <w:szCs w:val="20"/>
              </w:rPr>
            </w:pPr>
            <w:r>
              <w:rPr>
                <w:sz w:val="20"/>
                <w:szCs w:val="20"/>
              </w:rPr>
              <w:t>133</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27"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Дети 5-18 лет</w:t>
            </w:r>
          </w:p>
        </w:tc>
        <w:tc>
          <w:tcPr>
            <w:tcW w:w="4025" w:type="dxa"/>
            <w:tcBorders>
              <w:top w:val="nil"/>
              <w:left w:val="nil"/>
              <w:bottom w:val="single" w:sz="4" w:space="0" w:color="auto"/>
              <w:right w:val="single" w:sz="4" w:space="0" w:color="auto"/>
            </w:tcBorders>
            <w:shd w:val="clear" w:color="auto" w:fill="F2F2F2" w:themeFill="background1" w:themeFillShade="F2"/>
            <w:noWrap/>
            <w:vAlign w:val="center"/>
            <w:hideMark/>
          </w:tcPr>
          <w:p w:rsidR="00411B2A" w:rsidRPr="001C6989" w:rsidRDefault="00411B2A" w:rsidP="00411B2A">
            <w:pPr>
              <w:spacing w:before="40" w:after="40"/>
              <w:rPr>
                <w:color w:val="000000"/>
                <w:sz w:val="20"/>
                <w:szCs w:val="20"/>
              </w:rPr>
            </w:pPr>
            <w:r w:rsidRPr="001C6989">
              <w:rPr>
                <w:color w:val="000000"/>
                <w:sz w:val="20"/>
                <w:szCs w:val="20"/>
              </w:rPr>
              <w:t>человек</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89730D" w:rsidP="00411B2A">
            <w:pPr>
              <w:spacing w:before="40" w:after="40"/>
              <w:jc w:val="center"/>
              <w:rPr>
                <w:sz w:val="20"/>
                <w:szCs w:val="20"/>
              </w:rPr>
            </w:pPr>
            <w:r>
              <w:rPr>
                <w:sz w:val="20"/>
                <w:szCs w:val="20"/>
              </w:rPr>
              <w:t>856</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76</w:t>
            </w:r>
          </w:p>
        </w:tc>
        <w:tc>
          <w:tcPr>
            <w:tcW w:w="851"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11B2A" w:rsidRDefault="0089730D" w:rsidP="00411B2A">
            <w:pPr>
              <w:spacing w:before="40" w:after="40"/>
              <w:jc w:val="center"/>
              <w:rPr>
                <w:sz w:val="20"/>
                <w:szCs w:val="20"/>
              </w:rPr>
            </w:pPr>
            <w:r>
              <w:rPr>
                <w:sz w:val="20"/>
                <w:szCs w:val="20"/>
              </w:rPr>
              <w:t>932</w:t>
            </w:r>
          </w:p>
        </w:tc>
        <w:tc>
          <w:tcPr>
            <w:tcW w:w="850" w:type="dxa"/>
            <w:tcBorders>
              <w:top w:val="nil"/>
              <w:left w:val="nil"/>
              <w:bottom w:val="single" w:sz="4" w:space="0" w:color="auto"/>
              <w:right w:val="single" w:sz="4" w:space="0" w:color="auto"/>
            </w:tcBorders>
            <w:shd w:val="clear" w:color="000000" w:fill="FFFFFF"/>
            <w:vAlign w:val="center"/>
          </w:tcPr>
          <w:p w:rsidR="00411B2A" w:rsidRPr="00411B2A" w:rsidRDefault="00411B2A" w:rsidP="00411B2A">
            <w:pPr>
              <w:spacing w:before="40" w:after="40"/>
              <w:jc w:val="center"/>
              <w:rPr>
                <w:sz w:val="20"/>
                <w:szCs w:val="20"/>
              </w:rPr>
            </w:pPr>
          </w:p>
        </w:tc>
        <w:tc>
          <w:tcPr>
            <w:tcW w:w="827" w:type="dxa"/>
            <w:tcBorders>
              <w:top w:val="nil"/>
              <w:left w:val="nil"/>
              <w:bottom w:val="single" w:sz="4" w:space="0" w:color="auto"/>
              <w:right w:val="single" w:sz="4" w:space="0" w:color="auto"/>
            </w:tcBorders>
            <w:shd w:val="clear" w:color="000000" w:fill="FFFFFF"/>
            <w:vAlign w:val="center"/>
            <w:hideMark/>
          </w:tcPr>
          <w:p w:rsidR="00411B2A" w:rsidRPr="00411B2A" w:rsidRDefault="00411B2A" w:rsidP="00411B2A">
            <w:pPr>
              <w:spacing w:before="40" w:after="40"/>
              <w:jc w:val="center"/>
              <w:rPr>
                <w:sz w:val="20"/>
                <w:szCs w:val="20"/>
              </w:rPr>
            </w:pPr>
            <w:r w:rsidRPr="00411B2A">
              <w:rPr>
                <w:sz w:val="20"/>
                <w:szCs w:val="20"/>
              </w:rPr>
              <w:t> </w:t>
            </w:r>
          </w:p>
        </w:tc>
      </w:tr>
      <w:tr w:rsidR="00411B2A" w:rsidRPr="001C6989" w:rsidTr="00411B2A">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Детские дошкольные учреждения</w:t>
            </w:r>
          </w:p>
        </w:tc>
        <w:tc>
          <w:tcPr>
            <w:tcW w:w="40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Уровень обеспеченности детей в возрасте 1-7 лет - 70 %, место</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5A4DB1" w:rsidRDefault="005A4DB1" w:rsidP="00D86F7F">
            <w:pPr>
              <w:spacing w:before="40" w:after="40"/>
              <w:jc w:val="center"/>
              <w:rPr>
                <w:sz w:val="20"/>
                <w:szCs w:val="20"/>
                <w:lang w:val="en-US"/>
              </w:rPr>
            </w:pPr>
            <w:r>
              <w:rPr>
                <w:sz w:val="20"/>
                <w:szCs w:val="20"/>
                <w:lang w:val="en-US"/>
              </w:rPr>
              <w:t>220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5A4DB1" w:rsidRDefault="005A4DB1" w:rsidP="00D86F7F">
            <w:pPr>
              <w:spacing w:before="40" w:after="40"/>
              <w:jc w:val="center"/>
              <w:rPr>
                <w:sz w:val="20"/>
                <w:szCs w:val="20"/>
                <w:lang w:val="en-US"/>
              </w:rPr>
            </w:pPr>
            <w:r>
              <w:rPr>
                <w:sz w:val="20"/>
                <w:szCs w:val="20"/>
                <w:lang w:val="en-US"/>
              </w:rPr>
              <w:t>220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5A4DB1" w:rsidRDefault="005A4DB1" w:rsidP="00411B2A">
            <w:pPr>
              <w:spacing w:before="40" w:after="40"/>
              <w:jc w:val="center"/>
              <w:rPr>
                <w:sz w:val="20"/>
                <w:szCs w:val="20"/>
                <w:lang w:val="en-US"/>
              </w:rPr>
            </w:pPr>
            <w:r>
              <w:rPr>
                <w:sz w:val="20"/>
                <w:szCs w:val="20"/>
                <w:lang w:val="en-US"/>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D86F7F" w:rsidRDefault="00411B2A" w:rsidP="00411B2A">
            <w:pPr>
              <w:spacing w:before="40" w:after="40"/>
              <w:jc w:val="center"/>
              <w:rPr>
                <w:sz w:val="20"/>
                <w:szCs w:val="20"/>
              </w:rPr>
            </w:pPr>
            <w:r w:rsidRPr="00D86F7F">
              <w:rPr>
                <w:sz w:val="20"/>
                <w:szCs w:val="20"/>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5A4DB1" w:rsidRDefault="005A4DB1" w:rsidP="00411B2A">
            <w:pPr>
              <w:spacing w:before="40" w:after="40"/>
              <w:jc w:val="center"/>
              <w:rPr>
                <w:sz w:val="20"/>
                <w:szCs w:val="20"/>
                <w:lang w:val="en-US"/>
              </w:rPr>
            </w:pPr>
            <w:r>
              <w:rPr>
                <w:sz w:val="20"/>
                <w:szCs w:val="20"/>
                <w:lang w:val="en-US"/>
              </w:rPr>
              <w:t>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5A4DB1" w:rsidRDefault="005A4DB1" w:rsidP="00411B2A">
            <w:pPr>
              <w:spacing w:before="40" w:after="40"/>
              <w:jc w:val="center"/>
              <w:rPr>
                <w:sz w:val="20"/>
                <w:szCs w:val="20"/>
                <w:lang w:val="en-US"/>
              </w:rPr>
            </w:pPr>
            <w:r>
              <w:rPr>
                <w:sz w:val="20"/>
                <w:szCs w:val="20"/>
                <w:lang w:val="en-US"/>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5A4DB1" w:rsidRDefault="005A4DB1" w:rsidP="00D86F7F">
            <w:pPr>
              <w:spacing w:before="40" w:after="40"/>
              <w:jc w:val="center"/>
              <w:rPr>
                <w:sz w:val="20"/>
                <w:szCs w:val="20"/>
                <w:lang w:val="en-US"/>
              </w:rPr>
            </w:pPr>
            <w:r>
              <w:rPr>
                <w:sz w:val="20"/>
                <w:szCs w:val="20"/>
                <w:lang w:val="en-US"/>
              </w:rPr>
              <w:t>240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5A4DB1" w:rsidRDefault="005A4DB1" w:rsidP="00D86F7F">
            <w:pPr>
              <w:spacing w:before="40" w:after="40"/>
              <w:jc w:val="center"/>
              <w:rPr>
                <w:sz w:val="20"/>
                <w:szCs w:val="20"/>
                <w:lang w:val="en-US"/>
              </w:rPr>
            </w:pPr>
            <w:r>
              <w:rPr>
                <w:sz w:val="20"/>
                <w:szCs w:val="20"/>
                <w:lang w:val="en-US"/>
              </w:rPr>
              <w:t>240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11B2A" w:rsidRPr="00D86F7F" w:rsidRDefault="00D86F7F" w:rsidP="00411B2A">
            <w:pPr>
              <w:spacing w:before="40" w:after="40"/>
              <w:jc w:val="center"/>
              <w:rPr>
                <w:sz w:val="20"/>
                <w:szCs w:val="20"/>
              </w:rPr>
            </w:pPr>
            <w:r w:rsidRPr="00D86F7F">
              <w:rPr>
                <w:sz w:val="20"/>
                <w:szCs w:val="20"/>
              </w:rPr>
              <w:t>0</w:t>
            </w:r>
          </w:p>
        </w:tc>
      </w:tr>
      <w:tr w:rsidR="00411B2A" w:rsidRPr="001C6989" w:rsidTr="00411B2A">
        <w:tc>
          <w:tcPr>
            <w:tcW w:w="2916" w:type="dxa"/>
            <w:vMerge w:val="restart"/>
            <w:tcBorders>
              <w:top w:val="nil"/>
              <w:left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Общеобразовательные школ </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D86F7F">
            <w:pPr>
              <w:spacing w:before="40" w:after="40"/>
              <w:rPr>
                <w:color w:val="000000"/>
                <w:sz w:val="20"/>
                <w:szCs w:val="20"/>
              </w:rPr>
            </w:pPr>
            <w:r w:rsidRPr="001C6989">
              <w:rPr>
                <w:color w:val="000000"/>
                <w:sz w:val="20"/>
                <w:szCs w:val="20"/>
              </w:rPr>
              <w:t>Уровень обеспеченности – 90</w:t>
            </w:r>
            <w:r>
              <w:rPr>
                <w:color w:val="000000"/>
                <w:sz w:val="20"/>
                <w:szCs w:val="20"/>
              </w:rPr>
              <w:t xml:space="preserve"> </w:t>
            </w:r>
            <w:r w:rsidRPr="001C6989">
              <w:rPr>
                <w:color w:val="000000"/>
                <w:sz w:val="20"/>
                <w:szCs w:val="20"/>
              </w:rPr>
              <w:t xml:space="preserve">% (среднее общее) </w:t>
            </w:r>
            <w:r w:rsidR="00D86F7F">
              <w:rPr>
                <w:color w:val="000000"/>
                <w:sz w:val="20"/>
                <w:szCs w:val="20"/>
              </w:rPr>
              <w:t>17</w:t>
            </w:r>
            <w:r w:rsidRPr="001C6989">
              <w:rPr>
                <w:color w:val="000000"/>
                <w:sz w:val="20"/>
                <w:szCs w:val="20"/>
              </w:rPr>
              <w:t>-18 лет, место</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AE305D" w:rsidRDefault="00AE305D" w:rsidP="00AE305D">
            <w:pPr>
              <w:spacing w:before="40" w:after="40"/>
              <w:jc w:val="center"/>
              <w:rPr>
                <w:sz w:val="20"/>
                <w:szCs w:val="20"/>
              </w:rPr>
            </w:pPr>
            <w:r w:rsidRPr="00AE305D">
              <w:rPr>
                <w:sz w:val="20"/>
                <w:szCs w:val="20"/>
              </w:rPr>
              <w:t>132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AE305D" w:rsidRDefault="00AE305D" w:rsidP="00AE305D">
            <w:pPr>
              <w:spacing w:before="40" w:after="40"/>
              <w:jc w:val="center"/>
              <w:rPr>
                <w:sz w:val="20"/>
                <w:szCs w:val="20"/>
              </w:rPr>
            </w:pPr>
            <w:r w:rsidRPr="00AE305D">
              <w:rPr>
                <w:sz w:val="20"/>
                <w:szCs w:val="20"/>
              </w:rPr>
              <w:t>121</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AE305D" w:rsidRDefault="00AE305D" w:rsidP="00411B2A">
            <w:pPr>
              <w:spacing w:before="40" w:after="40"/>
              <w:jc w:val="center"/>
              <w:rPr>
                <w:sz w:val="20"/>
                <w:szCs w:val="20"/>
              </w:rPr>
            </w:pPr>
            <w:r w:rsidRPr="00AE305D">
              <w:rPr>
                <w:sz w:val="20"/>
                <w:szCs w:val="20"/>
              </w:rPr>
              <w:t>11</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86F7F" w:rsidRDefault="00411B2A" w:rsidP="00411B2A">
            <w:pPr>
              <w:spacing w:before="40" w:after="40"/>
              <w:jc w:val="center"/>
              <w:rPr>
                <w:sz w:val="20"/>
                <w:szCs w:val="20"/>
              </w:rPr>
            </w:pPr>
            <w:r w:rsidRPr="00D86F7F">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86F7F" w:rsidRDefault="00AE305D" w:rsidP="00411B2A">
            <w:pPr>
              <w:spacing w:before="40" w:after="40"/>
              <w:jc w:val="center"/>
              <w:rPr>
                <w:sz w:val="20"/>
                <w:szCs w:val="20"/>
              </w:rPr>
            </w:pPr>
            <w:r>
              <w:rPr>
                <w:sz w:val="20"/>
                <w:szCs w:val="20"/>
              </w:rPr>
              <w:t>11</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86F7F" w:rsidRDefault="00AE305D" w:rsidP="00411B2A">
            <w:pPr>
              <w:spacing w:before="40" w:after="40"/>
              <w:jc w:val="center"/>
              <w:rPr>
                <w:sz w:val="20"/>
                <w:szCs w:val="20"/>
              </w:rPr>
            </w:pPr>
            <w:r>
              <w:rPr>
                <w:sz w:val="20"/>
                <w:szCs w:val="20"/>
              </w:rPr>
              <w:t>-11</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91034D" w:rsidRDefault="00AE305D" w:rsidP="00411B2A">
            <w:pPr>
              <w:spacing w:before="40" w:after="40"/>
              <w:jc w:val="center"/>
              <w:rPr>
                <w:sz w:val="20"/>
                <w:szCs w:val="20"/>
              </w:rPr>
            </w:pPr>
            <w:r w:rsidRPr="0091034D">
              <w:rPr>
                <w:sz w:val="20"/>
                <w:szCs w:val="20"/>
              </w:rPr>
              <w:t>132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91034D" w:rsidRDefault="00AE305D" w:rsidP="00411B2A">
            <w:pPr>
              <w:spacing w:before="40" w:after="40"/>
              <w:jc w:val="center"/>
              <w:rPr>
                <w:sz w:val="20"/>
                <w:szCs w:val="20"/>
              </w:rPr>
            </w:pPr>
            <w:r w:rsidRPr="0091034D">
              <w:rPr>
                <w:sz w:val="20"/>
                <w:szCs w:val="20"/>
              </w:rPr>
              <w:t>132</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91034D" w:rsidRDefault="0091034D" w:rsidP="00411B2A">
            <w:pPr>
              <w:spacing w:before="40" w:after="40"/>
              <w:jc w:val="center"/>
              <w:rPr>
                <w:sz w:val="20"/>
                <w:szCs w:val="20"/>
              </w:rPr>
            </w:pPr>
            <w:r w:rsidRPr="0091034D">
              <w:rPr>
                <w:sz w:val="20"/>
                <w:szCs w:val="20"/>
              </w:rPr>
              <w:t>0</w:t>
            </w:r>
          </w:p>
        </w:tc>
      </w:tr>
      <w:tr w:rsidR="00411B2A" w:rsidRPr="001C6989" w:rsidTr="00411B2A">
        <w:tc>
          <w:tcPr>
            <w:tcW w:w="2916" w:type="dxa"/>
            <w:vMerge/>
            <w:tcBorders>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D86F7F">
            <w:pPr>
              <w:spacing w:before="40" w:after="40"/>
              <w:rPr>
                <w:color w:val="000000"/>
                <w:sz w:val="20"/>
                <w:szCs w:val="20"/>
              </w:rPr>
            </w:pPr>
            <w:r w:rsidRPr="001C6989">
              <w:rPr>
                <w:color w:val="000000"/>
                <w:sz w:val="20"/>
                <w:szCs w:val="20"/>
              </w:rPr>
              <w:t>Уровень обеспеченности – 100</w:t>
            </w:r>
            <w:r>
              <w:rPr>
                <w:color w:val="000000"/>
                <w:sz w:val="20"/>
                <w:szCs w:val="20"/>
              </w:rPr>
              <w:t xml:space="preserve"> </w:t>
            </w:r>
            <w:r w:rsidRPr="001C6989">
              <w:rPr>
                <w:color w:val="000000"/>
                <w:sz w:val="20"/>
                <w:szCs w:val="20"/>
              </w:rPr>
              <w:t>% (основное общее) 7-1</w:t>
            </w:r>
            <w:r w:rsidR="00D86F7F">
              <w:rPr>
                <w:color w:val="000000"/>
                <w:sz w:val="20"/>
                <w:szCs w:val="20"/>
              </w:rPr>
              <w:t>6</w:t>
            </w:r>
            <w:r w:rsidRPr="001C6989">
              <w:rPr>
                <w:color w:val="000000"/>
                <w:sz w:val="20"/>
                <w:szCs w:val="20"/>
              </w:rPr>
              <w:t xml:space="preserve"> лет, место</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AE305D" w:rsidRDefault="00AE305D" w:rsidP="00411B2A">
            <w:pPr>
              <w:spacing w:before="40" w:after="40"/>
              <w:jc w:val="center"/>
              <w:rPr>
                <w:sz w:val="20"/>
                <w:szCs w:val="20"/>
              </w:rPr>
            </w:pPr>
            <w:r w:rsidRPr="00AE305D">
              <w:rPr>
                <w:sz w:val="20"/>
                <w:szCs w:val="20"/>
              </w:rPr>
              <w:t>600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AE305D" w:rsidRDefault="00AE305D" w:rsidP="00411B2A">
            <w:pPr>
              <w:spacing w:before="40" w:after="40"/>
              <w:jc w:val="center"/>
              <w:rPr>
                <w:sz w:val="20"/>
                <w:szCs w:val="20"/>
              </w:rPr>
            </w:pPr>
            <w:r w:rsidRPr="00AE305D">
              <w:rPr>
                <w:sz w:val="20"/>
                <w:szCs w:val="20"/>
              </w:rPr>
              <w:t>600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AE305D" w:rsidRDefault="00411B2A" w:rsidP="00411B2A">
            <w:pPr>
              <w:spacing w:before="40" w:after="40"/>
              <w:jc w:val="center"/>
              <w:rPr>
                <w:sz w:val="20"/>
                <w:szCs w:val="20"/>
              </w:rPr>
            </w:pPr>
            <w:r w:rsidRPr="00AE305D">
              <w:rPr>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86F7F" w:rsidRDefault="00411B2A" w:rsidP="00411B2A">
            <w:pPr>
              <w:spacing w:before="40" w:after="40"/>
              <w:jc w:val="center"/>
              <w:rPr>
                <w:sz w:val="20"/>
                <w:szCs w:val="20"/>
              </w:rPr>
            </w:pPr>
            <w:r w:rsidRPr="00D86F7F">
              <w:rPr>
                <w:sz w:val="20"/>
                <w:szCs w:val="20"/>
              </w:rPr>
              <w:t>71</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86F7F" w:rsidRDefault="00AE305D" w:rsidP="00411B2A">
            <w:pPr>
              <w:spacing w:before="40" w:after="40"/>
              <w:jc w:val="center"/>
              <w:rPr>
                <w:sz w:val="20"/>
                <w:szCs w:val="20"/>
              </w:rPr>
            </w:pPr>
            <w:r>
              <w:rPr>
                <w:sz w:val="20"/>
                <w:szCs w:val="20"/>
              </w:rPr>
              <w:t>54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86F7F" w:rsidRDefault="00AE305D" w:rsidP="0091034D">
            <w:pPr>
              <w:spacing w:before="40" w:after="40"/>
              <w:jc w:val="center"/>
              <w:rPr>
                <w:sz w:val="20"/>
                <w:szCs w:val="20"/>
              </w:rPr>
            </w:pPr>
            <w:r>
              <w:rPr>
                <w:sz w:val="20"/>
                <w:szCs w:val="20"/>
              </w:rPr>
              <w:t>1</w:t>
            </w:r>
            <w:r w:rsidR="0091034D">
              <w:rPr>
                <w:sz w:val="20"/>
                <w:szCs w:val="20"/>
              </w:rPr>
              <w:t>7</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91034D" w:rsidRDefault="0091034D" w:rsidP="00411B2A">
            <w:pPr>
              <w:spacing w:before="40" w:after="40"/>
              <w:jc w:val="center"/>
              <w:rPr>
                <w:sz w:val="20"/>
                <w:szCs w:val="20"/>
              </w:rPr>
            </w:pPr>
            <w:r w:rsidRPr="0091034D">
              <w:rPr>
                <w:sz w:val="20"/>
                <w:szCs w:val="20"/>
              </w:rPr>
              <w:t>671</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91034D" w:rsidRDefault="0091034D" w:rsidP="00411B2A">
            <w:pPr>
              <w:spacing w:before="40" w:after="40"/>
              <w:jc w:val="center"/>
              <w:rPr>
                <w:sz w:val="20"/>
                <w:szCs w:val="20"/>
              </w:rPr>
            </w:pPr>
            <w:r w:rsidRPr="0091034D">
              <w:rPr>
                <w:sz w:val="20"/>
                <w:szCs w:val="20"/>
              </w:rPr>
              <w:t>654</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91034D" w:rsidRDefault="0091034D" w:rsidP="0091034D">
            <w:pPr>
              <w:spacing w:before="40" w:after="40"/>
              <w:jc w:val="center"/>
              <w:rPr>
                <w:sz w:val="20"/>
                <w:szCs w:val="20"/>
              </w:rPr>
            </w:pPr>
            <w:r w:rsidRPr="0091034D">
              <w:rPr>
                <w:sz w:val="20"/>
                <w:szCs w:val="20"/>
              </w:rPr>
              <w:t>17</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Внешкольные учреждения</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80 % от числа детей 5-18 лет, место</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Pr>
                <w:sz w:val="20"/>
                <w:szCs w:val="20"/>
              </w:rPr>
              <w:t>685</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sidRPr="00E447BB">
              <w:rPr>
                <w:sz w:val="20"/>
                <w:szCs w:val="20"/>
              </w:rPr>
              <w:t>685</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Pr>
                <w:sz w:val="20"/>
                <w:szCs w:val="20"/>
              </w:rPr>
              <w:t>61</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447BB" w:rsidRDefault="006F1B02" w:rsidP="00411B2A">
            <w:pPr>
              <w:spacing w:before="40" w:after="40"/>
              <w:jc w:val="center"/>
              <w:rPr>
                <w:sz w:val="20"/>
                <w:szCs w:val="20"/>
              </w:rPr>
            </w:pPr>
            <w:r w:rsidRPr="00E447BB">
              <w:rPr>
                <w:sz w:val="20"/>
                <w:szCs w:val="20"/>
              </w:rPr>
              <w:t>61</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sidRPr="00E447BB">
              <w:rPr>
                <w:sz w:val="20"/>
                <w:szCs w:val="20"/>
              </w:rPr>
              <w:t>746</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sidRPr="00E447BB">
              <w:rPr>
                <w:sz w:val="20"/>
                <w:szCs w:val="20"/>
              </w:rPr>
              <w:t>746</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447BB" w:rsidRDefault="00E447BB" w:rsidP="00411B2A">
            <w:pPr>
              <w:spacing w:before="40" w:after="40"/>
              <w:jc w:val="center"/>
              <w:rPr>
                <w:sz w:val="20"/>
                <w:szCs w:val="20"/>
              </w:rPr>
            </w:pPr>
            <w:r w:rsidRPr="00E447BB">
              <w:rPr>
                <w:sz w:val="20"/>
                <w:szCs w:val="20"/>
              </w:rPr>
              <w:t>0</w:t>
            </w:r>
          </w:p>
        </w:tc>
      </w:tr>
      <w:tr w:rsidR="00411B2A" w:rsidRPr="001C6989" w:rsidTr="00411B2A">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 xml:space="preserve">Поликлиники, врачебные амбулатории, </w:t>
            </w:r>
            <w:proofErr w:type="spellStart"/>
            <w:r w:rsidRPr="001C6989">
              <w:rPr>
                <w:color w:val="000000"/>
                <w:sz w:val="20"/>
                <w:szCs w:val="20"/>
              </w:rPr>
              <w:t>ФАПы</w:t>
            </w:r>
            <w:proofErr w:type="spellEnd"/>
          </w:p>
        </w:tc>
        <w:tc>
          <w:tcPr>
            <w:tcW w:w="40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181,5 посещений в смену на 10</w:t>
            </w:r>
            <w:r>
              <w:rPr>
                <w:color w:val="000000"/>
                <w:sz w:val="20"/>
                <w:szCs w:val="20"/>
              </w:rPr>
              <w:t xml:space="preserve"> тыс.</w:t>
            </w:r>
            <w:r w:rsidRPr="001C6989">
              <w:rPr>
                <w:color w:val="000000"/>
                <w:sz w:val="20"/>
                <w:szCs w:val="20"/>
              </w:rPr>
              <w:t xml:space="preserve"> жителей, </w:t>
            </w:r>
            <w:proofErr w:type="spellStart"/>
            <w:r w:rsidRPr="001C6989">
              <w:rPr>
                <w:color w:val="000000"/>
                <w:sz w:val="20"/>
                <w:szCs w:val="20"/>
              </w:rPr>
              <w:t>посещ</w:t>
            </w:r>
            <w:proofErr w:type="spellEnd"/>
            <w:r w:rsidRPr="001C6989">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114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B2A" w:rsidRPr="00437C17" w:rsidRDefault="00437C17" w:rsidP="00411B2A">
            <w:pPr>
              <w:spacing w:before="40" w:after="40"/>
              <w:jc w:val="center"/>
              <w:rPr>
                <w:sz w:val="20"/>
                <w:szCs w:val="20"/>
              </w:rPr>
            </w:pPr>
            <w:r w:rsidRPr="00437C17">
              <w:rPr>
                <w:sz w:val="20"/>
                <w:szCs w:val="20"/>
              </w:rPr>
              <w:t>114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437C17" w:rsidRDefault="00437C17" w:rsidP="00437C17">
            <w:pPr>
              <w:spacing w:before="40" w:after="40"/>
              <w:jc w:val="center"/>
              <w:rPr>
                <w:sz w:val="20"/>
                <w:szCs w:val="20"/>
              </w:rPr>
            </w:pPr>
            <w:r w:rsidRPr="00437C17">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437C17" w:rsidRDefault="0016193D" w:rsidP="00411B2A">
            <w:pPr>
              <w:spacing w:before="40" w:after="40"/>
              <w:jc w:val="center"/>
              <w:rPr>
                <w:sz w:val="20"/>
                <w:szCs w:val="20"/>
              </w:rPr>
            </w:pPr>
            <w:r w:rsidRPr="00437C17">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1B2A" w:rsidRPr="00437C17" w:rsidRDefault="0016193D" w:rsidP="00411B2A">
            <w:pPr>
              <w:spacing w:before="40" w:after="40"/>
              <w:jc w:val="center"/>
              <w:rPr>
                <w:sz w:val="20"/>
                <w:szCs w:val="20"/>
              </w:rPr>
            </w:pPr>
            <w:r w:rsidRPr="00437C17">
              <w:rPr>
                <w:sz w:val="20"/>
                <w:szCs w:val="20"/>
              </w:rPr>
              <w:t>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437C17" w:rsidRDefault="0016193D" w:rsidP="00411B2A">
            <w:pPr>
              <w:spacing w:before="40" w:after="40"/>
              <w:jc w:val="center"/>
              <w:rPr>
                <w:sz w:val="20"/>
                <w:szCs w:val="20"/>
              </w:rPr>
            </w:pPr>
            <w:r w:rsidRPr="00437C17">
              <w:rPr>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124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124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Лечебно-профилактические стационары всех типов</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16193D">
            <w:pPr>
              <w:spacing w:before="40" w:after="40"/>
              <w:rPr>
                <w:color w:val="000000"/>
                <w:sz w:val="20"/>
                <w:szCs w:val="20"/>
              </w:rPr>
            </w:pPr>
            <w:r w:rsidRPr="001C6989">
              <w:rPr>
                <w:color w:val="000000"/>
                <w:sz w:val="20"/>
                <w:szCs w:val="20"/>
              </w:rPr>
              <w:t>134,7 коек на 10</w:t>
            </w:r>
            <w:r w:rsidR="0016193D">
              <w:rPr>
                <w:color w:val="000000"/>
                <w:sz w:val="20"/>
                <w:szCs w:val="20"/>
              </w:rPr>
              <w:t xml:space="preserve"> тыс.</w:t>
            </w:r>
            <w:r w:rsidRPr="001C6989">
              <w:rPr>
                <w:color w:val="000000"/>
                <w:sz w:val="20"/>
                <w:szCs w:val="20"/>
              </w:rPr>
              <w:t xml:space="preserve"> жителей, койка</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411B2A" w:rsidRPr="00437C17" w:rsidRDefault="00437C17" w:rsidP="00411B2A">
            <w:pPr>
              <w:spacing w:before="40" w:after="40"/>
              <w:jc w:val="center"/>
              <w:rPr>
                <w:sz w:val="20"/>
                <w:szCs w:val="20"/>
              </w:rPr>
            </w:pPr>
            <w:r w:rsidRPr="00437C17">
              <w:rPr>
                <w:sz w:val="20"/>
                <w:szCs w:val="20"/>
              </w:rPr>
              <w:t>85</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16193D" w:rsidP="00437C17">
            <w:pPr>
              <w:spacing w:before="40" w:after="40"/>
              <w:jc w:val="center"/>
              <w:rPr>
                <w:sz w:val="20"/>
                <w:szCs w:val="20"/>
              </w:rPr>
            </w:pPr>
            <w:r w:rsidRPr="00437C17">
              <w:rPr>
                <w:sz w:val="20"/>
                <w:szCs w:val="20"/>
              </w:rPr>
              <w:t>-</w:t>
            </w:r>
            <w:r w:rsidR="00437C17" w:rsidRPr="00437C17">
              <w:rPr>
                <w:sz w:val="20"/>
                <w:szCs w:val="20"/>
              </w:rPr>
              <w:t>85</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411B2A" w:rsidP="00411B2A">
            <w:pPr>
              <w:spacing w:before="40" w:after="40"/>
              <w:jc w:val="center"/>
              <w:rPr>
                <w:sz w:val="20"/>
                <w:szCs w:val="20"/>
              </w:rPr>
            </w:pPr>
            <w:r w:rsidRPr="00437C17">
              <w:rPr>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411B2A" w:rsidRPr="00437C17" w:rsidRDefault="0016193D" w:rsidP="00411B2A">
            <w:pPr>
              <w:spacing w:before="40" w:after="40"/>
              <w:jc w:val="center"/>
              <w:rPr>
                <w:sz w:val="20"/>
                <w:szCs w:val="20"/>
              </w:rPr>
            </w:pPr>
            <w:r w:rsidRPr="00437C17">
              <w:rPr>
                <w:sz w:val="20"/>
                <w:szCs w:val="20"/>
              </w:rPr>
              <w:t>8</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16193D" w:rsidP="00411B2A">
            <w:pPr>
              <w:spacing w:before="40" w:after="40"/>
              <w:jc w:val="center"/>
              <w:rPr>
                <w:sz w:val="20"/>
                <w:szCs w:val="20"/>
              </w:rPr>
            </w:pPr>
            <w:r w:rsidRPr="00437C17">
              <w:rPr>
                <w:sz w:val="20"/>
                <w:szCs w:val="20"/>
              </w:rPr>
              <w:t>-8</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11B2A">
            <w:pPr>
              <w:spacing w:before="40" w:after="40"/>
              <w:jc w:val="center"/>
              <w:rPr>
                <w:sz w:val="20"/>
                <w:szCs w:val="20"/>
              </w:rPr>
            </w:pPr>
            <w:r w:rsidRPr="00437C17">
              <w:rPr>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93</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437C17" w:rsidRDefault="0016193D" w:rsidP="00437C17">
            <w:pPr>
              <w:spacing w:before="40" w:after="40"/>
              <w:jc w:val="center"/>
              <w:rPr>
                <w:sz w:val="20"/>
                <w:szCs w:val="20"/>
              </w:rPr>
            </w:pPr>
            <w:r w:rsidRPr="00437C17">
              <w:rPr>
                <w:sz w:val="20"/>
                <w:szCs w:val="20"/>
              </w:rPr>
              <w:t>-</w:t>
            </w:r>
            <w:r w:rsidR="00437C17" w:rsidRPr="00437C17">
              <w:rPr>
                <w:sz w:val="20"/>
                <w:szCs w:val="20"/>
              </w:rPr>
              <w:t>93</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Аптеки</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1 объект на 6,2 тыс. жителей, объект</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11B2A">
            <w:pPr>
              <w:spacing w:before="40" w:after="40"/>
              <w:jc w:val="center"/>
              <w:rPr>
                <w:sz w:val="20"/>
                <w:szCs w:val="20"/>
              </w:rPr>
            </w:pPr>
            <w:r w:rsidRPr="00437C17">
              <w:rPr>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411B2A" w:rsidP="00411B2A">
            <w:pPr>
              <w:spacing w:before="40" w:after="40"/>
              <w:jc w:val="center"/>
              <w:rPr>
                <w:sz w:val="20"/>
                <w:szCs w:val="20"/>
              </w:rPr>
            </w:pPr>
            <w:r w:rsidRPr="00437C17">
              <w:rPr>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11B2A">
            <w:pPr>
              <w:spacing w:before="40" w:after="40"/>
              <w:jc w:val="center"/>
              <w:rPr>
                <w:sz w:val="20"/>
                <w:szCs w:val="20"/>
              </w:rPr>
            </w:pPr>
            <w:r w:rsidRPr="00437C17">
              <w:rPr>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11B2A">
            <w:pPr>
              <w:spacing w:before="40" w:after="40"/>
              <w:jc w:val="center"/>
              <w:rPr>
                <w:sz w:val="20"/>
                <w:szCs w:val="20"/>
              </w:rPr>
            </w:pPr>
            <w:r w:rsidRPr="00437C17">
              <w:rPr>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11B2A">
            <w:pPr>
              <w:spacing w:before="40" w:after="40"/>
              <w:jc w:val="center"/>
              <w:rPr>
                <w:sz w:val="20"/>
                <w:szCs w:val="20"/>
              </w:rPr>
            </w:pPr>
            <w:r w:rsidRPr="00437C17">
              <w:rPr>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411B2A" w:rsidP="00411B2A">
            <w:pPr>
              <w:spacing w:before="40" w:after="40"/>
              <w:jc w:val="center"/>
              <w:rPr>
                <w:sz w:val="20"/>
                <w:szCs w:val="20"/>
              </w:rPr>
            </w:pPr>
            <w:r w:rsidRPr="00437C17">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411B2A" w:rsidP="00411B2A">
            <w:pPr>
              <w:spacing w:before="40" w:after="40"/>
              <w:jc w:val="center"/>
              <w:rPr>
                <w:sz w:val="20"/>
                <w:szCs w:val="20"/>
              </w:rPr>
            </w:pPr>
            <w:r w:rsidRPr="00437C17">
              <w:rPr>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11B2A">
            <w:pPr>
              <w:spacing w:before="40" w:after="40"/>
              <w:jc w:val="center"/>
              <w:rPr>
                <w:sz w:val="20"/>
                <w:szCs w:val="20"/>
              </w:rPr>
            </w:pPr>
            <w:r w:rsidRPr="00437C17">
              <w:rPr>
                <w:sz w:val="20"/>
                <w:szCs w:val="20"/>
              </w:rPr>
              <w:t>2</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11B2A">
            <w:pPr>
              <w:spacing w:before="40" w:after="40"/>
              <w:jc w:val="center"/>
              <w:rPr>
                <w:sz w:val="20"/>
                <w:szCs w:val="20"/>
              </w:rPr>
            </w:pPr>
            <w:r w:rsidRPr="00437C17">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Клубы</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 xml:space="preserve"> 500-300 мест на 1000 чел.  для н.</w:t>
            </w:r>
            <w:r>
              <w:rPr>
                <w:color w:val="000000"/>
                <w:sz w:val="20"/>
                <w:szCs w:val="20"/>
              </w:rPr>
              <w:t xml:space="preserve"> </w:t>
            </w:r>
            <w:r w:rsidRPr="001C6989">
              <w:rPr>
                <w:color w:val="000000"/>
                <w:sz w:val="20"/>
                <w:szCs w:val="20"/>
              </w:rPr>
              <w:t>п.  0,2-1 тыс.</w:t>
            </w:r>
            <w:r>
              <w:rPr>
                <w:color w:val="000000"/>
                <w:sz w:val="20"/>
                <w:szCs w:val="20"/>
              </w:rPr>
              <w:t xml:space="preserve"> </w:t>
            </w:r>
            <w:r w:rsidRPr="001C6989">
              <w:rPr>
                <w:color w:val="000000"/>
                <w:sz w:val="20"/>
                <w:szCs w:val="20"/>
              </w:rPr>
              <w:t>жителей; 230-190 мест на 1000 чел.  для н.</w:t>
            </w:r>
            <w:r>
              <w:rPr>
                <w:color w:val="000000"/>
                <w:sz w:val="20"/>
                <w:szCs w:val="20"/>
              </w:rPr>
              <w:t xml:space="preserve"> </w:t>
            </w:r>
            <w:r w:rsidRPr="001C6989">
              <w:rPr>
                <w:color w:val="000000"/>
                <w:sz w:val="20"/>
                <w:szCs w:val="20"/>
              </w:rPr>
              <w:t>п.  2-5 тыс.</w:t>
            </w:r>
            <w:r>
              <w:rPr>
                <w:color w:val="000000"/>
                <w:sz w:val="20"/>
                <w:szCs w:val="20"/>
              </w:rPr>
              <w:t xml:space="preserve"> </w:t>
            </w:r>
            <w:r w:rsidRPr="001C6989">
              <w:rPr>
                <w:color w:val="000000"/>
                <w:sz w:val="20"/>
                <w:szCs w:val="20"/>
              </w:rPr>
              <w:t>жителей; место</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600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437C17">
            <w:pPr>
              <w:spacing w:before="40" w:after="40"/>
              <w:jc w:val="center"/>
              <w:rPr>
                <w:sz w:val="20"/>
                <w:szCs w:val="20"/>
              </w:rPr>
            </w:pPr>
            <w:r w:rsidRPr="00437C17">
              <w:rPr>
                <w:sz w:val="20"/>
                <w:szCs w:val="20"/>
              </w:rPr>
              <w:t>1190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37C17">
            <w:pPr>
              <w:spacing w:before="40" w:after="40"/>
              <w:jc w:val="center"/>
              <w:rPr>
                <w:sz w:val="20"/>
                <w:szCs w:val="20"/>
              </w:rPr>
            </w:pPr>
            <w:r w:rsidRPr="00437C17">
              <w:rPr>
                <w:sz w:val="20"/>
                <w:szCs w:val="20"/>
              </w:rPr>
              <w:t>-</w:t>
            </w:r>
            <w:r w:rsidR="00437C17" w:rsidRPr="00437C17">
              <w:rPr>
                <w:sz w:val="20"/>
                <w:szCs w:val="20"/>
              </w:rPr>
              <w:t>590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130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437C17">
            <w:pPr>
              <w:spacing w:before="40" w:after="40"/>
              <w:jc w:val="center"/>
              <w:rPr>
                <w:sz w:val="20"/>
                <w:szCs w:val="20"/>
              </w:rPr>
            </w:pPr>
            <w:r w:rsidRPr="00437C17">
              <w:rPr>
                <w:sz w:val="20"/>
                <w:szCs w:val="20"/>
              </w:rPr>
              <w:t>170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C20155" w:rsidP="00437C17">
            <w:pPr>
              <w:spacing w:before="40" w:after="40"/>
              <w:jc w:val="center"/>
              <w:rPr>
                <w:sz w:val="20"/>
                <w:szCs w:val="20"/>
              </w:rPr>
            </w:pPr>
            <w:r w:rsidRPr="00437C17">
              <w:rPr>
                <w:sz w:val="20"/>
                <w:szCs w:val="20"/>
              </w:rPr>
              <w:t>-</w:t>
            </w:r>
            <w:r w:rsidR="00437C17" w:rsidRPr="00437C17">
              <w:rPr>
                <w:sz w:val="20"/>
                <w:szCs w:val="20"/>
              </w:rPr>
              <w:t>4</w:t>
            </w:r>
            <w:r w:rsidRPr="00437C17">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411B2A">
            <w:pPr>
              <w:spacing w:before="40" w:after="40"/>
              <w:jc w:val="center"/>
              <w:rPr>
                <w:sz w:val="20"/>
                <w:szCs w:val="20"/>
              </w:rPr>
            </w:pPr>
            <w:r w:rsidRPr="00437C17">
              <w:rPr>
                <w:sz w:val="20"/>
                <w:szCs w:val="20"/>
              </w:rPr>
              <w:t>730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437C17" w:rsidRDefault="00437C17" w:rsidP="00C20155">
            <w:pPr>
              <w:spacing w:before="40" w:after="40"/>
              <w:jc w:val="center"/>
              <w:rPr>
                <w:sz w:val="20"/>
                <w:szCs w:val="20"/>
              </w:rPr>
            </w:pPr>
            <w:r w:rsidRPr="00437C17">
              <w:rPr>
                <w:sz w:val="20"/>
                <w:szCs w:val="20"/>
              </w:rPr>
              <w:t>1360</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437C17" w:rsidRDefault="00F2539F" w:rsidP="00437C17">
            <w:pPr>
              <w:spacing w:before="40" w:after="40"/>
              <w:jc w:val="center"/>
              <w:rPr>
                <w:sz w:val="20"/>
                <w:szCs w:val="20"/>
              </w:rPr>
            </w:pPr>
            <w:r w:rsidRPr="00437C17">
              <w:rPr>
                <w:sz w:val="20"/>
                <w:szCs w:val="20"/>
              </w:rPr>
              <w:t>-</w:t>
            </w:r>
            <w:r w:rsidR="00437C17" w:rsidRPr="00437C17">
              <w:rPr>
                <w:sz w:val="20"/>
                <w:szCs w:val="20"/>
              </w:rPr>
              <w:t>630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Помещения культурно-досуговой деятельности</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 xml:space="preserve">50 </w:t>
            </w:r>
            <w:r>
              <w:rPr>
                <w:color w:val="000000"/>
                <w:sz w:val="20"/>
                <w:szCs w:val="20"/>
              </w:rPr>
              <w:t xml:space="preserve">кв. </w:t>
            </w:r>
            <w:r w:rsidRPr="001C6989">
              <w:rPr>
                <w:color w:val="000000"/>
                <w:sz w:val="20"/>
                <w:szCs w:val="20"/>
              </w:rPr>
              <w:t xml:space="preserve">м общ. площади на 1000 человек, </w:t>
            </w:r>
            <w:r w:rsidR="00F2539F">
              <w:rPr>
                <w:color w:val="000000"/>
                <w:sz w:val="20"/>
                <w:szCs w:val="20"/>
              </w:rPr>
              <w:t>кв. </w:t>
            </w:r>
            <w:r w:rsidRPr="001C6989">
              <w:rPr>
                <w:color w:val="000000"/>
                <w:sz w:val="20"/>
                <w:szCs w:val="20"/>
              </w:rPr>
              <w:t>м общ.</w:t>
            </w:r>
            <w:r>
              <w:rPr>
                <w:color w:val="000000"/>
                <w:sz w:val="20"/>
                <w:szCs w:val="20"/>
              </w:rPr>
              <w:t xml:space="preserve"> </w:t>
            </w:r>
            <w:r w:rsidRPr="001C6989">
              <w:rPr>
                <w:color w:val="000000"/>
                <w:sz w:val="20"/>
                <w:szCs w:val="20"/>
              </w:rPr>
              <w:t>площади</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DA4E24" w:rsidP="00411B2A">
            <w:pPr>
              <w:spacing w:before="40" w:after="40"/>
              <w:jc w:val="center"/>
              <w:rPr>
                <w:sz w:val="20"/>
                <w:szCs w:val="20"/>
              </w:rPr>
            </w:pPr>
            <w:r w:rsidRPr="00DA4E24">
              <w:rPr>
                <w:sz w:val="20"/>
                <w:szCs w:val="20"/>
              </w:rPr>
              <w:t>314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DA4E24" w:rsidP="00411B2A">
            <w:pPr>
              <w:spacing w:before="40" w:after="40"/>
              <w:jc w:val="center"/>
              <w:rPr>
                <w:sz w:val="20"/>
                <w:szCs w:val="20"/>
              </w:rPr>
            </w:pPr>
            <w:r w:rsidRPr="00DA4E24">
              <w:rPr>
                <w:sz w:val="20"/>
                <w:szCs w:val="20"/>
              </w:rPr>
              <w:t>314</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28</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28</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DA4E24" w:rsidP="00411B2A">
            <w:pPr>
              <w:spacing w:before="40" w:after="40"/>
              <w:jc w:val="center"/>
              <w:rPr>
                <w:sz w:val="20"/>
                <w:szCs w:val="20"/>
              </w:rPr>
            </w:pPr>
            <w:r w:rsidRPr="00DA4E24">
              <w:rPr>
                <w:sz w:val="20"/>
                <w:szCs w:val="20"/>
              </w:rPr>
              <w:t>342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DA4E24" w:rsidP="00411B2A">
            <w:pPr>
              <w:spacing w:before="40" w:after="40"/>
              <w:jc w:val="center"/>
              <w:rPr>
                <w:sz w:val="20"/>
                <w:szCs w:val="20"/>
              </w:rPr>
            </w:pPr>
            <w:r w:rsidRPr="00DA4E24">
              <w:rPr>
                <w:sz w:val="20"/>
                <w:szCs w:val="20"/>
              </w:rPr>
              <w:t>342</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r>
      <w:tr w:rsidR="00411B2A" w:rsidRPr="001C6989" w:rsidTr="00411B2A">
        <w:tc>
          <w:tcPr>
            <w:tcW w:w="2916" w:type="dxa"/>
            <w:tcBorders>
              <w:top w:val="nil"/>
              <w:left w:val="single" w:sz="4" w:space="0" w:color="auto"/>
              <w:bottom w:val="nil"/>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Сельские массовые библиотеки</w:t>
            </w:r>
          </w:p>
        </w:tc>
        <w:tc>
          <w:tcPr>
            <w:tcW w:w="4025" w:type="dxa"/>
            <w:tcBorders>
              <w:top w:val="nil"/>
              <w:left w:val="nil"/>
              <w:bottom w:val="nil"/>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6-7,5 тыс.</w:t>
            </w:r>
            <w:r>
              <w:rPr>
                <w:color w:val="000000"/>
                <w:sz w:val="20"/>
                <w:szCs w:val="20"/>
              </w:rPr>
              <w:t xml:space="preserve"> </w:t>
            </w:r>
            <w:r w:rsidRPr="001C6989">
              <w:rPr>
                <w:color w:val="000000"/>
                <w:sz w:val="20"/>
                <w:szCs w:val="20"/>
              </w:rPr>
              <w:t>ед. хр. на 1000 чел. для пос.  1-2 тыс.</w:t>
            </w:r>
            <w:r>
              <w:rPr>
                <w:color w:val="000000"/>
                <w:sz w:val="20"/>
                <w:szCs w:val="20"/>
              </w:rPr>
              <w:t xml:space="preserve"> </w:t>
            </w:r>
            <w:r w:rsidRPr="001C6989">
              <w:rPr>
                <w:color w:val="000000"/>
                <w:sz w:val="20"/>
                <w:szCs w:val="20"/>
              </w:rPr>
              <w:t>жителей; 5,6-4,5 тыс.</w:t>
            </w:r>
            <w:r>
              <w:rPr>
                <w:color w:val="000000"/>
                <w:sz w:val="20"/>
                <w:szCs w:val="20"/>
              </w:rPr>
              <w:t xml:space="preserve"> </w:t>
            </w:r>
            <w:r w:rsidRPr="001C6989">
              <w:rPr>
                <w:color w:val="000000"/>
                <w:sz w:val="20"/>
                <w:szCs w:val="20"/>
              </w:rPr>
              <w:t>ед. хр. на 1000 чел. для пос.  2-5 тыс.</w:t>
            </w:r>
            <w:r>
              <w:rPr>
                <w:color w:val="000000"/>
                <w:sz w:val="20"/>
                <w:szCs w:val="20"/>
              </w:rPr>
              <w:t xml:space="preserve"> </w:t>
            </w:r>
            <w:r w:rsidRPr="001C6989">
              <w:rPr>
                <w:color w:val="000000"/>
                <w:sz w:val="20"/>
                <w:szCs w:val="20"/>
              </w:rPr>
              <w:t>жителей тыс. ед. хранения</w:t>
            </w:r>
          </w:p>
        </w:tc>
        <w:tc>
          <w:tcPr>
            <w:tcW w:w="851" w:type="dxa"/>
            <w:tcBorders>
              <w:top w:val="nil"/>
              <w:left w:val="nil"/>
              <w:bottom w:val="nil"/>
              <w:right w:val="single" w:sz="4" w:space="0" w:color="auto"/>
            </w:tcBorders>
            <w:shd w:val="clear" w:color="auto" w:fill="auto"/>
            <w:vAlign w:val="center"/>
            <w:hideMark/>
          </w:tcPr>
          <w:p w:rsidR="00411B2A" w:rsidRPr="00DA4E24" w:rsidRDefault="00DA4E24" w:rsidP="00F2539F">
            <w:pPr>
              <w:spacing w:before="40" w:after="40"/>
              <w:jc w:val="center"/>
              <w:rPr>
                <w:sz w:val="20"/>
                <w:szCs w:val="20"/>
              </w:rPr>
            </w:pPr>
            <w:r w:rsidRPr="00DA4E24">
              <w:rPr>
                <w:sz w:val="20"/>
                <w:szCs w:val="20"/>
              </w:rPr>
              <w:t>28,2</w:t>
            </w:r>
          </w:p>
        </w:tc>
        <w:tc>
          <w:tcPr>
            <w:tcW w:w="850" w:type="dxa"/>
            <w:tcBorders>
              <w:top w:val="nil"/>
              <w:left w:val="nil"/>
              <w:bottom w:val="nil"/>
              <w:right w:val="single" w:sz="4" w:space="0" w:color="auto"/>
            </w:tcBorders>
            <w:shd w:val="clear" w:color="auto" w:fill="auto"/>
            <w:vAlign w:val="center"/>
            <w:hideMark/>
          </w:tcPr>
          <w:p w:rsidR="00411B2A" w:rsidRPr="00DA4E24" w:rsidRDefault="00DA4E24" w:rsidP="00F2539F">
            <w:pPr>
              <w:spacing w:before="40" w:after="40"/>
              <w:jc w:val="center"/>
              <w:rPr>
                <w:sz w:val="20"/>
                <w:szCs w:val="20"/>
              </w:rPr>
            </w:pPr>
            <w:r w:rsidRPr="00DA4E24">
              <w:rPr>
                <w:sz w:val="20"/>
                <w:szCs w:val="20"/>
              </w:rPr>
              <w:t>28,2</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c>
          <w:tcPr>
            <w:tcW w:w="850" w:type="dxa"/>
            <w:tcBorders>
              <w:top w:val="nil"/>
              <w:left w:val="nil"/>
              <w:bottom w:val="nil"/>
              <w:right w:val="single" w:sz="4" w:space="0" w:color="auto"/>
            </w:tcBorders>
            <w:shd w:val="clear" w:color="auto" w:fill="auto"/>
            <w:vAlign w:val="center"/>
            <w:hideMark/>
          </w:tcPr>
          <w:p w:rsidR="00411B2A" w:rsidRPr="00DA4E24" w:rsidRDefault="00F2539F" w:rsidP="00411B2A">
            <w:pPr>
              <w:spacing w:before="40" w:after="40"/>
              <w:jc w:val="center"/>
              <w:rPr>
                <w:sz w:val="20"/>
                <w:szCs w:val="20"/>
              </w:rPr>
            </w:pPr>
            <w:r w:rsidRPr="00DA4E24">
              <w:rPr>
                <w:sz w:val="20"/>
                <w:szCs w:val="20"/>
              </w:rPr>
              <w:t>3,8</w:t>
            </w:r>
          </w:p>
        </w:tc>
        <w:tc>
          <w:tcPr>
            <w:tcW w:w="851" w:type="dxa"/>
            <w:tcBorders>
              <w:top w:val="nil"/>
              <w:left w:val="nil"/>
              <w:bottom w:val="nil"/>
              <w:right w:val="single" w:sz="4" w:space="0" w:color="auto"/>
            </w:tcBorders>
            <w:shd w:val="clear" w:color="auto" w:fill="auto"/>
            <w:vAlign w:val="center"/>
            <w:hideMark/>
          </w:tcPr>
          <w:p w:rsidR="00411B2A" w:rsidRPr="00DA4E24" w:rsidRDefault="00F2539F" w:rsidP="00411B2A">
            <w:pPr>
              <w:spacing w:before="40" w:after="40"/>
              <w:jc w:val="center"/>
              <w:rPr>
                <w:sz w:val="20"/>
                <w:szCs w:val="20"/>
              </w:rPr>
            </w:pPr>
            <w:r w:rsidRPr="00DA4E24">
              <w:rPr>
                <w:sz w:val="20"/>
                <w:szCs w:val="20"/>
              </w:rPr>
              <w:t>3,8</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DA4E24" w:rsidP="00411B2A">
            <w:pPr>
              <w:spacing w:before="40" w:after="40"/>
              <w:jc w:val="center"/>
              <w:rPr>
                <w:sz w:val="20"/>
                <w:szCs w:val="20"/>
              </w:rPr>
            </w:pPr>
            <w:r w:rsidRPr="00DA4E24">
              <w:rPr>
                <w:sz w:val="20"/>
                <w:szCs w:val="20"/>
              </w:rPr>
              <w:t>32,0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DA4E24" w:rsidP="00411B2A">
            <w:pPr>
              <w:spacing w:before="40" w:after="40"/>
              <w:jc w:val="center"/>
              <w:rPr>
                <w:sz w:val="20"/>
                <w:szCs w:val="20"/>
              </w:rPr>
            </w:pPr>
            <w:r w:rsidRPr="00DA4E24">
              <w:rPr>
                <w:sz w:val="20"/>
                <w:szCs w:val="20"/>
              </w:rPr>
              <w:t>32,0</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r>
      <w:tr w:rsidR="00411B2A" w:rsidRPr="001C6989" w:rsidTr="00411B2A">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Музей краеведческий</w:t>
            </w:r>
          </w:p>
        </w:tc>
        <w:tc>
          <w:tcPr>
            <w:tcW w:w="40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1 в сельском поселении, музей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DA4E24" w:rsidRDefault="00411B2A" w:rsidP="00411B2A">
            <w:pPr>
              <w:spacing w:before="40" w:after="40"/>
              <w:jc w:val="center"/>
              <w:rPr>
                <w:sz w:val="20"/>
                <w:szCs w:val="20"/>
              </w:rPr>
            </w:pPr>
            <w:r w:rsidRPr="00DA4E24">
              <w:rPr>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DA4E24" w:rsidRDefault="00411B2A" w:rsidP="00411B2A">
            <w:pPr>
              <w:spacing w:before="40" w:after="40"/>
              <w:jc w:val="center"/>
              <w:rPr>
                <w:sz w:val="20"/>
                <w:szCs w:val="20"/>
              </w:rPr>
            </w:pPr>
            <w:r w:rsidRPr="00DA4E24">
              <w:rPr>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DA4E24" w:rsidRDefault="00411B2A" w:rsidP="00411B2A">
            <w:pPr>
              <w:spacing w:before="40" w:after="40"/>
              <w:jc w:val="center"/>
              <w:rPr>
                <w:sz w:val="20"/>
                <w:szCs w:val="20"/>
              </w:rPr>
            </w:pPr>
            <w:r w:rsidRPr="00DA4E24">
              <w:rPr>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411B2A" w:rsidP="00411B2A">
            <w:pPr>
              <w:spacing w:before="40" w:after="40"/>
              <w:jc w:val="center"/>
              <w:rPr>
                <w:sz w:val="20"/>
                <w:szCs w:val="20"/>
              </w:rPr>
            </w:pPr>
            <w:r w:rsidRPr="00DA4E24">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DA4E24" w:rsidRDefault="00411B2A" w:rsidP="00411B2A">
            <w:pPr>
              <w:spacing w:before="40" w:after="40"/>
              <w:jc w:val="center"/>
              <w:rPr>
                <w:sz w:val="20"/>
                <w:szCs w:val="20"/>
              </w:rPr>
            </w:pPr>
            <w:r w:rsidRPr="00DA4E24">
              <w:rPr>
                <w:sz w:val="20"/>
                <w:szCs w:val="20"/>
              </w:rPr>
              <w:t>1</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DA4E24" w:rsidRDefault="00F2539F" w:rsidP="00411B2A">
            <w:pPr>
              <w:spacing w:before="40" w:after="40"/>
              <w:jc w:val="center"/>
              <w:rPr>
                <w:sz w:val="20"/>
                <w:szCs w:val="20"/>
              </w:rPr>
            </w:pPr>
            <w:r w:rsidRPr="00DA4E24">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Помещения для физкультурно-оздоровительных занятий (спортзалы)</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 xml:space="preserve">350 </w:t>
            </w:r>
            <w:r>
              <w:rPr>
                <w:color w:val="000000"/>
                <w:sz w:val="20"/>
                <w:szCs w:val="20"/>
              </w:rPr>
              <w:t xml:space="preserve">кв. </w:t>
            </w:r>
            <w:r w:rsidRPr="001C6989">
              <w:rPr>
                <w:color w:val="000000"/>
                <w:sz w:val="20"/>
                <w:szCs w:val="20"/>
              </w:rPr>
              <w:t xml:space="preserve">м площади зала на 1000 человек, </w:t>
            </w:r>
            <w:r>
              <w:rPr>
                <w:color w:val="000000"/>
                <w:sz w:val="20"/>
                <w:szCs w:val="20"/>
              </w:rPr>
              <w:t>кв. </w:t>
            </w:r>
            <w:r w:rsidRPr="001C6989">
              <w:rPr>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411B2A" w:rsidRPr="00A00CE2" w:rsidRDefault="00A00CE2" w:rsidP="00A00CE2">
            <w:pPr>
              <w:spacing w:before="40" w:after="40"/>
              <w:jc w:val="center"/>
              <w:rPr>
                <w:sz w:val="20"/>
                <w:szCs w:val="20"/>
              </w:rPr>
            </w:pPr>
            <w:r w:rsidRPr="00A00CE2">
              <w:rPr>
                <w:sz w:val="20"/>
                <w:szCs w:val="20"/>
              </w:rPr>
              <w:t>2190</w:t>
            </w:r>
          </w:p>
        </w:tc>
        <w:tc>
          <w:tcPr>
            <w:tcW w:w="850" w:type="dxa"/>
            <w:tcBorders>
              <w:top w:val="nil"/>
              <w:left w:val="nil"/>
              <w:bottom w:val="single" w:sz="4" w:space="0" w:color="auto"/>
              <w:right w:val="single" w:sz="4" w:space="0" w:color="auto"/>
            </w:tcBorders>
            <w:shd w:val="clear" w:color="auto" w:fill="auto"/>
            <w:vAlign w:val="center"/>
            <w:hideMark/>
          </w:tcPr>
          <w:p w:rsidR="00411B2A" w:rsidRPr="00A00CE2" w:rsidRDefault="00A00CE2" w:rsidP="00411B2A">
            <w:pPr>
              <w:spacing w:before="40" w:after="40"/>
              <w:jc w:val="center"/>
              <w:rPr>
                <w:sz w:val="20"/>
                <w:szCs w:val="20"/>
              </w:rPr>
            </w:pPr>
            <w:r w:rsidRPr="00A00CE2">
              <w:rPr>
                <w:sz w:val="20"/>
                <w:szCs w:val="20"/>
              </w:rPr>
              <w:t>2195</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A00CE2" w:rsidRDefault="00A00CE2" w:rsidP="00A00CE2">
            <w:pPr>
              <w:spacing w:before="40" w:after="40"/>
              <w:jc w:val="center"/>
              <w:rPr>
                <w:sz w:val="20"/>
                <w:szCs w:val="20"/>
              </w:rPr>
            </w:pPr>
            <w:r w:rsidRPr="00A00CE2">
              <w:rPr>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411B2A" w:rsidRPr="00A00CE2" w:rsidRDefault="002B1919" w:rsidP="00411B2A">
            <w:pPr>
              <w:spacing w:before="40" w:after="40"/>
              <w:jc w:val="center"/>
              <w:rPr>
                <w:sz w:val="20"/>
                <w:szCs w:val="20"/>
              </w:rPr>
            </w:pPr>
            <w:r w:rsidRPr="00A00CE2">
              <w:rPr>
                <w:sz w:val="20"/>
                <w:szCs w:val="20"/>
              </w:rPr>
              <w:t>90</w:t>
            </w:r>
          </w:p>
        </w:tc>
        <w:tc>
          <w:tcPr>
            <w:tcW w:w="851" w:type="dxa"/>
            <w:tcBorders>
              <w:top w:val="nil"/>
              <w:left w:val="nil"/>
              <w:bottom w:val="single" w:sz="4" w:space="0" w:color="auto"/>
              <w:right w:val="single" w:sz="4" w:space="0" w:color="auto"/>
            </w:tcBorders>
            <w:shd w:val="clear" w:color="auto" w:fill="auto"/>
            <w:vAlign w:val="center"/>
            <w:hideMark/>
          </w:tcPr>
          <w:p w:rsidR="00411B2A" w:rsidRPr="00A00CE2" w:rsidRDefault="00411B2A" w:rsidP="002B1919">
            <w:pPr>
              <w:spacing w:before="40" w:after="40"/>
              <w:jc w:val="center"/>
              <w:rPr>
                <w:sz w:val="20"/>
                <w:szCs w:val="20"/>
              </w:rPr>
            </w:pPr>
            <w:r w:rsidRPr="00A00CE2">
              <w:rPr>
                <w:sz w:val="20"/>
                <w:szCs w:val="20"/>
              </w:rPr>
              <w:t>1</w:t>
            </w:r>
            <w:r w:rsidR="002B1919" w:rsidRPr="00A00CE2">
              <w:rPr>
                <w:sz w:val="20"/>
                <w:szCs w:val="20"/>
              </w:rPr>
              <w:t>96</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A00CE2" w:rsidRDefault="002B1919" w:rsidP="00411B2A">
            <w:pPr>
              <w:spacing w:before="40" w:after="40"/>
              <w:jc w:val="center"/>
              <w:rPr>
                <w:sz w:val="20"/>
                <w:szCs w:val="20"/>
              </w:rPr>
            </w:pPr>
            <w:r w:rsidRPr="00A00CE2">
              <w:rPr>
                <w:sz w:val="20"/>
                <w:szCs w:val="20"/>
              </w:rPr>
              <w:t>-106</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A00CE2" w:rsidRDefault="00A00CE2" w:rsidP="00411B2A">
            <w:pPr>
              <w:spacing w:before="40" w:after="40"/>
              <w:jc w:val="center"/>
              <w:rPr>
                <w:sz w:val="20"/>
                <w:szCs w:val="20"/>
              </w:rPr>
            </w:pPr>
            <w:r w:rsidRPr="00A00CE2">
              <w:rPr>
                <w:sz w:val="20"/>
                <w:szCs w:val="20"/>
              </w:rPr>
              <w:t>2280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A00CE2" w:rsidRDefault="00A00CE2" w:rsidP="00411B2A">
            <w:pPr>
              <w:spacing w:before="40" w:after="40"/>
              <w:jc w:val="center"/>
              <w:rPr>
                <w:sz w:val="20"/>
                <w:szCs w:val="20"/>
              </w:rPr>
            </w:pPr>
            <w:r w:rsidRPr="00A00CE2">
              <w:rPr>
                <w:sz w:val="20"/>
                <w:szCs w:val="20"/>
              </w:rPr>
              <w:t>2391</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A00CE2" w:rsidRDefault="00A00CE2" w:rsidP="00411B2A">
            <w:pPr>
              <w:spacing w:before="40" w:after="40"/>
              <w:jc w:val="center"/>
              <w:rPr>
                <w:sz w:val="20"/>
                <w:szCs w:val="20"/>
              </w:rPr>
            </w:pPr>
            <w:r w:rsidRPr="00A00CE2">
              <w:rPr>
                <w:sz w:val="20"/>
                <w:szCs w:val="20"/>
              </w:rPr>
              <w:t>-111</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lastRenderedPageBreak/>
              <w:t>Плоскостные спортивные сооружения (площадки)</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 xml:space="preserve">1950 </w:t>
            </w:r>
            <w:r>
              <w:rPr>
                <w:color w:val="000000"/>
                <w:sz w:val="20"/>
                <w:szCs w:val="20"/>
              </w:rPr>
              <w:t>кв. </w:t>
            </w:r>
            <w:r w:rsidRPr="001C6989">
              <w:rPr>
                <w:color w:val="000000"/>
                <w:sz w:val="20"/>
                <w:szCs w:val="20"/>
              </w:rPr>
              <w:t xml:space="preserve">м на 1000 человек, </w:t>
            </w:r>
            <w:r>
              <w:rPr>
                <w:color w:val="000000"/>
                <w:sz w:val="20"/>
                <w:szCs w:val="20"/>
              </w:rPr>
              <w:t>кв. </w:t>
            </w:r>
            <w:r w:rsidRPr="001C6989">
              <w:rPr>
                <w:color w:val="000000"/>
                <w:sz w:val="20"/>
                <w:szCs w:val="20"/>
              </w:rPr>
              <w:t>м</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411B2A">
            <w:pPr>
              <w:spacing w:before="40" w:after="40"/>
              <w:jc w:val="center"/>
              <w:rPr>
                <w:sz w:val="20"/>
                <w:szCs w:val="20"/>
              </w:rPr>
            </w:pPr>
            <w:r w:rsidRPr="00E05EE2">
              <w:rPr>
                <w:sz w:val="20"/>
                <w:szCs w:val="20"/>
              </w:rPr>
              <w:t>12227</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E05EE2">
            <w:pPr>
              <w:spacing w:before="40" w:after="40"/>
              <w:jc w:val="center"/>
              <w:rPr>
                <w:sz w:val="20"/>
                <w:szCs w:val="20"/>
              </w:rPr>
            </w:pPr>
            <w:r w:rsidRPr="00E05EE2">
              <w:rPr>
                <w:sz w:val="20"/>
                <w:szCs w:val="20"/>
              </w:rPr>
              <w:t>12227</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E05EE2">
            <w:pPr>
              <w:spacing w:before="40" w:after="40"/>
              <w:jc w:val="center"/>
              <w:rPr>
                <w:sz w:val="20"/>
                <w:szCs w:val="20"/>
              </w:rPr>
            </w:pPr>
            <w:r w:rsidRPr="00E05EE2">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2B1919" w:rsidP="00411B2A">
            <w:pPr>
              <w:spacing w:before="40" w:after="40"/>
              <w:jc w:val="center"/>
              <w:rPr>
                <w:sz w:val="20"/>
                <w:szCs w:val="20"/>
              </w:rPr>
            </w:pPr>
            <w:r w:rsidRPr="00E05EE2">
              <w:rPr>
                <w:sz w:val="20"/>
                <w:szCs w:val="20"/>
              </w:rPr>
              <w:t>1092</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2B1919" w:rsidP="00411B2A">
            <w:pPr>
              <w:spacing w:before="40" w:after="40"/>
              <w:jc w:val="center"/>
              <w:rPr>
                <w:sz w:val="20"/>
                <w:szCs w:val="20"/>
              </w:rPr>
            </w:pPr>
            <w:r w:rsidRPr="00E05EE2">
              <w:rPr>
                <w:sz w:val="20"/>
                <w:szCs w:val="20"/>
              </w:rPr>
              <w:t>1092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2B1919"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2B1919">
            <w:pPr>
              <w:spacing w:before="40" w:after="40"/>
              <w:jc w:val="center"/>
              <w:rPr>
                <w:sz w:val="20"/>
                <w:szCs w:val="20"/>
              </w:rPr>
            </w:pPr>
            <w:r w:rsidRPr="00E05EE2">
              <w:rPr>
                <w:sz w:val="20"/>
                <w:szCs w:val="20"/>
              </w:rPr>
              <w:t>13319</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13319</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Объекты торговли (магазины, павильоны)</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 xml:space="preserve">481,6 </w:t>
            </w:r>
            <w:r>
              <w:rPr>
                <w:color w:val="000000"/>
                <w:sz w:val="20"/>
                <w:szCs w:val="20"/>
              </w:rPr>
              <w:t>кв. </w:t>
            </w:r>
            <w:r w:rsidRPr="001C6989">
              <w:rPr>
                <w:color w:val="000000"/>
                <w:sz w:val="20"/>
                <w:szCs w:val="20"/>
              </w:rPr>
              <w:t>м торг</w:t>
            </w:r>
            <w:r>
              <w:rPr>
                <w:color w:val="000000"/>
                <w:sz w:val="20"/>
                <w:szCs w:val="20"/>
              </w:rPr>
              <w:t>овой площади на 1000 человек, кв. </w:t>
            </w:r>
            <w:r w:rsidRPr="001C6989">
              <w:rPr>
                <w:color w:val="000000"/>
                <w:sz w:val="20"/>
                <w:szCs w:val="20"/>
              </w:rPr>
              <w:t>м торг. пл.</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411B2A">
            <w:pPr>
              <w:spacing w:before="40" w:after="40"/>
              <w:jc w:val="center"/>
              <w:rPr>
                <w:sz w:val="20"/>
                <w:szCs w:val="20"/>
              </w:rPr>
            </w:pPr>
            <w:r w:rsidRPr="00E05EE2">
              <w:rPr>
                <w:sz w:val="20"/>
                <w:szCs w:val="20"/>
              </w:rPr>
              <w:t>3020</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411B2A">
            <w:pPr>
              <w:spacing w:before="40" w:after="40"/>
              <w:jc w:val="center"/>
              <w:rPr>
                <w:sz w:val="20"/>
                <w:szCs w:val="20"/>
              </w:rPr>
            </w:pPr>
            <w:r w:rsidRPr="00E05EE2">
              <w:rPr>
                <w:sz w:val="20"/>
                <w:szCs w:val="20"/>
              </w:rPr>
              <w:t>3020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2B1919" w:rsidP="00411B2A">
            <w:pPr>
              <w:spacing w:before="40" w:after="40"/>
              <w:jc w:val="center"/>
              <w:rPr>
                <w:sz w:val="20"/>
                <w:szCs w:val="20"/>
              </w:rPr>
            </w:pPr>
            <w:r w:rsidRPr="00E05EE2">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2B1919" w:rsidP="00411B2A">
            <w:pPr>
              <w:spacing w:before="40" w:after="40"/>
              <w:jc w:val="center"/>
              <w:rPr>
                <w:sz w:val="20"/>
                <w:szCs w:val="20"/>
              </w:rPr>
            </w:pPr>
            <w:r w:rsidRPr="00E05EE2">
              <w:rPr>
                <w:sz w:val="20"/>
                <w:szCs w:val="20"/>
              </w:rPr>
              <w:t>270</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2B1919" w:rsidP="00411B2A">
            <w:pPr>
              <w:spacing w:before="40" w:after="40"/>
              <w:jc w:val="center"/>
              <w:rPr>
                <w:sz w:val="20"/>
                <w:szCs w:val="20"/>
              </w:rPr>
            </w:pPr>
            <w:r w:rsidRPr="00E05EE2">
              <w:rPr>
                <w:sz w:val="20"/>
                <w:szCs w:val="20"/>
              </w:rPr>
              <w:t>270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2B1919"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3290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3290</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Предприятия общественного питания</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23 места на 1000 человек, место</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411B2A">
            <w:pPr>
              <w:spacing w:before="40" w:after="40"/>
              <w:jc w:val="center"/>
              <w:rPr>
                <w:sz w:val="20"/>
                <w:szCs w:val="20"/>
              </w:rPr>
            </w:pPr>
            <w:r w:rsidRPr="00E05EE2">
              <w:rPr>
                <w:sz w:val="20"/>
                <w:szCs w:val="20"/>
              </w:rPr>
              <w:t>14</w:t>
            </w:r>
            <w:r w:rsidR="009D621E" w:rsidRPr="00E05EE2">
              <w:rPr>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411B2A">
            <w:pPr>
              <w:spacing w:before="40" w:after="40"/>
              <w:jc w:val="center"/>
              <w:rPr>
                <w:sz w:val="20"/>
                <w:szCs w:val="20"/>
              </w:rPr>
            </w:pPr>
            <w:r w:rsidRPr="00E05EE2">
              <w:rPr>
                <w:sz w:val="20"/>
                <w:szCs w:val="20"/>
              </w:rPr>
              <w:t>14</w:t>
            </w:r>
            <w:r w:rsidR="00411B2A" w:rsidRPr="00E05EE2">
              <w:rPr>
                <w:sz w:val="20"/>
                <w:szCs w:val="20"/>
              </w:rPr>
              <w:t>5</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9D621E" w:rsidP="009D621E">
            <w:pPr>
              <w:spacing w:before="40" w:after="40"/>
              <w:jc w:val="center"/>
              <w:rPr>
                <w:sz w:val="20"/>
                <w:szCs w:val="20"/>
              </w:rPr>
            </w:pPr>
            <w:r w:rsidRPr="00E05EE2">
              <w:rPr>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9D621E" w:rsidP="009D621E">
            <w:pPr>
              <w:spacing w:before="40" w:after="40"/>
              <w:jc w:val="center"/>
              <w:rPr>
                <w:sz w:val="20"/>
                <w:szCs w:val="20"/>
              </w:rPr>
            </w:pPr>
            <w:r w:rsidRPr="00E05EE2">
              <w:rPr>
                <w:sz w:val="20"/>
                <w:szCs w:val="20"/>
              </w:rPr>
              <w:t>12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157</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15</w:t>
            </w:r>
            <w:r w:rsidR="00411B2A" w:rsidRPr="00E05EE2">
              <w:rPr>
                <w:sz w:val="20"/>
                <w:szCs w:val="20"/>
              </w:rPr>
              <w:t>7</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Предприятия бытового обслуживания</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 xml:space="preserve">7 рабочих мест на 1000 человек, рабочее место </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E05EE2">
            <w:pPr>
              <w:spacing w:before="40" w:after="40"/>
              <w:jc w:val="center"/>
              <w:rPr>
                <w:sz w:val="20"/>
                <w:szCs w:val="20"/>
              </w:rPr>
            </w:pPr>
            <w:r w:rsidRPr="00E05EE2">
              <w:rPr>
                <w:sz w:val="20"/>
                <w:szCs w:val="20"/>
              </w:rPr>
              <w:t>48</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44</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411B2A"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48</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48</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noWrap/>
            <w:vAlign w:val="center"/>
            <w:hideMark/>
          </w:tcPr>
          <w:p w:rsidR="00411B2A" w:rsidRPr="001C6989" w:rsidRDefault="00411B2A" w:rsidP="00411B2A">
            <w:pPr>
              <w:spacing w:before="40" w:after="40"/>
              <w:rPr>
                <w:color w:val="000000"/>
                <w:sz w:val="20"/>
                <w:szCs w:val="20"/>
              </w:rPr>
            </w:pPr>
            <w:r w:rsidRPr="001C6989">
              <w:rPr>
                <w:color w:val="000000"/>
                <w:sz w:val="20"/>
                <w:szCs w:val="20"/>
              </w:rPr>
              <w:t>Прачечные</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9D621E">
            <w:pPr>
              <w:spacing w:before="40" w:after="40"/>
              <w:rPr>
                <w:color w:val="000000"/>
                <w:sz w:val="20"/>
                <w:szCs w:val="20"/>
              </w:rPr>
            </w:pPr>
            <w:r w:rsidRPr="001C6989">
              <w:rPr>
                <w:color w:val="000000"/>
                <w:sz w:val="20"/>
                <w:szCs w:val="20"/>
              </w:rPr>
              <w:t>60 кг белья в смену на 1000 человек, кг</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Pr>
                <w:sz w:val="20"/>
                <w:szCs w:val="20"/>
              </w:rPr>
              <w:t>410</w:t>
            </w:r>
          </w:p>
        </w:tc>
        <w:tc>
          <w:tcPr>
            <w:tcW w:w="850" w:type="dxa"/>
            <w:tcBorders>
              <w:top w:val="nil"/>
              <w:left w:val="nil"/>
              <w:bottom w:val="single" w:sz="4" w:space="0" w:color="auto"/>
              <w:right w:val="single" w:sz="4" w:space="0" w:color="auto"/>
            </w:tcBorders>
            <w:shd w:val="clear" w:color="000000" w:fill="FFFFFF"/>
            <w:noWrap/>
            <w:vAlign w:val="center"/>
            <w:hideMark/>
          </w:tcPr>
          <w:p w:rsidR="00411B2A" w:rsidRPr="00E05EE2" w:rsidRDefault="00E05EE2" w:rsidP="00E05EE2">
            <w:pPr>
              <w:spacing w:before="40" w:after="40"/>
              <w:jc w:val="center"/>
              <w:rPr>
                <w:sz w:val="20"/>
                <w:szCs w:val="20"/>
              </w:rPr>
            </w:pPr>
            <w:r w:rsidRPr="00E05EE2">
              <w:rPr>
                <w:sz w:val="20"/>
                <w:szCs w:val="20"/>
              </w:rPr>
              <w:t>376</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Pr>
                <w:sz w:val="20"/>
                <w:szCs w:val="20"/>
              </w:rPr>
              <w:t>34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411B2A"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411B2A" w:rsidRPr="00E05EE2" w:rsidRDefault="00E05EE2" w:rsidP="00411B2A">
            <w:pPr>
              <w:spacing w:before="40" w:after="40"/>
              <w:jc w:val="center"/>
              <w:rPr>
                <w:sz w:val="20"/>
                <w:szCs w:val="20"/>
              </w:rPr>
            </w:pPr>
            <w:r>
              <w:rPr>
                <w:sz w:val="20"/>
                <w:szCs w:val="20"/>
              </w:rPr>
              <w:t>34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E05EE2">
            <w:pPr>
              <w:spacing w:before="40" w:after="40"/>
              <w:jc w:val="center"/>
              <w:rPr>
                <w:sz w:val="20"/>
                <w:szCs w:val="20"/>
              </w:rPr>
            </w:pPr>
            <w:r w:rsidRPr="00E05EE2">
              <w:rPr>
                <w:sz w:val="20"/>
                <w:szCs w:val="20"/>
              </w:rPr>
              <w:t>-</w:t>
            </w:r>
            <w:r w:rsidR="00E05EE2">
              <w:rPr>
                <w:sz w:val="20"/>
                <w:szCs w:val="20"/>
              </w:rPr>
              <w:t>34</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Pr>
                <w:sz w:val="20"/>
                <w:szCs w:val="20"/>
              </w:rPr>
              <w:t>410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Pr>
                <w:sz w:val="20"/>
                <w:szCs w:val="20"/>
              </w:rPr>
              <w:t>410</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Химчистки (приемный пункт)</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9D621E">
            <w:pPr>
              <w:spacing w:before="40" w:after="40"/>
              <w:rPr>
                <w:color w:val="000000"/>
                <w:sz w:val="20"/>
                <w:szCs w:val="20"/>
              </w:rPr>
            </w:pPr>
            <w:r w:rsidRPr="001C6989">
              <w:rPr>
                <w:color w:val="000000"/>
                <w:sz w:val="20"/>
                <w:szCs w:val="20"/>
              </w:rPr>
              <w:t>3,5 кг белья в смену на 1000 человек, кг</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24</w:t>
            </w:r>
          </w:p>
        </w:tc>
        <w:tc>
          <w:tcPr>
            <w:tcW w:w="850" w:type="dxa"/>
            <w:tcBorders>
              <w:top w:val="nil"/>
              <w:left w:val="nil"/>
              <w:bottom w:val="single" w:sz="4" w:space="0" w:color="auto"/>
              <w:right w:val="single" w:sz="4" w:space="0" w:color="auto"/>
            </w:tcBorders>
            <w:shd w:val="clear" w:color="000000" w:fill="FFFFFF"/>
            <w:noWrap/>
            <w:vAlign w:val="center"/>
            <w:hideMark/>
          </w:tcPr>
          <w:p w:rsidR="00411B2A" w:rsidRPr="00E05EE2" w:rsidRDefault="00E05EE2" w:rsidP="00411B2A">
            <w:pPr>
              <w:spacing w:before="40" w:after="40"/>
              <w:jc w:val="center"/>
              <w:rPr>
                <w:sz w:val="20"/>
                <w:szCs w:val="20"/>
              </w:rPr>
            </w:pPr>
            <w:r w:rsidRPr="00E05EE2">
              <w:rPr>
                <w:sz w:val="20"/>
                <w:szCs w:val="20"/>
              </w:rPr>
              <w:t>22</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411B2A"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411B2A" w:rsidRPr="00E05EE2" w:rsidRDefault="00E05EE2" w:rsidP="00411B2A">
            <w:pPr>
              <w:spacing w:before="40" w:after="40"/>
              <w:jc w:val="center"/>
              <w:rPr>
                <w:sz w:val="20"/>
                <w:szCs w:val="20"/>
              </w:rPr>
            </w:pPr>
            <w:r w:rsidRPr="00E05EE2">
              <w:rPr>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24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24</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Бани</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7 мест на 1000 человек, место</w:t>
            </w:r>
          </w:p>
        </w:tc>
        <w:tc>
          <w:tcPr>
            <w:tcW w:w="851" w:type="dxa"/>
            <w:tcBorders>
              <w:top w:val="nil"/>
              <w:left w:val="nil"/>
              <w:bottom w:val="single" w:sz="4" w:space="0" w:color="auto"/>
              <w:right w:val="single" w:sz="4" w:space="0" w:color="auto"/>
            </w:tcBorders>
            <w:shd w:val="clear" w:color="auto" w:fill="auto"/>
            <w:vAlign w:val="center"/>
            <w:hideMark/>
          </w:tcPr>
          <w:p w:rsidR="00411B2A" w:rsidRPr="00E05EE2" w:rsidRDefault="00E05EE2" w:rsidP="00411B2A">
            <w:pPr>
              <w:spacing w:before="40" w:after="40"/>
              <w:jc w:val="center"/>
              <w:rPr>
                <w:sz w:val="20"/>
                <w:szCs w:val="20"/>
              </w:rPr>
            </w:pPr>
            <w:r w:rsidRPr="00E05EE2">
              <w:rPr>
                <w:sz w:val="20"/>
                <w:szCs w:val="20"/>
              </w:rPr>
              <w:t>44</w:t>
            </w:r>
          </w:p>
        </w:tc>
        <w:tc>
          <w:tcPr>
            <w:tcW w:w="850" w:type="dxa"/>
            <w:tcBorders>
              <w:top w:val="nil"/>
              <w:left w:val="nil"/>
              <w:bottom w:val="single" w:sz="4" w:space="0" w:color="auto"/>
              <w:right w:val="single" w:sz="4" w:space="0" w:color="auto"/>
            </w:tcBorders>
            <w:shd w:val="clear" w:color="000000" w:fill="FFFFFF"/>
            <w:noWrap/>
            <w:vAlign w:val="center"/>
            <w:hideMark/>
          </w:tcPr>
          <w:p w:rsidR="00411B2A" w:rsidRPr="00E05EE2" w:rsidRDefault="00E05EE2" w:rsidP="00411B2A">
            <w:pPr>
              <w:spacing w:before="40" w:after="40"/>
              <w:jc w:val="center"/>
              <w:rPr>
                <w:sz w:val="20"/>
                <w:szCs w:val="20"/>
              </w:rPr>
            </w:pPr>
            <w:r w:rsidRPr="00E05EE2">
              <w:rPr>
                <w:sz w:val="20"/>
                <w:szCs w:val="20"/>
              </w:rPr>
              <w:t>44</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E05EE2">
            <w:pPr>
              <w:spacing w:before="40" w:after="40"/>
              <w:jc w:val="center"/>
              <w:rPr>
                <w:sz w:val="20"/>
                <w:szCs w:val="20"/>
              </w:rPr>
            </w:pPr>
            <w:r w:rsidRPr="00E05EE2">
              <w:rPr>
                <w:sz w:val="20"/>
                <w:szCs w:val="20"/>
              </w:rPr>
              <w:t>48</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48</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Отделения и филиалы банка</w:t>
            </w:r>
          </w:p>
        </w:tc>
        <w:tc>
          <w:tcPr>
            <w:tcW w:w="40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Одно операционное место на 1-2 тыс</w:t>
            </w:r>
            <w:r w:rsidR="009D621E">
              <w:rPr>
                <w:color w:val="000000"/>
                <w:sz w:val="20"/>
                <w:szCs w:val="20"/>
              </w:rPr>
              <w:t>.</w:t>
            </w:r>
            <w:r w:rsidRPr="001C6989">
              <w:rPr>
                <w:color w:val="000000"/>
                <w:sz w:val="20"/>
                <w:szCs w:val="20"/>
              </w:rPr>
              <w:t xml:space="preserve"> человек, операционное место</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E05EE2" w:rsidP="00E05EE2">
            <w:pPr>
              <w:spacing w:before="40" w:after="40"/>
              <w:jc w:val="center"/>
              <w:rPr>
                <w:sz w:val="20"/>
                <w:szCs w:val="20"/>
              </w:rPr>
            </w:pPr>
            <w:r w:rsidRPr="00E05EE2">
              <w:rPr>
                <w:sz w:val="20"/>
                <w:szCs w:val="20"/>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411B2A" w:rsidP="00411B2A">
            <w:pPr>
              <w:spacing w:before="40" w:after="40"/>
              <w:jc w:val="center"/>
              <w:rPr>
                <w:sz w:val="20"/>
                <w:szCs w:val="20"/>
              </w:rPr>
            </w:pPr>
            <w:r w:rsidRPr="00E05EE2">
              <w:rPr>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Отделение связи</w:t>
            </w:r>
          </w:p>
        </w:tc>
        <w:tc>
          <w:tcPr>
            <w:tcW w:w="40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объект на жилую группу, объект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11B2A" w:rsidRPr="00E05EE2" w:rsidRDefault="009D621E" w:rsidP="00411B2A">
            <w:pPr>
              <w:spacing w:before="40" w:after="40"/>
              <w:jc w:val="center"/>
              <w:rPr>
                <w:sz w:val="20"/>
                <w:szCs w:val="20"/>
              </w:rPr>
            </w:pPr>
            <w:r w:rsidRPr="00E05EE2">
              <w:rPr>
                <w:sz w:val="20"/>
                <w:szCs w:val="20"/>
              </w:rPr>
              <w:t>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411B2A" w:rsidP="00411B2A">
            <w:pPr>
              <w:spacing w:before="40" w:after="40"/>
              <w:jc w:val="center"/>
              <w:rPr>
                <w:sz w:val="20"/>
                <w:szCs w:val="20"/>
              </w:rPr>
            </w:pPr>
            <w:r w:rsidRPr="00E05EE2">
              <w:rPr>
                <w:sz w:val="20"/>
                <w:szCs w:val="20"/>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411B2A" w:rsidP="00411B2A">
            <w:pPr>
              <w:spacing w:before="40" w:after="40"/>
              <w:jc w:val="center"/>
              <w:rPr>
                <w:sz w:val="20"/>
                <w:szCs w:val="20"/>
              </w:rPr>
            </w:pPr>
            <w:r w:rsidRPr="00E05EE2">
              <w:rPr>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1B2A" w:rsidRPr="00E05EE2" w:rsidRDefault="009D621E" w:rsidP="00411B2A">
            <w:pPr>
              <w:spacing w:before="40" w:after="40"/>
              <w:jc w:val="center"/>
              <w:rPr>
                <w:sz w:val="20"/>
                <w:szCs w:val="20"/>
              </w:rPr>
            </w:pPr>
            <w:r w:rsidRPr="00E05EE2">
              <w:rPr>
                <w:sz w:val="20"/>
                <w:szCs w:val="20"/>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r>
      <w:tr w:rsidR="00411B2A" w:rsidRPr="001C6989" w:rsidTr="00411B2A">
        <w:tc>
          <w:tcPr>
            <w:tcW w:w="2916" w:type="dxa"/>
            <w:tcBorders>
              <w:top w:val="nil"/>
              <w:left w:val="single" w:sz="4" w:space="0" w:color="auto"/>
              <w:bottom w:val="single" w:sz="4" w:space="0" w:color="auto"/>
              <w:right w:val="single" w:sz="4" w:space="0" w:color="auto"/>
            </w:tcBorders>
            <w:shd w:val="clear" w:color="auto" w:fill="auto"/>
            <w:vAlign w:val="center"/>
            <w:hideMark/>
          </w:tcPr>
          <w:p w:rsidR="00411B2A" w:rsidRPr="001C6989" w:rsidRDefault="00411B2A" w:rsidP="00411B2A">
            <w:pPr>
              <w:spacing w:before="40" w:after="40"/>
              <w:rPr>
                <w:color w:val="000000"/>
                <w:sz w:val="20"/>
                <w:szCs w:val="20"/>
              </w:rPr>
            </w:pPr>
            <w:r w:rsidRPr="001C6989">
              <w:rPr>
                <w:color w:val="000000"/>
                <w:sz w:val="20"/>
                <w:szCs w:val="20"/>
              </w:rPr>
              <w:t>Гостиницы (кемпинги, мотели)</w:t>
            </w:r>
          </w:p>
        </w:tc>
        <w:tc>
          <w:tcPr>
            <w:tcW w:w="4025" w:type="dxa"/>
            <w:tcBorders>
              <w:top w:val="nil"/>
              <w:left w:val="nil"/>
              <w:bottom w:val="single" w:sz="4" w:space="0" w:color="auto"/>
              <w:right w:val="single" w:sz="4" w:space="0" w:color="auto"/>
            </w:tcBorders>
            <w:shd w:val="clear" w:color="auto" w:fill="F2F2F2" w:themeFill="background1" w:themeFillShade="F2"/>
            <w:vAlign w:val="center"/>
            <w:hideMark/>
          </w:tcPr>
          <w:p w:rsidR="00411B2A" w:rsidRPr="001C6989" w:rsidRDefault="00411B2A" w:rsidP="00411B2A">
            <w:pPr>
              <w:spacing w:before="40" w:after="40"/>
              <w:rPr>
                <w:color w:val="000000"/>
                <w:sz w:val="20"/>
                <w:szCs w:val="20"/>
              </w:rPr>
            </w:pPr>
            <w:r w:rsidRPr="001C6989">
              <w:rPr>
                <w:color w:val="000000"/>
                <w:sz w:val="20"/>
                <w:szCs w:val="20"/>
              </w:rPr>
              <w:t>6 мест на 1000 человек, место</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9D621E">
            <w:pPr>
              <w:spacing w:before="40" w:after="40"/>
              <w:jc w:val="center"/>
              <w:rPr>
                <w:sz w:val="20"/>
                <w:szCs w:val="20"/>
              </w:rPr>
            </w:pPr>
            <w:r w:rsidRPr="00E05EE2">
              <w:rPr>
                <w:sz w:val="20"/>
                <w:szCs w:val="20"/>
              </w:rPr>
              <w:t>38</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38</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9D621E" w:rsidP="00411B2A">
            <w:pPr>
              <w:spacing w:before="40" w:after="40"/>
              <w:jc w:val="center"/>
              <w:rPr>
                <w:sz w:val="20"/>
                <w:szCs w:val="20"/>
              </w:rPr>
            </w:pPr>
            <w:r w:rsidRPr="00E05EE2">
              <w:rPr>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9D621E">
            <w:pPr>
              <w:spacing w:before="40" w:after="40"/>
              <w:jc w:val="center"/>
              <w:rPr>
                <w:sz w:val="20"/>
                <w:szCs w:val="20"/>
              </w:rPr>
            </w:pPr>
            <w:r w:rsidRPr="00E05EE2">
              <w:rPr>
                <w:sz w:val="20"/>
                <w:szCs w:val="20"/>
              </w:rPr>
              <w:t>42</w:t>
            </w:r>
          </w:p>
        </w:tc>
        <w:tc>
          <w:tcPr>
            <w:tcW w:w="850"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42</w:t>
            </w:r>
          </w:p>
        </w:tc>
        <w:tc>
          <w:tcPr>
            <w:tcW w:w="827" w:type="dxa"/>
            <w:tcBorders>
              <w:top w:val="nil"/>
              <w:left w:val="nil"/>
              <w:bottom w:val="single" w:sz="4" w:space="0" w:color="auto"/>
              <w:right w:val="single" w:sz="4" w:space="0" w:color="auto"/>
            </w:tcBorders>
            <w:shd w:val="clear" w:color="000000" w:fill="FFFFFF"/>
            <w:vAlign w:val="center"/>
            <w:hideMark/>
          </w:tcPr>
          <w:p w:rsidR="00411B2A" w:rsidRPr="00E05EE2" w:rsidRDefault="00E05EE2" w:rsidP="00411B2A">
            <w:pPr>
              <w:spacing w:before="40" w:after="40"/>
              <w:jc w:val="center"/>
              <w:rPr>
                <w:sz w:val="20"/>
                <w:szCs w:val="20"/>
              </w:rPr>
            </w:pPr>
            <w:r w:rsidRPr="00E05EE2">
              <w:rPr>
                <w:sz w:val="20"/>
                <w:szCs w:val="20"/>
              </w:rPr>
              <w:t>0</w:t>
            </w:r>
          </w:p>
        </w:tc>
      </w:tr>
    </w:tbl>
    <w:p w:rsidR="007F436B" w:rsidRDefault="007F436B" w:rsidP="007F436B">
      <w:pPr>
        <w:suppressAutoHyphens/>
        <w:spacing w:before="120" w:after="120"/>
        <w:jc w:val="both"/>
        <w:rPr>
          <w:color w:val="000000"/>
          <w:shd w:val="clear" w:color="auto" w:fill="FFFFFF"/>
        </w:rPr>
        <w:sectPr w:rsidR="007F436B" w:rsidSect="007F436B">
          <w:pgSz w:w="16838" w:h="11906" w:orient="landscape"/>
          <w:pgMar w:top="1418" w:right="1134" w:bottom="567" w:left="1134" w:header="709" w:footer="709" w:gutter="0"/>
          <w:cols w:space="708"/>
          <w:docGrid w:linePitch="360"/>
        </w:sectPr>
      </w:pPr>
    </w:p>
    <w:p w:rsidR="00724B0A" w:rsidRPr="00724B0A" w:rsidRDefault="00724B0A" w:rsidP="004C0476">
      <w:pPr>
        <w:pStyle w:val="2"/>
      </w:pPr>
      <w:bookmarkStart w:id="55" w:name="_Toc78290010"/>
      <w:r w:rsidRPr="00724B0A">
        <w:lastRenderedPageBreak/>
        <w:t>7.6. Развитие транспортной инфраструктуры</w:t>
      </w:r>
      <w:bookmarkEnd w:id="55"/>
    </w:p>
    <w:p w:rsidR="00046D91" w:rsidRPr="00046D91" w:rsidRDefault="00046D91" w:rsidP="00990FBC">
      <w:pPr>
        <w:spacing w:before="120" w:after="120"/>
        <w:jc w:val="both"/>
      </w:pPr>
      <w:r>
        <w:t xml:space="preserve">Ключевым дорожно-транспортным проектом, влияющим на социально-экономическое развитие </w:t>
      </w:r>
      <w:proofErr w:type="spellStart"/>
      <w:r>
        <w:t>Плотниковского</w:t>
      </w:r>
      <w:proofErr w:type="spellEnd"/>
      <w:r>
        <w:t xml:space="preserve"> сельсовета и формирование его логистической специализации, является </w:t>
      </w:r>
      <w:r w:rsidRPr="00046D91">
        <w:t>создание скоростной магистрали Новосибирск – Кемерово</w:t>
      </w:r>
      <w:r>
        <w:t xml:space="preserve"> на месте существующей </w:t>
      </w:r>
      <w:r w:rsidRPr="00046D91">
        <w:t>трассы К-19р</w:t>
      </w:r>
      <w:r>
        <w:t>.</w:t>
      </w:r>
      <w:r w:rsidR="009D621E">
        <w:t xml:space="preserve"> </w:t>
      </w:r>
      <w:r w:rsidRPr="00046D91">
        <w:t xml:space="preserve">Для обеспечения большей доступности и безопасной эксплуатации объектов автосервиса, производственно-складского хозяйства, жилых кварталов в микрорайоне Топограф предлагается </w:t>
      </w:r>
      <w:r w:rsidR="001E5D6E">
        <w:t xml:space="preserve">предусмотреть </w:t>
      </w:r>
      <w:r w:rsidR="001E5D6E" w:rsidRPr="00046D91">
        <w:t>строительством двухуровневой развязки</w:t>
      </w:r>
      <w:r w:rsidR="001E5D6E">
        <w:t>,</w:t>
      </w:r>
      <w:r w:rsidR="00223DFC">
        <w:t xml:space="preserve"> </w:t>
      </w:r>
      <w:r w:rsidRPr="00046D91">
        <w:t xml:space="preserve">устройство съездов и примыканий </w:t>
      </w:r>
      <w:r w:rsidR="001E5D6E">
        <w:t xml:space="preserve">для обеспечения въездов к этим инвестиционным площадкам. </w:t>
      </w:r>
    </w:p>
    <w:p w:rsidR="001E5D6E" w:rsidRPr="001E5D6E" w:rsidRDefault="001E5D6E" w:rsidP="001E5D6E">
      <w:pPr>
        <w:suppressAutoHyphens/>
        <w:spacing w:before="120" w:after="120"/>
        <w:jc w:val="both"/>
      </w:pPr>
      <w:r w:rsidRPr="001E5D6E">
        <w:t xml:space="preserve">Учитывая планировочные особенности села Плотниково, на </w:t>
      </w:r>
      <w:r>
        <w:t>участке трассы К-19р (</w:t>
      </w:r>
      <w:r w:rsidRPr="001E5D6E">
        <w:t>улице Трактовой</w:t>
      </w:r>
      <w:r>
        <w:t>)</w:t>
      </w:r>
      <w:r w:rsidRPr="001E5D6E">
        <w:t xml:space="preserve"> предлагается выполнить расширение дорожного полотна в месте остановки пассажирского транспорта и организовать оборудованные павильонами или навесами</w:t>
      </w:r>
      <w:r w:rsidR="00223DFC">
        <w:t xml:space="preserve"> </w:t>
      </w:r>
      <w:r w:rsidRPr="001E5D6E">
        <w:t xml:space="preserve">посадочные площадки. В связи с намечающимся ростом числа пассажиров, посещающих </w:t>
      </w:r>
      <w:proofErr w:type="spellStart"/>
      <w:r w:rsidRPr="001E5D6E">
        <w:t>Плотниковский</w:t>
      </w:r>
      <w:proofErr w:type="spellEnd"/>
      <w:r w:rsidRPr="001E5D6E">
        <w:t xml:space="preserve"> сельсовет с рекреационными целями, и поездками сельчан в город необходима организованная остановка пригородного автотранспорта. Также здесь требуется создание нескольких пешеходных переходов с разметкой и указателями</w:t>
      </w:r>
      <w:r w:rsidR="009D621E">
        <w:t>,</w:t>
      </w:r>
      <w:r w:rsidRPr="001E5D6E">
        <w:t xml:space="preserve"> регулир</w:t>
      </w:r>
      <w:r w:rsidR="009D621E">
        <w:t>ующими</w:t>
      </w:r>
      <w:r w:rsidRPr="001E5D6E">
        <w:t xml:space="preserve"> скорост</w:t>
      </w:r>
      <w:r w:rsidR="009D621E">
        <w:t>ь</w:t>
      </w:r>
      <w:r w:rsidRPr="001E5D6E">
        <w:t xml:space="preserve"> проходящего транспорта</w:t>
      </w:r>
      <w:r w:rsidR="009D621E">
        <w:t xml:space="preserve">, для </w:t>
      </w:r>
      <w:r w:rsidRPr="001E5D6E">
        <w:t>более безопасных условий для пересечения улицы населением.</w:t>
      </w:r>
    </w:p>
    <w:p w:rsidR="001E5D6E" w:rsidRPr="00747500" w:rsidRDefault="001E5D6E" w:rsidP="001E5D6E">
      <w:pPr>
        <w:spacing w:before="120"/>
        <w:jc w:val="both"/>
      </w:pPr>
      <w:r w:rsidRPr="00747500">
        <w:t>Улично-дорожную с</w:t>
      </w:r>
      <w:r>
        <w:t>е</w:t>
      </w:r>
      <w:r w:rsidRPr="00747500">
        <w:t>ть нас</w:t>
      </w:r>
      <w:r>
        <w:t>е</w:t>
      </w:r>
      <w:r w:rsidRPr="00747500">
        <w:t>л</w:t>
      </w:r>
      <w:r>
        <w:t>е</w:t>
      </w:r>
      <w:r w:rsidRPr="00747500">
        <w:t>нных пунктов</w:t>
      </w:r>
      <w:r w:rsidR="00223DFC">
        <w:t xml:space="preserve"> </w:t>
      </w:r>
      <w:r w:rsidRPr="00747500">
        <w:t>сл</w:t>
      </w:r>
      <w:r>
        <w:t>е</w:t>
      </w:r>
      <w:r w:rsidRPr="00747500">
        <w:t>ду</w:t>
      </w:r>
      <w:r>
        <w:t>е</w:t>
      </w:r>
      <w:r w:rsidRPr="00747500">
        <w:t>т формировать как ц</w:t>
      </w:r>
      <w:r>
        <w:t>е</w:t>
      </w:r>
      <w:r w:rsidRPr="00747500">
        <w:t>лостную сист</w:t>
      </w:r>
      <w:r>
        <w:t>е</w:t>
      </w:r>
      <w:r w:rsidRPr="00747500">
        <w:t>му, взаимосвязанную с с</w:t>
      </w:r>
      <w:r>
        <w:t>е</w:t>
      </w:r>
      <w:r w:rsidRPr="00747500">
        <w:t>тью транспортных магистрал</w:t>
      </w:r>
      <w:r>
        <w:t>е</w:t>
      </w:r>
      <w:r w:rsidRPr="00747500">
        <w:t>й района расс</w:t>
      </w:r>
      <w:r>
        <w:t>е</w:t>
      </w:r>
      <w:r w:rsidRPr="00747500">
        <w:t>л</w:t>
      </w:r>
      <w:r>
        <w:t>е</w:t>
      </w:r>
      <w:r w:rsidRPr="00747500">
        <w:t xml:space="preserve">ния. Основной принцип </w:t>
      </w:r>
      <w:r>
        <w:t>ее</w:t>
      </w:r>
      <w:r w:rsidRPr="00747500">
        <w:t xml:space="preserve"> дальн</w:t>
      </w:r>
      <w:r>
        <w:t>е</w:t>
      </w:r>
      <w:r w:rsidRPr="00747500">
        <w:t>йш</w:t>
      </w:r>
      <w:r>
        <w:t>е</w:t>
      </w:r>
      <w:r w:rsidRPr="00747500">
        <w:t>го развития - компактность, способствующая экономии затрат на п</w:t>
      </w:r>
      <w:r>
        <w:t>е</w:t>
      </w:r>
      <w:r w:rsidRPr="00747500">
        <w:t>р</w:t>
      </w:r>
      <w:r>
        <w:t>е</w:t>
      </w:r>
      <w:r w:rsidRPr="00747500">
        <w:t>движ</w:t>
      </w:r>
      <w:r>
        <w:t>е</w:t>
      </w:r>
      <w:r w:rsidRPr="00747500">
        <w:t>ния. Новы</w:t>
      </w:r>
      <w:r>
        <w:t>е</w:t>
      </w:r>
      <w:r w:rsidRPr="00747500">
        <w:t xml:space="preserve"> улицы прокладываются с уч</w:t>
      </w:r>
      <w:r>
        <w:t>е</w:t>
      </w:r>
      <w:r w:rsidRPr="00747500">
        <w:t>том сущ</w:t>
      </w:r>
      <w:r>
        <w:t>е</w:t>
      </w:r>
      <w:r w:rsidRPr="00747500">
        <w:t>ствующих направл</w:t>
      </w:r>
      <w:r>
        <w:t>е</w:t>
      </w:r>
      <w:r w:rsidRPr="00747500">
        <w:t>ний движ</w:t>
      </w:r>
      <w:r>
        <w:t>е</w:t>
      </w:r>
      <w:r w:rsidRPr="00747500">
        <w:t>ния во взаимод</w:t>
      </w:r>
      <w:r>
        <w:t>е</w:t>
      </w:r>
      <w:r w:rsidRPr="00747500">
        <w:t>йствии со сложивш</w:t>
      </w:r>
      <w:r>
        <w:t>е</w:t>
      </w:r>
      <w:r w:rsidRPr="00747500">
        <w:t>йся транспортной с</w:t>
      </w:r>
      <w:r>
        <w:t>е</w:t>
      </w:r>
      <w:r w:rsidRPr="00747500">
        <w:t>тью. Н</w:t>
      </w:r>
      <w:r>
        <w:t>е</w:t>
      </w:r>
      <w:r w:rsidRPr="00747500">
        <w:t>которы</w:t>
      </w:r>
      <w:r>
        <w:t>е</w:t>
      </w:r>
      <w:r w:rsidRPr="00747500">
        <w:t xml:space="preserve"> сущ</w:t>
      </w:r>
      <w:r>
        <w:t>е</w:t>
      </w:r>
      <w:r w:rsidRPr="00747500">
        <w:t>ствующи</w:t>
      </w:r>
      <w:r>
        <w:t>е</w:t>
      </w:r>
      <w:r w:rsidRPr="00747500">
        <w:t xml:space="preserve"> улицы пр</w:t>
      </w:r>
      <w:r>
        <w:t>е</w:t>
      </w:r>
      <w:r w:rsidRPr="00747500">
        <w:t>дполагают возможно</w:t>
      </w:r>
      <w:r>
        <w:t>е</w:t>
      </w:r>
      <w:r w:rsidRPr="00747500">
        <w:t xml:space="preserve"> выпрямл</w:t>
      </w:r>
      <w:r>
        <w:t>е</w:t>
      </w:r>
      <w:r w:rsidRPr="00747500">
        <w:t>ни</w:t>
      </w:r>
      <w:r>
        <w:t>е</w:t>
      </w:r>
      <w:r w:rsidRPr="00747500">
        <w:t>, расшир</w:t>
      </w:r>
      <w:r>
        <w:t>е</w:t>
      </w:r>
      <w:r w:rsidRPr="00747500">
        <w:t>ни</w:t>
      </w:r>
      <w:r>
        <w:t>е</w:t>
      </w:r>
      <w:r w:rsidRPr="00747500">
        <w:t xml:space="preserve"> и благоустройство. Главны</w:t>
      </w:r>
      <w:r>
        <w:t>е</w:t>
      </w:r>
      <w:r w:rsidRPr="00747500">
        <w:t xml:space="preserve"> магистральны</w:t>
      </w:r>
      <w:r>
        <w:t>е</w:t>
      </w:r>
      <w:r w:rsidRPr="00747500">
        <w:t xml:space="preserve"> улицы должны им</w:t>
      </w:r>
      <w:r>
        <w:t>е</w:t>
      </w:r>
      <w:r w:rsidRPr="00747500">
        <w:t>ть профиль 25-30 м., ширина про</w:t>
      </w:r>
      <w:r>
        <w:t>е</w:t>
      </w:r>
      <w:r w:rsidRPr="00747500">
        <w:t>зж</w:t>
      </w:r>
      <w:r>
        <w:t>е</w:t>
      </w:r>
      <w:r w:rsidRPr="00747500">
        <w:t>й части от 7 до 9 м</w:t>
      </w:r>
      <w:r>
        <w:t>е</w:t>
      </w:r>
      <w:r w:rsidRPr="00747500">
        <w:t>тров, что позволя</w:t>
      </w:r>
      <w:r>
        <w:t>е</w:t>
      </w:r>
      <w:r w:rsidRPr="00747500">
        <w:t>т об</w:t>
      </w:r>
      <w:r>
        <w:t>е</w:t>
      </w:r>
      <w:r w:rsidRPr="00747500">
        <w:t>сп</w:t>
      </w:r>
      <w:r>
        <w:t>е</w:t>
      </w:r>
      <w:r w:rsidRPr="00747500">
        <w:t>чить двухсторонн</w:t>
      </w:r>
      <w:r>
        <w:t>ее</w:t>
      </w:r>
      <w:r w:rsidRPr="00747500">
        <w:t xml:space="preserve"> автобусно</w:t>
      </w:r>
      <w:r>
        <w:t>е</w:t>
      </w:r>
      <w:r w:rsidRPr="00747500">
        <w:t xml:space="preserve"> движ</w:t>
      </w:r>
      <w:r>
        <w:t>е</w:t>
      </w:r>
      <w:r w:rsidRPr="00747500">
        <w:t>ни</w:t>
      </w:r>
      <w:r>
        <w:t>е</w:t>
      </w:r>
      <w:r w:rsidRPr="00747500">
        <w:t>. Ширина жилых улиц в красных линиях - 18 - 20 м</w:t>
      </w:r>
      <w:r>
        <w:t>е</w:t>
      </w:r>
      <w:r w:rsidRPr="00747500">
        <w:t>тров, ширина про</w:t>
      </w:r>
      <w:r>
        <w:t>е</w:t>
      </w:r>
      <w:r w:rsidRPr="00747500">
        <w:t>зж</w:t>
      </w:r>
      <w:r>
        <w:t>е</w:t>
      </w:r>
      <w:r w:rsidRPr="00747500">
        <w:t>й части – 6 м. Для об</w:t>
      </w:r>
      <w:r>
        <w:t>е</w:t>
      </w:r>
      <w:r w:rsidRPr="00747500">
        <w:t>сп</w:t>
      </w:r>
      <w:r>
        <w:t>е</w:t>
      </w:r>
      <w:r w:rsidRPr="00747500">
        <w:t>ч</w:t>
      </w:r>
      <w:r>
        <w:t>е</w:t>
      </w:r>
      <w:r w:rsidRPr="00747500">
        <w:t>ния водоотвода с жилых улиц в много</w:t>
      </w:r>
      <w:r>
        <w:t>квартирной</w:t>
      </w:r>
      <w:r w:rsidRPr="00747500">
        <w:t xml:space="preserve"> застройк</w:t>
      </w:r>
      <w:r>
        <w:t>е</w:t>
      </w:r>
      <w:r w:rsidRPr="00747500">
        <w:t xml:space="preserve"> н</w:t>
      </w:r>
      <w:r>
        <w:t>е</w:t>
      </w:r>
      <w:r w:rsidRPr="00747500">
        <w:t>обходимо устройство ливн</w:t>
      </w:r>
      <w:r>
        <w:t>е</w:t>
      </w:r>
      <w:r w:rsidRPr="00747500">
        <w:t>вой канализации. С остальных улиц вода отводится по придорожным кюв</w:t>
      </w:r>
      <w:r>
        <w:t>е</w:t>
      </w:r>
      <w:r w:rsidRPr="00747500">
        <w:t>там и канавам в пониж</w:t>
      </w:r>
      <w:r>
        <w:t>е</w:t>
      </w:r>
      <w:r w:rsidRPr="00747500">
        <w:t>нны</w:t>
      </w:r>
      <w:r>
        <w:t>е</w:t>
      </w:r>
      <w:r w:rsidRPr="00747500">
        <w:t xml:space="preserve"> м</w:t>
      </w:r>
      <w:r>
        <w:t>е</w:t>
      </w:r>
      <w:r w:rsidRPr="00747500">
        <w:t>ста р</w:t>
      </w:r>
      <w:r>
        <w:t>е</w:t>
      </w:r>
      <w:r w:rsidRPr="00747500">
        <w:t>ль</w:t>
      </w:r>
      <w:r>
        <w:t>е</w:t>
      </w:r>
      <w:r w:rsidRPr="00747500">
        <w:t>фа. Для п</w:t>
      </w:r>
      <w:r>
        <w:t>е</w:t>
      </w:r>
      <w:r w:rsidRPr="00747500">
        <w:t>ш</w:t>
      </w:r>
      <w:r>
        <w:t>е</w:t>
      </w:r>
      <w:r w:rsidRPr="00747500">
        <w:t>ходного движ</w:t>
      </w:r>
      <w:r>
        <w:t>е</w:t>
      </w:r>
      <w:r w:rsidRPr="00747500">
        <w:t>ния пр</w:t>
      </w:r>
      <w:r>
        <w:t>е</w:t>
      </w:r>
      <w:r w:rsidRPr="00747500">
        <w:t>дусмотр</w:t>
      </w:r>
      <w:r>
        <w:t>е</w:t>
      </w:r>
      <w:r w:rsidRPr="00747500">
        <w:t>но строит</w:t>
      </w:r>
      <w:r>
        <w:t>е</w:t>
      </w:r>
      <w:r w:rsidRPr="00747500">
        <w:t>льство тротуаров вдоль про</w:t>
      </w:r>
      <w:r>
        <w:t>е</w:t>
      </w:r>
      <w:r w:rsidRPr="00747500">
        <w:t>зж</w:t>
      </w:r>
      <w:r>
        <w:t>е</w:t>
      </w:r>
      <w:r w:rsidRPr="00747500">
        <w:t>й части улиц, шириной 1,5 – 2,0 м.</w:t>
      </w:r>
    </w:p>
    <w:p w:rsidR="001E5D6E" w:rsidRPr="00747500" w:rsidRDefault="001E5D6E" w:rsidP="001E5D6E">
      <w:pPr>
        <w:spacing w:before="60" w:after="180"/>
        <w:jc w:val="both"/>
        <w:rPr>
          <w:i/>
          <w:sz w:val="20"/>
          <w:szCs w:val="20"/>
        </w:rPr>
      </w:pPr>
      <w:r w:rsidRPr="00747500">
        <w:rPr>
          <w:i/>
          <w:sz w:val="20"/>
          <w:szCs w:val="20"/>
        </w:rPr>
        <w:t>Протяж</w:t>
      </w:r>
      <w:r>
        <w:rPr>
          <w:i/>
          <w:sz w:val="20"/>
          <w:szCs w:val="20"/>
        </w:rPr>
        <w:t>е</w:t>
      </w:r>
      <w:r w:rsidRPr="00747500">
        <w:rPr>
          <w:i/>
          <w:sz w:val="20"/>
          <w:szCs w:val="20"/>
        </w:rPr>
        <w:t xml:space="preserve">нность </w:t>
      </w:r>
      <w:r>
        <w:rPr>
          <w:i/>
          <w:sz w:val="20"/>
          <w:szCs w:val="20"/>
        </w:rPr>
        <w:t xml:space="preserve">новых и </w:t>
      </w:r>
      <w:r w:rsidRPr="00747500">
        <w:rPr>
          <w:i/>
          <w:sz w:val="20"/>
          <w:szCs w:val="20"/>
        </w:rPr>
        <w:t>р</w:t>
      </w:r>
      <w:r>
        <w:rPr>
          <w:i/>
          <w:sz w:val="20"/>
          <w:szCs w:val="20"/>
        </w:rPr>
        <w:t>е</w:t>
      </w:r>
      <w:r w:rsidRPr="00747500">
        <w:rPr>
          <w:i/>
          <w:sz w:val="20"/>
          <w:szCs w:val="20"/>
        </w:rPr>
        <w:t>конструиру</w:t>
      </w:r>
      <w:r>
        <w:rPr>
          <w:i/>
          <w:sz w:val="20"/>
          <w:szCs w:val="20"/>
        </w:rPr>
        <w:t>е</w:t>
      </w:r>
      <w:r w:rsidRPr="00747500">
        <w:rPr>
          <w:i/>
          <w:sz w:val="20"/>
          <w:szCs w:val="20"/>
        </w:rPr>
        <w:t>мых участков улично-дорожной с</w:t>
      </w:r>
      <w:r>
        <w:rPr>
          <w:i/>
          <w:sz w:val="20"/>
          <w:szCs w:val="20"/>
        </w:rPr>
        <w:t>е</w:t>
      </w:r>
      <w:r w:rsidRPr="00747500">
        <w:rPr>
          <w:i/>
          <w:sz w:val="20"/>
          <w:szCs w:val="20"/>
        </w:rPr>
        <w:t>ти прив</w:t>
      </w:r>
      <w:r>
        <w:rPr>
          <w:i/>
          <w:sz w:val="20"/>
          <w:szCs w:val="20"/>
        </w:rPr>
        <w:t>е</w:t>
      </w:r>
      <w:r w:rsidRPr="00747500">
        <w:rPr>
          <w:i/>
          <w:sz w:val="20"/>
          <w:szCs w:val="20"/>
        </w:rPr>
        <w:t>д</w:t>
      </w:r>
      <w:r>
        <w:rPr>
          <w:i/>
          <w:sz w:val="20"/>
          <w:szCs w:val="20"/>
        </w:rPr>
        <w:t>е</w:t>
      </w:r>
      <w:r w:rsidRPr="00747500">
        <w:rPr>
          <w:i/>
          <w:sz w:val="20"/>
          <w:szCs w:val="20"/>
        </w:rPr>
        <w:t>на в таблиц</w:t>
      </w:r>
      <w:r>
        <w:rPr>
          <w:i/>
          <w:sz w:val="20"/>
          <w:szCs w:val="20"/>
        </w:rPr>
        <w:t>е</w:t>
      </w:r>
      <w:r w:rsidR="005F7EC7">
        <w:rPr>
          <w:i/>
          <w:sz w:val="20"/>
          <w:szCs w:val="20"/>
        </w:rPr>
        <w:t>7.4</w:t>
      </w:r>
      <w:r w:rsidRPr="00747500">
        <w:rPr>
          <w:i/>
          <w:sz w:val="20"/>
          <w:szCs w:val="20"/>
        </w:rPr>
        <w:t>.</w:t>
      </w:r>
    </w:p>
    <w:p w:rsidR="001E5D6E" w:rsidRPr="00747500" w:rsidRDefault="005F7EC7" w:rsidP="001E5D6E">
      <w:pPr>
        <w:spacing w:after="60"/>
        <w:jc w:val="both"/>
        <w:rPr>
          <w:i/>
          <w:sz w:val="20"/>
          <w:szCs w:val="20"/>
        </w:rPr>
      </w:pPr>
      <w:r>
        <w:rPr>
          <w:i/>
          <w:sz w:val="20"/>
          <w:szCs w:val="20"/>
        </w:rPr>
        <w:t>Таблица 7</w:t>
      </w:r>
      <w:r w:rsidR="001E5D6E" w:rsidRPr="00747500">
        <w:rPr>
          <w:i/>
          <w:sz w:val="20"/>
          <w:szCs w:val="20"/>
        </w:rPr>
        <w:t>.</w:t>
      </w:r>
      <w:r>
        <w:rPr>
          <w:i/>
          <w:sz w:val="20"/>
          <w:szCs w:val="20"/>
        </w:rPr>
        <w:t>4</w:t>
      </w:r>
      <w:r w:rsidR="001E5D6E" w:rsidRPr="00747500">
        <w:rPr>
          <w:i/>
          <w:sz w:val="20"/>
          <w:szCs w:val="20"/>
        </w:rPr>
        <w:t xml:space="preserve"> – протяж</w:t>
      </w:r>
      <w:r w:rsidR="001E5D6E">
        <w:rPr>
          <w:i/>
          <w:sz w:val="20"/>
          <w:szCs w:val="20"/>
        </w:rPr>
        <w:t>е</w:t>
      </w:r>
      <w:r w:rsidR="001E5D6E" w:rsidRPr="00747500">
        <w:rPr>
          <w:i/>
          <w:sz w:val="20"/>
          <w:szCs w:val="20"/>
        </w:rPr>
        <w:t>нность участков улично-дорожной с</w:t>
      </w:r>
      <w:r w:rsidR="001E5D6E">
        <w:rPr>
          <w:i/>
          <w:sz w:val="20"/>
          <w:szCs w:val="20"/>
        </w:rPr>
        <w:t>е</w:t>
      </w:r>
      <w:r w:rsidR="001E5D6E" w:rsidRPr="00747500">
        <w:rPr>
          <w:i/>
          <w:sz w:val="20"/>
          <w:szCs w:val="20"/>
        </w:rPr>
        <w:t xml:space="preserve">ти </w:t>
      </w:r>
      <w:r w:rsidR="001E5D6E">
        <w:rPr>
          <w:i/>
          <w:sz w:val="20"/>
          <w:szCs w:val="20"/>
        </w:rPr>
        <w:t xml:space="preserve">под </w:t>
      </w:r>
      <w:r w:rsidR="001E5D6E" w:rsidRPr="00747500">
        <w:rPr>
          <w:i/>
          <w:sz w:val="20"/>
          <w:szCs w:val="20"/>
        </w:rPr>
        <w:t>р</w:t>
      </w:r>
      <w:r w:rsidR="001E5D6E">
        <w:rPr>
          <w:i/>
          <w:sz w:val="20"/>
          <w:szCs w:val="20"/>
        </w:rPr>
        <w:t>е</w:t>
      </w:r>
      <w:r w:rsidR="001E5D6E" w:rsidRPr="00747500">
        <w:rPr>
          <w:i/>
          <w:sz w:val="20"/>
          <w:szCs w:val="20"/>
        </w:rPr>
        <w:t>констру</w:t>
      </w:r>
      <w:r w:rsidR="001E5D6E">
        <w:rPr>
          <w:i/>
          <w:sz w:val="20"/>
          <w:szCs w:val="20"/>
        </w:rPr>
        <w:t>кцию и новое строительство</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1275"/>
        <w:gridCol w:w="1843"/>
        <w:gridCol w:w="2410"/>
      </w:tblGrid>
      <w:tr w:rsidR="001E5D6E" w:rsidRPr="004834B2" w:rsidTr="00EF52C6">
        <w:tc>
          <w:tcPr>
            <w:tcW w:w="567" w:type="dxa"/>
            <w:vMerge w:val="restart"/>
            <w:shd w:val="clear" w:color="auto" w:fill="F2F2F2"/>
            <w:vAlign w:val="center"/>
          </w:tcPr>
          <w:p w:rsidR="001E5D6E" w:rsidRPr="004834B2" w:rsidRDefault="001E5D6E" w:rsidP="00EF52C6">
            <w:pPr>
              <w:spacing w:before="20" w:after="20"/>
              <w:jc w:val="center"/>
            </w:pPr>
            <w:r w:rsidRPr="004834B2">
              <w:t>№ п/п</w:t>
            </w:r>
          </w:p>
        </w:tc>
        <w:tc>
          <w:tcPr>
            <w:tcW w:w="3828" w:type="dxa"/>
            <w:vMerge w:val="restart"/>
            <w:shd w:val="clear" w:color="auto" w:fill="F2F2F2"/>
            <w:vAlign w:val="center"/>
          </w:tcPr>
          <w:p w:rsidR="001E5D6E" w:rsidRPr="004834B2" w:rsidRDefault="001E5D6E" w:rsidP="00EF52C6">
            <w:pPr>
              <w:spacing w:before="20" w:after="20"/>
              <w:jc w:val="both"/>
            </w:pPr>
            <w:r w:rsidRPr="004834B2">
              <w:t>Т</w:t>
            </w:r>
            <w:r>
              <w:t>е</w:t>
            </w:r>
            <w:r w:rsidRPr="004834B2">
              <w:t>рритория</w:t>
            </w:r>
          </w:p>
        </w:tc>
        <w:tc>
          <w:tcPr>
            <w:tcW w:w="5528" w:type="dxa"/>
            <w:gridSpan w:val="3"/>
            <w:shd w:val="clear" w:color="auto" w:fill="F2F2F2"/>
            <w:vAlign w:val="center"/>
          </w:tcPr>
          <w:p w:rsidR="001E5D6E" w:rsidRPr="004834B2" w:rsidRDefault="001E5D6E" w:rsidP="00EF52C6">
            <w:pPr>
              <w:spacing w:before="20" w:after="20"/>
              <w:jc w:val="center"/>
            </w:pPr>
            <w:r>
              <w:t>Протяженность УДС, м</w:t>
            </w:r>
          </w:p>
        </w:tc>
      </w:tr>
      <w:tr w:rsidR="001E5D6E" w:rsidRPr="004834B2" w:rsidTr="00EF52C6">
        <w:tc>
          <w:tcPr>
            <w:tcW w:w="567" w:type="dxa"/>
            <w:vMerge/>
            <w:shd w:val="clear" w:color="auto" w:fill="F2F2F2"/>
            <w:vAlign w:val="center"/>
          </w:tcPr>
          <w:p w:rsidR="001E5D6E" w:rsidRPr="004834B2" w:rsidRDefault="001E5D6E" w:rsidP="00EF52C6">
            <w:pPr>
              <w:spacing w:before="20" w:after="20"/>
              <w:jc w:val="center"/>
            </w:pPr>
          </w:p>
        </w:tc>
        <w:tc>
          <w:tcPr>
            <w:tcW w:w="3828" w:type="dxa"/>
            <w:vMerge/>
            <w:shd w:val="clear" w:color="auto" w:fill="F2F2F2"/>
            <w:vAlign w:val="center"/>
          </w:tcPr>
          <w:p w:rsidR="001E5D6E" w:rsidRPr="004834B2" w:rsidRDefault="001E5D6E" w:rsidP="00EF52C6">
            <w:pPr>
              <w:spacing w:before="20" w:after="20"/>
              <w:jc w:val="both"/>
            </w:pPr>
          </w:p>
        </w:tc>
        <w:tc>
          <w:tcPr>
            <w:tcW w:w="1275" w:type="dxa"/>
            <w:shd w:val="clear" w:color="auto" w:fill="F2F2F2"/>
            <w:vAlign w:val="center"/>
          </w:tcPr>
          <w:p w:rsidR="001E5D6E" w:rsidRDefault="001E5D6E" w:rsidP="00EF52C6">
            <w:pPr>
              <w:spacing w:before="20" w:after="20"/>
              <w:jc w:val="both"/>
            </w:pPr>
            <w:r>
              <w:t>Всего</w:t>
            </w:r>
          </w:p>
        </w:tc>
        <w:tc>
          <w:tcPr>
            <w:tcW w:w="1843" w:type="dxa"/>
            <w:shd w:val="clear" w:color="auto" w:fill="F2F2F2"/>
            <w:vAlign w:val="center"/>
          </w:tcPr>
          <w:p w:rsidR="001E5D6E" w:rsidRPr="004834B2" w:rsidRDefault="001E5D6E" w:rsidP="00EF52C6">
            <w:pPr>
              <w:spacing w:before="20" w:after="20"/>
              <w:jc w:val="both"/>
            </w:pPr>
            <w:r>
              <w:t>Реконструкция</w:t>
            </w:r>
          </w:p>
        </w:tc>
        <w:tc>
          <w:tcPr>
            <w:tcW w:w="2410" w:type="dxa"/>
            <w:shd w:val="clear" w:color="auto" w:fill="F2F2F2"/>
            <w:vAlign w:val="center"/>
          </w:tcPr>
          <w:p w:rsidR="001E5D6E" w:rsidRPr="004834B2" w:rsidRDefault="001E5D6E" w:rsidP="00EF52C6">
            <w:pPr>
              <w:spacing w:before="20" w:after="20"/>
              <w:jc w:val="both"/>
            </w:pPr>
            <w:r>
              <w:t>Новое строительство</w:t>
            </w:r>
          </w:p>
        </w:tc>
      </w:tr>
      <w:tr w:rsidR="001E5D6E" w:rsidRPr="004834B2" w:rsidTr="00EF52C6">
        <w:tc>
          <w:tcPr>
            <w:tcW w:w="567" w:type="dxa"/>
            <w:shd w:val="clear" w:color="auto" w:fill="auto"/>
            <w:vAlign w:val="center"/>
          </w:tcPr>
          <w:p w:rsidR="001E5D6E" w:rsidRPr="004834B2" w:rsidRDefault="001E5D6E" w:rsidP="00EF52C6">
            <w:pPr>
              <w:spacing w:before="20" w:after="20"/>
              <w:jc w:val="center"/>
            </w:pPr>
            <w:r w:rsidRPr="004834B2">
              <w:t>1</w:t>
            </w:r>
          </w:p>
        </w:tc>
        <w:tc>
          <w:tcPr>
            <w:tcW w:w="3828" w:type="dxa"/>
            <w:shd w:val="clear" w:color="auto" w:fill="auto"/>
            <w:vAlign w:val="center"/>
          </w:tcPr>
          <w:p w:rsidR="001E5D6E" w:rsidRPr="004834B2" w:rsidRDefault="001E5D6E" w:rsidP="00EF52C6">
            <w:pPr>
              <w:spacing w:before="20" w:after="20"/>
              <w:jc w:val="both"/>
            </w:pPr>
            <w:r w:rsidRPr="004834B2">
              <w:t>С</w:t>
            </w:r>
            <w:r>
              <w:t xml:space="preserve">ело Плотниково </w:t>
            </w:r>
          </w:p>
        </w:tc>
        <w:tc>
          <w:tcPr>
            <w:tcW w:w="1275" w:type="dxa"/>
            <w:shd w:val="clear" w:color="auto" w:fill="auto"/>
            <w:vAlign w:val="center"/>
          </w:tcPr>
          <w:p w:rsidR="001E5D6E" w:rsidRPr="005F2334" w:rsidRDefault="00F242C3" w:rsidP="00EF52C6">
            <w:pPr>
              <w:spacing w:before="20" w:after="20"/>
              <w:jc w:val="center"/>
            </w:pPr>
            <w:r>
              <w:t>34215</w:t>
            </w:r>
          </w:p>
        </w:tc>
        <w:tc>
          <w:tcPr>
            <w:tcW w:w="1843" w:type="dxa"/>
            <w:shd w:val="clear" w:color="auto" w:fill="auto"/>
            <w:vAlign w:val="center"/>
          </w:tcPr>
          <w:p w:rsidR="001E5D6E" w:rsidRPr="005F2334" w:rsidRDefault="00F242C3" w:rsidP="00EF52C6">
            <w:pPr>
              <w:spacing w:before="20" w:after="20"/>
              <w:jc w:val="center"/>
            </w:pPr>
            <w:r>
              <w:t>21900</w:t>
            </w:r>
          </w:p>
        </w:tc>
        <w:tc>
          <w:tcPr>
            <w:tcW w:w="2410" w:type="dxa"/>
            <w:shd w:val="clear" w:color="auto" w:fill="auto"/>
            <w:vAlign w:val="center"/>
          </w:tcPr>
          <w:p w:rsidR="001E5D6E" w:rsidRPr="005F2334" w:rsidRDefault="00F242C3" w:rsidP="00EF52C6">
            <w:pPr>
              <w:spacing w:before="20" w:after="20"/>
              <w:jc w:val="center"/>
            </w:pPr>
            <w:r>
              <w:t>24170</w:t>
            </w:r>
          </w:p>
        </w:tc>
      </w:tr>
      <w:tr w:rsidR="001E5D6E" w:rsidRPr="005F2334" w:rsidTr="00EF52C6">
        <w:tc>
          <w:tcPr>
            <w:tcW w:w="567" w:type="dxa"/>
            <w:shd w:val="clear" w:color="auto" w:fill="auto"/>
            <w:vAlign w:val="center"/>
          </w:tcPr>
          <w:p w:rsidR="001E5D6E" w:rsidRPr="005F2334" w:rsidRDefault="001E5D6E" w:rsidP="00EF52C6">
            <w:pPr>
              <w:spacing w:before="20" w:after="20"/>
              <w:jc w:val="center"/>
              <w:rPr>
                <w:i/>
              </w:rPr>
            </w:pPr>
            <w:r w:rsidRPr="005F2334">
              <w:rPr>
                <w:i/>
              </w:rPr>
              <w:t>1.1</w:t>
            </w:r>
          </w:p>
        </w:tc>
        <w:tc>
          <w:tcPr>
            <w:tcW w:w="3828" w:type="dxa"/>
            <w:shd w:val="clear" w:color="auto" w:fill="auto"/>
            <w:vAlign w:val="center"/>
          </w:tcPr>
          <w:p w:rsidR="001E5D6E" w:rsidRPr="005F2334" w:rsidRDefault="001E5D6E" w:rsidP="00EF52C6">
            <w:pPr>
              <w:spacing w:before="20" w:after="20"/>
              <w:jc w:val="both"/>
              <w:rPr>
                <w:i/>
              </w:rPr>
            </w:pPr>
            <w:r>
              <w:rPr>
                <w:i/>
              </w:rPr>
              <w:t>старое</w:t>
            </w:r>
            <w:r w:rsidRPr="005F2334">
              <w:rPr>
                <w:i/>
              </w:rPr>
              <w:t xml:space="preserve"> Плотниково</w:t>
            </w:r>
          </w:p>
        </w:tc>
        <w:tc>
          <w:tcPr>
            <w:tcW w:w="1275" w:type="dxa"/>
            <w:shd w:val="clear" w:color="auto" w:fill="auto"/>
            <w:vAlign w:val="center"/>
          </w:tcPr>
          <w:p w:rsidR="001E5D6E" w:rsidRPr="005F2334" w:rsidRDefault="00F242C3" w:rsidP="00EF52C6">
            <w:pPr>
              <w:spacing w:before="20" w:after="20"/>
              <w:jc w:val="center"/>
              <w:rPr>
                <w:i/>
              </w:rPr>
            </w:pPr>
            <w:r>
              <w:rPr>
                <w:i/>
              </w:rPr>
              <w:t>12115</w:t>
            </w:r>
          </w:p>
        </w:tc>
        <w:tc>
          <w:tcPr>
            <w:tcW w:w="1843" w:type="dxa"/>
            <w:shd w:val="clear" w:color="auto" w:fill="auto"/>
            <w:vAlign w:val="center"/>
          </w:tcPr>
          <w:p w:rsidR="001E5D6E" w:rsidRPr="005F2334" w:rsidRDefault="00F242C3" w:rsidP="00EF52C6">
            <w:pPr>
              <w:spacing w:before="20" w:after="20"/>
              <w:jc w:val="center"/>
              <w:rPr>
                <w:i/>
              </w:rPr>
            </w:pPr>
            <w:r>
              <w:rPr>
                <w:i/>
              </w:rPr>
              <w:t>4550</w:t>
            </w:r>
          </w:p>
        </w:tc>
        <w:tc>
          <w:tcPr>
            <w:tcW w:w="2410" w:type="dxa"/>
            <w:shd w:val="clear" w:color="auto" w:fill="auto"/>
            <w:vAlign w:val="center"/>
          </w:tcPr>
          <w:p w:rsidR="001E5D6E" w:rsidRPr="005F2334" w:rsidRDefault="00F242C3" w:rsidP="00EF52C6">
            <w:pPr>
              <w:spacing w:before="20" w:after="20"/>
              <w:jc w:val="center"/>
              <w:rPr>
                <w:i/>
              </w:rPr>
            </w:pPr>
            <w:r>
              <w:rPr>
                <w:i/>
              </w:rPr>
              <w:t>700</w:t>
            </w:r>
          </w:p>
        </w:tc>
      </w:tr>
      <w:tr w:rsidR="001E5D6E" w:rsidRPr="005F2334" w:rsidTr="00EF52C6">
        <w:tc>
          <w:tcPr>
            <w:tcW w:w="567" w:type="dxa"/>
            <w:shd w:val="clear" w:color="auto" w:fill="auto"/>
            <w:vAlign w:val="center"/>
          </w:tcPr>
          <w:p w:rsidR="001E5D6E" w:rsidRPr="005F2334" w:rsidRDefault="001E5D6E" w:rsidP="00EF52C6">
            <w:pPr>
              <w:spacing w:before="20" w:after="20"/>
              <w:jc w:val="center"/>
              <w:rPr>
                <w:i/>
              </w:rPr>
            </w:pPr>
            <w:r w:rsidRPr="005F2334">
              <w:rPr>
                <w:i/>
              </w:rPr>
              <w:t>1.2</w:t>
            </w:r>
          </w:p>
        </w:tc>
        <w:tc>
          <w:tcPr>
            <w:tcW w:w="3828" w:type="dxa"/>
            <w:shd w:val="clear" w:color="auto" w:fill="auto"/>
            <w:vAlign w:val="center"/>
          </w:tcPr>
          <w:p w:rsidR="001E5D6E" w:rsidRPr="005F2334" w:rsidRDefault="001E5D6E" w:rsidP="009D621E">
            <w:pPr>
              <w:spacing w:before="20" w:after="20"/>
              <w:jc w:val="both"/>
              <w:rPr>
                <w:i/>
              </w:rPr>
            </w:pPr>
            <w:proofErr w:type="spellStart"/>
            <w:r w:rsidRPr="005F2334">
              <w:rPr>
                <w:i/>
              </w:rPr>
              <w:t>мкр</w:t>
            </w:r>
            <w:proofErr w:type="spellEnd"/>
            <w:r w:rsidRPr="005F2334">
              <w:rPr>
                <w:i/>
              </w:rPr>
              <w:t>. Топограф</w:t>
            </w:r>
            <w:r>
              <w:rPr>
                <w:i/>
              </w:rPr>
              <w:t xml:space="preserve"> и Раздолье</w:t>
            </w:r>
          </w:p>
        </w:tc>
        <w:tc>
          <w:tcPr>
            <w:tcW w:w="1275" w:type="dxa"/>
            <w:shd w:val="clear" w:color="auto" w:fill="auto"/>
            <w:vAlign w:val="center"/>
          </w:tcPr>
          <w:p w:rsidR="001E5D6E" w:rsidRPr="005F2334" w:rsidRDefault="001E5D6E" w:rsidP="00EF52C6">
            <w:pPr>
              <w:spacing w:before="20" w:after="20"/>
              <w:jc w:val="center"/>
              <w:rPr>
                <w:i/>
              </w:rPr>
            </w:pPr>
            <w:r w:rsidRPr="005F2334">
              <w:rPr>
                <w:i/>
              </w:rPr>
              <w:t>4750</w:t>
            </w:r>
          </w:p>
        </w:tc>
        <w:tc>
          <w:tcPr>
            <w:tcW w:w="1843" w:type="dxa"/>
            <w:shd w:val="clear" w:color="auto" w:fill="auto"/>
            <w:vAlign w:val="center"/>
          </w:tcPr>
          <w:p w:rsidR="001E5D6E" w:rsidRPr="005F2334" w:rsidRDefault="001E5D6E" w:rsidP="00EF52C6">
            <w:pPr>
              <w:spacing w:before="20" w:after="20"/>
              <w:jc w:val="center"/>
              <w:rPr>
                <w:i/>
              </w:rPr>
            </w:pPr>
            <w:r>
              <w:rPr>
                <w:i/>
              </w:rPr>
              <w:t>0</w:t>
            </w:r>
          </w:p>
        </w:tc>
        <w:tc>
          <w:tcPr>
            <w:tcW w:w="2410" w:type="dxa"/>
            <w:shd w:val="clear" w:color="auto" w:fill="auto"/>
            <w:vAlign w:val="center"/>
          </w:tcPr>
          <w:p w:rsidR="001E5D6E" w:rsidRPr="005F2334" w:rsidRDefault="001E5D6E" w:rsidP="00EF52C6">
            <w:pPr>
              <w:spacing w:before="20" w:after="20"/>
              <w:jc w:val="center"/>
              <w:rPr>
                <w:i/>
              </w:rPr>
            </w:pPr>
            <w:r w:rsidRPr="005F2334">
              <w:rPr>
                <w:i/>
              </w:rPr>
              <w:t>15250</w:t>
            </w:r>
          </w:p>
        </w:tc>
      </w:tr>
      <w:tr w:rsidR="001E5D6E" w:rsidRPr="005F2334" w:rsidTr="00EF52C6">
        <w:tc>
          <w:tcPr>
            <w:tcW w:w="567" w:type="dxa"/>
            <w:shd w:val="clear" w:color="auto" w:fill="auto"/>
            <w:vAlign w:val="center"/>
          </w:tcPr>
          <w:p w:rsidR="001E5D6E" w:rsidRPr="005F2334" w:rsidRDefault="001E5D6E" w:rsidP="00EF52C6">
            <w:pPr>
              <w:spacing w:before="20" w:after="20"/>
              <w:jc w:val="center"/>
              <w:rPr>
                <w:i/>
              </w:rPr>
            </w:pPr>
            <w:r w:rsidRPr="005F2334">
              <w:rPr>
                <w:i/>
              </w:rPr>
              <w:t>1.3</w:t>
            </w:r>
          </w:p>
        </w:tc>
        <w:tc>
          <w:tcPr>
            <w:tcW w:w="3828" w:type="dxa"/>
            <w:shd w:val="clear" w:color="auto" w:fill="auto"/>
            <w:vAlign w:val="center"/>
          </w:tcPr>
          <w:p w:rsidR="001E5D6E" w:rsidRPr="005F2334" w:rsidRDefault="001E5D6E" w:rsidP="0051072D">
            <w:pPr>
              <w:spacing w:before="20" w:after="20"/>
              <w:jc w:val="both"/>
              <w:rPr>
                <w:i/>
              </w:rPr>
            </w:pPr>
            <w:proofErr w:type="spellStart"/>
            <w:r w:rsidRPr="005F2334">
              <w:rPr>
                <w:i/>
              </w:rPr>
              <w:t>мкр</w:t>
            </w:r>
            <w:proofErr w:type="spellEnd"/>
            <w:r w:rsidRPr="005F2334">
              <w:rPr>
                <w:i/>
              </w:rPr>
              <w:t xml:space="preserve">. </w:t>
            </w:r>
            <w:r w:rsidR="0051072D">
              <w:rPr>
                <w:i/>
              </w:rPr>
              <w:t>Южный</w:t>
            </w:r>
            <w:r>
              <w:rPr>
                <w:i/>
              </w:rPr>
              <w:t xml:space="preserve">, </w:t>
            </w:r>
            <w:r w:rsidR="0051072D">
              <w:rPr>
                <w:i/>
              </w:rPr>
              <w:t>Уютный</w:t>
            </w:r>
            <w:r>
              <w:rPr>
                <w:i/>
              </w:rPr>
              <w:t xml:space="preserve">, </w:t>
            </w:r>
            <w:r w:rsidR="0051072D">
              <w:rPr>
                <w:i/>
              </w:rPr>
              <w:t>Зеленая Усадьба</w:t>
            </w:r>
          </w:p>
        </w:tc>
        <w:tc>
          <w:tcPr>
            <w:tcW w:w="1275" w:type="dxa"/>
            <w:shd w:val="clear" w:color="auto" w:fill="auto"/>
            <w:vAlign w:val="center"/>
          </w:tcPr>
          <w:p w:rsidR="001E5D6E" w:rsidRPr="005F2334" w:rsidRDefault="001E5D6E" w:rsidP="00EF52C6">
            <w:pPr>
              <w:spacing w:before="20" w:after="20"/>
              <w:jc w:val="center"/>
              <w:rPr>
                <w:i/>
              </w:rPr>
            </w:pPr>
            <w:r>
              <w:rPr>
                <w:i/>
              </w:rPr>
              <w:t>17350</w:t>
            </w:r>
          </w:p>
        </w:tc>
        <w:tc>
          <w:tcPr>
            <w:tcW w:w="1843" w:type="dxa"/>
            <w:shd w:val="clear" w:color="auto" w:fill="auto"/>
            <w:vAlign w:val="center"/>
          </w:tcPr>
          <w:p w:rsidR="001E5D6E" w:rsidRPr="005F2334" w:rsidRDefault="001E5D6E" w:rsidP="00EF52C6">
            <w:pPr>
              <w:spacing w:before="20" w:after="20"/>
              <w:jc w:val="center"/>
              <w:rPr>
                <w:i/>
              </w:rPr>
            </w:pPr>
            <w:r>
              <w:rPr>
                <w:i/>
              </w:rPr>
              <w:t>17350</w:t>
            </w:r>
          </w:p>
        </w:tc>
        <w:tc>
          <w:tcPr>
            <w:tcW w:w="2410" w:type="dxa"/>
            <w:shd w:val="clear" w:color="auto" w:fill="auto"/>
            <w:vAlign w:val="center"/>
          </w:tcPr>
          <w:p w:rsidR="001E5D6E" w:rsidRPr="005F2334" w:rsidRDefault="001E5D6E" w:rsidP="00EF52C6">
            <w:pPr>
              <w:spacing w:before="20" w:after="20"/>
              <w:jc w:val="center"/>
              <w:rPr>
                <w:i/>
              </w:rPr>
            </w:pPr>
            <w:r>
              <w:rPr>
                <w:i/>
              </w:rPr>
              <w:t>8220</w:t>
            </w:r>
          </w:p>
        </w:tc>
      </w:tr>
      <w:tr w:rsidR="001E5D6E" w:rsidRPr="004834B2" w:rsidTr="00EF52C6">
        <w:tc>
          <w:tcPr>
            <w:tcW w:w="567" w:type="dxa"/>
            <w:shd w:val="clear" w:color="auto" w:fill="auto"/>
            <w:vAlign w:val="center"/>
          </w:tcPr>
          <w:p w:rsidR="001E5D6E" w:rsidRPr="004834B2" w:rsidRDefault="001E5D6E" w:rsidP="00EF52C6">
            <w:pPr>
              <w:spacing w:before="20" w:after="20"/>
              <w:jc w:val="center"/>
            </w:pPr>
            <w:r w:rsidRPr="004834B2">
              <w:t>2</w:t>
            </w:r>
          </w:p>
        </w:tc>
        <w:tc>
          <w:tcPr>
            <w:tcW w:w="3828" w:type="dxa"/>
            <w:shd w:val="clear" w:color="auto" w:fill="auto"/>
            <w:vAlign w:val="center"/>
          </w:tcPr>
          <w:p w:rsidR="001E5D6E" w:rsidRPr="004834B2" w:rsidRDefault="001E5D6E" w:rsidP="00EF52C6">
            <w:pPr>
              <w:spacing w:before="20" w:after="20"/>
              <w:jc w:val="both"/>
            </w:pPr>
            <w:r w:rsidRPr="004834B2">
              <w:t>С</w:t>
            </w:r>
            <w:r>
              <w:t>е</w:t>
            </w:r>
            <w:r w:rsidRPr="004834B2">
              <w:t xml:space="preserve">ло </w:t>
            </w:r>
            <w:r>
              <w:t xml:space="preserve">и ж/д станция </w:t>
            </w:r>
            <w:proofErr w:type="spellStart"/>
            <w:r>
              <w:t>Жеребцово</w:t>
            </w:r>
            <w:proofErr w:type="spellEnd"/>
          </w:p>
        </w:tc>
        <w:tc>
          <w:tcPr>
            <w:tcW w:w="1275" w:type="dxa"/>
            <w:shd w:val="clear" w:color="auto" w:fill="auto"/>
            <w:vAlign w:val="center"/>
          </w:tcPr>
          <w:p w:rsidR="001E5D6E" w:rsidRPr="005F2334" w:rsidRDefault="00F242C3" w:rsidP="00EF52C6">
            <w:pPr>
              <w:spacing w:before="20" w:after="20"/>
              <w:jc w:val="center"/>
            </w:pPr>
            <w:r>
              <w:t>12020</w:t>
            </w:r>
          </w:p>
        </w:tc>
        <w:tc>
          <w:tcPr>
            <w:tcW w:w="1843" w:type="dxa"/>
            <w:shd w:val="clear" w:color="auto" w:fill="auto"/>
            <w:vAlign w:val="center"/>
          </w:tcPr>
          <w:p w:rsidR="001E5D6E" w:rsidRPr="005F2334" w:rsidRDefault="00F242C3" w:rsidP="00EF52C6">
            <w:pPr>
              <w:spacing w:before="20" w:after="20"/>
              <w:jc w:val="center"/>
            </w:pPr>
            <w:r>
              <w:t>3500</w:t>
            </w:r>
          </w:p>
        </w:tc>
        <w:tc>
          <w:tcPr>
            <w:tcW w:w="2410" w:type="dxa"/>
            <w:shd w:val="clear" w:color="auto" w:fill="auto"/>
            <w:vAlign w:val="center"/>
          </w:tcPr>
          <w:p w:rsidR="001E5D6E" w:rsidRPr="005F2334" w:rsidRDefault="00F242C3" w:rsidP="00EF52C6">
            <w:pPr>
              <w:spacing w:before="20" w:after="20"/>
              <w:jc w:val="center"/>
            </w:pPr>
            <w:r>
              <w:t>600</w:t>
            </w:r>
          </w:p>
        </w:tc>
      </w:tr>
      <w:tr w:rsidR="001E5D6E" w:rsidRPr="004834B2" w:rsidTr="00EF52C6">
        <w:tc>
          <w:tcPr>
            <w:tcW w:w="567" w:type="dxa"/>
            <w:shd w:val="clear" w:color="auto" w:fill="F2F2F2" w:themeFill="background1" w:themeFillShade="F2"/>
            <w:vAlign w:val="center"/>
          </w:tcPr>
          <w:p w:rsidR="001E5D6E" w:rsidRPr="004834B2" w:rsidRDefault="001E5D6E" w:rsidP="00EF52C6">
            <w:pPr>
              <w:spacing w:before="20" w:after="20"/>
              <w:jc w:val="center"/>
            </w:pPr>
          </w:p>
        </w:tc>
        <w:tc>
          <w:tcPr>
            <w:tcW w:w="3828" w:type="dxa"/>
            <w:shd w:val="clear" w:color="auto" w:fill="F2F2F2" w:themeFill="background1" w:themeFillShade="F2"/>
            <w:vAlign w:val="center"/>
          </w:tcPr>
          <w:p w:rsidR="001E5D6E" w:rsidRPr="004834B2" w:rsidRDefault="001E5D6E" w:rsidP="00EF52C6">
            <w:pPr>
              <w:spacing w:before="20" w:after="20"/>
              <w:jc w:val="right"/>
            </w:pPr>
            <w:r w:rsidRPr="004834B2">
              <w:t>Вс</w:t>
            </w:r>
            <w:r>
              <w:t>е</w:t>
            </w:r>
            <w:r w:rsidRPr="004834B2">
              <w:t>го:</w:t>
            </w:r>
          </w:p>
        </w:tc>
        <w:tc>
          <w:tcPr>
            <w:tcW w:w="1275" w:type="dxa"/>
            <w:shd w:val="clear" w:color="auto" w:fill="F2F2F2" w:themeFill="background1" w:themeFillShade="F2"/>
            <w:vAlign w:val="center"/>
          </w:tcPr>
          <w:p w:rsidR="001E5D6E" w:rsidRPr="005F2334" w:rsidRDefault="00F242C3" w:rsidP="00EF52C6">
            <w:pPr>
              <w:spacing w:before="20" w:after="20"/>
              <w:jc w:val="center"/>
            </w:pPr>
            <w:r w:rsidRPr="00F242C3">
              <w:t>46235</w:t>
            </w:r>
          </w:p>
        </w:tc>
        <w:tc>
          <w:tcPr>
            <w:tcW w:w="1843" w:type="dxa"/>
            <w:shd w:val="clear" w:color="auto" w:fill="F2F2F2" w:themeFill="background1" w:themeFillShade="F2"/>
            <w:vAlign w:val="center"/>
          </w:tcPr>
          <w:p w:rsidR="001E5D6E" w:rsidRPr="005F2334" w:rsidRDefault="00F242C3" w:rsidP="00EF52C6">
            <w:pPr>
              <w:spacing w:before="20" w:after="20"/>
              <w:jc w:val="center"/>
            </w:pPr>
            <w:r>
              <w:t>25400</w:t>
            </w:r>
          </w:p>
        </w:tc>
        <w:tc>
          <w:tcPr>
            <w:tcW w:w="2410" w:type="dxa"/>
            <w:shd w:val="clear" w:color="auto" w:fill="F2F2F2" w:themeFill="background1" w:themeFillShade="F2"/>
            <w:vAlign w:val="center"/>
          </w:tcPr>
          <w:p w:rsidR="001E5D6E" w:rsidRPr="005F2334" w:rsidRDefault="00F242C3" w:rsidP="00EF52C6">
            <w:pPr>
              <w:spacing w:before="20" w:after="20"/>
              <w:jc w:val="center"/>
            </w:pPr>
            <w:r>
              <w:t>24770</w:t>
            </w:r>
          </w:p>
        </w:tc>
      </w:tr>
    </w:tbl>
    <w:p w:rsidR="00990FBC" w:rsidRPr="00046D91" w:rsidRDefault="00046D91" w:rsidP="001E5D6E">
      <w:pPr>
        <w:suppressAutoHyphens/>
        <w:spacing w:before="180"/>
        <w:jc w:val="both"/>
      </w:pPr>
      <w:r w:rsidRPr="001E5D6E">
        <w:rPr>
          <w:szCs w:val="22"/>
        </w:rPr>
        <w:t>Мероприятия повышения</w:t>
      </w:r>
      <w:r w:rsidR="00990FBC" w:rsidRPr="001E5D6E">
        <w:t xml:space="preserve"> качеств</w:t>
      </w:r>
      <w:r w:rsidRPr="001E5D6E">
        <w:t>а</w:t>
      </w:r>
      <w:r w:rsidR="00744490">
        <w:t xml:space="preserve"> </w:t>
      </w:r>
      <w:r w:rsidRPr="00046D91">
        <w:t>улично-</w:t>
      </w:r>
      <w:r w:rsidR="00990FBC" w:rsidRPr="00046D91">
        <w:t>дорожно</w:t>
      </w:r>
      <w:r w:rsidRPr="00046D91">
        <w:t>й сети сельсовета</w:t>
      </w:r>
      <w:r w:rsidR="00990FBC" w:rsidRPr="00046D91">
        <w:t>:</w:t>
      </w:r>
    </w:p>
    <w:p w:rsidR="00990FBC" w:rsidRPr="00046D91" w:rsidRDefault="00990FBC" w:rsidP="00046D91">
      <w:pPr>
        <w:pStyle w:val="a6"/>
        <w:numPr>
          <w:ilvl w:val="0"/>
          <w:numId w:val="28"/>
        </w:numPr>
        <w:tabs>
          <w:tab w:val="left" w:pos="284"/>
        </w:tabs>
        <w:suppressAutoHyphens/>
        <w:ind w:left="0" w:firstLine="0"/>
        <w:jc w:val="both"/>
      </w:pPr>
      <w:r w:rsidRPr="00046D91">
        <w:t>организация въезда в новые микрорайоны с различных направлений (разных дорог);</w:t>
      </w:r>
    </w:p>
    <w:p w:rsidR="00990FBC" w:rsidRPr="00046D91" w:rsidRDefault="00990FBC" w:rsidP="00046D91">
      <w:pPr>
        <w:pStyle w:val="a6"/>
        <w:numPr>
          <w:ilvl w:val="0"/>
          <w:numId w:val="28"/>
        </w:numPr>
        <w:tabs>
          <w:tab w:val="left" w:pos="284"/>
        </w:tabs>
        <w:suppressAutoHyphens/>
        <w:ind w:left="0" w:firstLine="0"/>
        <w:jc w:val="both"/>
      </w:pPr>
      <w:r w:rsidRPr="00046D91">
        <w:t xml:space="preserve">реконструкция всех межпоселковых дорог </w:t>
      </w:r>
      <w:proofErr w:type="spellStart"/>
      <w:r w:rsidRPr="00046D91">
        <w:t>Плотниковского</w:t>
      </w:r>
      <w:proofErr w:type="spellEnd"/>
      <w:r w:rsidRPr="00046D91">
        <w:t xml:space="preserve"> сельсовета;</w:t>
      </w:r>
    </w:p>
    <w:p w:rsidR="00990FBC" w:rsidRPr="00046D91" w:rsidRDefault="00990FBC" w:rsidP="00046D91">
      <w:pPr>
        <w:pStyle w:val="a6"/>
        <w:numPr>
          <w:ilvl w:val="0"/>
          <w:numId w:val="28"/>
        </w:numPr>
        <w:tabs>
          <w:tab w:val="left" w:pos="284"/>
        </w:tabs>
        <w:suppressAutoHyphens/>
        <w:ind w:left="0" w:firstLine="0"/>
        <w:jc w:val="both"/>
      </w:pPr>
      <w:r w:rsidRPr="00046D91">
        <w:t xml:space="preserve">восстановление грунтовых дорог, ведущих к заброшенным </w:t>
      </w:r>
      <w:proofErr w:type="spellStart"/>
      <w:r w:rsidRPr="00046D91">
        <w:t>сельхозугодьям</w:t>
      </w:r>
      <w:proofErr w:type="spellEnd"/>
      <w:r w:rsidRPr="00046D91">
        <w:t>, с целью использования их для выхода к садово-дачным обществам и проектируемой жилой застройке;</w:t>
      </w:r>
    </w:p>
    <w:p w:rsidR="00990FBC" w:rsidRPr="00046D91" w:rsidRDefault="00990FBC" w:rsidP="00046D91">
      <w:pPr>
        <w:pStyle w:val="a6"/>
        <w:numPr>
          <w:ilvl w:val="0"/>
          <w:numId w:val="28"/>
        </w:numPr>
        <w:tabs>
          <w:tab w:val="left" w:pos="284"/>
        </w:tabs>
        <w:suppressAutoHyphens/>
        <w:ind w:left="0" w:firstLine="0"/>
        <w:jc w:val="both"/>
      </w:pPr>
      <w:r w:rsidRPr="00046D91">
        <w:t xml:space="preserve">организация </w:t>
      </w:r>
      <w:proofErr w:type="spellStart"/>
      <w:r w:rsidRPr="00046D91">
        <w:t>внутрипоселковых</w:t>
      </w:r>
      <w:proofErr w:type="spellEnd"/>
      <w:r w:rsidRPr="00046D91">
        <w:t xml:space="preserve"> автобусных маршрутов;</w:t>
      </w:r>
    </w:p>
    <w:p w:rsidR="00990FBC" w:rsidRPr="00046D91" w:rsidRDefault="00990FBC" w:rsidP="00046D91">
      <w:pPr>
        <w:pStyle w:val="a6"/>
        <w:numPr>
          <w:ilvl w:val="0"/>
          <w:numId w:val="28"/>
        </w:numPr>
        <w:tabs>
          <w:tab w:val="left" w:pos="284"/>
        </w:tabs>
        <w:suppressAutoHyphens/>
        <w:ind w:left="0" w:firstLine="0"/>
        <w:jc w:val="both"/>
      </w:pPr>
      <w:r w:rsidRPr="00046D91">
        <w:t>благоустройство основных дорог и улиц населенных пунктов сельсовета.</w:t>
      </w:r>
    </w:p>
    <w:p w:rsidR="00724B0A" w:rsidRPr="00724B0A" w:rsidRDefault="00724B0A" w:rsidP="004C0476">
      <w:pPr>
        <w:pStyle w:val="2"/>
      </w:pPr>
      <w:bookmarkStart w:id="56" w:name="_Toc78290011"/>
      <w:r w:rsidRPr="00724B0A">
        <w:lastRenderedPageBreak/>
        <w:t>7.7. Развитие инженерной инфраструктуры</w:t>
      </w:r>
      <w:bookmarkEnd w:id="56"/>
    </w:p>
    <w:p w:rsidR="00766332" w:rsidRPr="00D77735" w:rsidRDefault="00766332" w:rsidP="00766332">
      <w:pPr>
        <w:spacing w:after="120"/>
        <w:jc w:val="both"/>
      </w:pPr>
      <w:r w:rsidRPr="00D77735">
        <w:t xml:space="preserve">Предложения по развитию инженерной инфраструктуры </w:t>
      </w:r>
      <w:proofErr w:type="spellStart"/>
      <w:r w:rsidR="00D77735" w:rsidRPr="00D77735">
        <w:t>Плотников</w:t>
      </w:r>
      <w:r w:rsidRPr="00D77735">
        <w:t>ского</w:t>
      </w:r>
      <w:proofErr w:type="spellEnd"/>
      <w:r w:rsidRPr="00D77735">
        <w:t xml:space="preserve"> сельсовета </w:t>
      </w:r>
      <w:r w:rsidR="00D77735" w:rsidRPr="00D77735">
        <w:t>даются с учетом мероприятий</w:t>
      </w:r>
      <w:r w:rsidRPr="00D77735">
        <w:t xml:space="preserve"> Программы комплексного развития систем коммунальной инфраструктуры </w:t>
      </w:r>
      <w:proofErr w:type="spellStart"/>
      <w:r w:rsidR="00D77735" w:rsidRPr="00D77735">
        <w:t>Плотниковского</w:t>
      </w:r>
      <w:proofErr w:type="spellEnd"/>
      <w:r w:rsidRPr="00D77735">
        <w:t xml:space="preserve"> сельсовета на </w:t>
      </w:r>
      <w:r w:rsidR="00D77735" w:rsidRPr="00D77735">
        <w:t xml:space="preserve">период </w:t>
      </w:r>
      <w:r w:rsidRPr="00D77735">
        <w:t>201</w:t>
      </w:r>
      <w:r w:rsidR="00D77735" w:rsidRPr="00D77735">
        <w:t>8</w:t>
      </w:r>
      <w:r w:rsidRPr="00D77735">
        <w:t>-20</w:t>
      </w:r>
      <w:r w:rsidR="00D77735" w:rsidRPr="00D77735">
        <w:t>28</w:t>
      </w:r>
      <w:r w:rsidRPr="00D77735">
        <w:t xml:space="preserve"> годы</w:t>
      </w:r>
      <w:r w:rsidR="00D77735" w:rsidRPr="00D77735">
        <w:t>,</w:t>
      </w:r>
      <w:r w:rsidRPr="00D77735">
        <w:t xml:space="preserve"> Генерального плана </w:t>
      </w:r>
      <w:proofErr w:type="spellStart"/>
      <w:r w:rsidR="00D77735" w:rsidRPr="00D77735">
        <w:t>Плотниковского</w:t>
      </w:r>
      <w:proofErr w:type="spellEnd"/>
      <w:r w:rsidRPr="00D77735">
        <w:t xml:space="preserve"> сельсовета </w:t>
      </w:r>
      <w:r w:rsidR="00D77735" w:rsidRPr="00D77735">
        <w:t xml:space="preserve">и Генерального плана села Плотниково, а также для достижения целевых показателей настоящей </w:t>
      </w:r>
      <w:r w:rsidR="00D77735" w:rsidRPr="003D791E">
        <w:t>Стратегии</w:t>
      </w:r>
      <w:r w:rsidRPr="003D791E">
        <w:t>.</w:t>
      </w:r>
      <w:r w:rsidR="000D52C3" w:rsidRPr="003D791E">
        <w:t xml:space="preserve"> </w:t>
      </w:r>
      <w:r w:rsidR="003D791E" w:rsidRPr="003D791E">
        <w:t>Реализация большинства этих мероприятий</w:t>
      </w:r>
      <w:r w:rsidR="000D52C3" w:rsidRPr="003D791E">
        <w:t xml:space="preserve"> </w:t>
      </w:r>
      <w:r w:rsidR="003D791E" w:rsidRPr="003D791E">
        <w:t xml:space="preserve">предусмотрена </w:t>
      </w:r>
      <w:r w:rsidR="000D52C3" w:rsidRPr="003D791E">
        <w:t>за счет частных инвестиций</w:t>
      </w:r>
      <w:r w:rsidR="003D791E" w:rsidRPr="003D791E">
        <w:t>.</w:t>
      </w:r>
    </w:p>
    <w:p w:rsidR="00766332" w:rsidRPr="00D77735" w:rsidRDefault="00766332" w:rsidP="00766332">
      <w:pPr>
        <w:suppressAutoHyphens/>
        <w:spacing w:before="120"/>
        <w:jc w:val="both"/>
      </w:pPr>
      <w:r w:rsidRPr="00D77735">
        <w:t xml:space="preserve">Мероприятия в части развития систем водоснабжения и </w:t>
      </w:r>
      <w:r w:rsidRPr="0051072D">
        <w:t>водоотведения:</w:t>
      </w:r>
    </w:p>
    <w:p w:rsidR="00766332" w:rsidRPr="006A07F4" w:rsidRDefault="00751330" w:rsidP="00766332">
      <w:pPr>
        <w:numPr>
          <w:ilvl w:val="0"/>
          <w:numId w:val="2"/>
        </w:numPr>
        <w:tabs>
          <w:tab w:val="left" w:pos="284"/>
        </w:tabs>
        <w:suppressAutoHyphens/>
        <w:ind w:left="0" w:firstLine="0"/>
        <w:jc w:val="both"/>
      </w:pPr>
      <w:r w:rsidRPr="00751330">
        <w:t>разработка</w:t>
      </w:r>
      <w:r w:rsidR="00766332" w:rsidRPr="00751330">
        <w:t xml:space="preserve"> схем водоснабжения и </w:t>
      </w:r>
      <w:r w:rsidRPr="00751330">
        <w:t>водоотведения</w:t>
      </w:r>
      <w:r w:rsidR="00744490">
        <w:t xml:space="preserve"> </w:t>
      </w:r>
      <w:proofErr w:type="spellStart"/>
      <w:r w:rsidRPr="00751330">
        <w:t>Плотниковс</w:t>
      </w:r>
      <w:r w:rsidR="00766332" w:rsidRPr="00751330">
        <w:t>кого</w:t>
      </w:r>
      <w:proofErr w:type="spellEnd"/>
      <w:r w:rsidR="00766332" w:rsidRPr="00751330">
        <w:t xml:space="preserve"> сельсовета</w:t>
      </w:r>
      <w:r w:rsidR="008F572B">
        <w:t xml:space="preserve"> из расчета увеличения водопотребления на </w:t>
      </w:r>
      <w:r w:rsidR="006A07F4" w:rsidRPr="006A07F4">
        <w:t>1</w:t>
      </w:r>
      <w:r w:rsidR="0013216E">
        <w:t>75</w:t>
      </w:r>
      <w:r w:rsidR="008F572B" w:rsidRPr="006A07F4">
        <w:t>0 куб. м/</w:t>
      </w:r>
      <w:proofErr w:type="spellStart"/>
      <w:r w:rsidR="008F572B" w:rsidRPr="006A07F4">
        <w:t>сут</w:t>
      </w:r>
      <w:proofErr w:type="spellEnd"/>
      <w:r w:rsidR="008F572B" w:rsidRPr="006A07F4">
        <w:t>.</w:t>
      </w:r>
      <w:r w:rsidR="00766332" w:rsidRPr="006A07F4">
        <w:t>;</w:t>
      </w:r>
    </w:p>
    <w:p w:rsidR="00751330" w:rsidRPr="00733D4D" w:rsidRDefault="00751330" w:rsidP="00766332">
      <w:pPr>
        <w:numPr>
          <w:ilvl w:val="0"/>
          <w:numId w:val="2"/>
        </w:numPr>
        <w:tabs>
          <w:tab w:val="left" w:pos="284"/>
        </w:tabs>
        <w:suppressAutoHyphens/>
        <w:ind w:left="0" w:firstLine="0"/>
        <w:jc w:val="both"/>
      </w:pPr>
      <w:r w:rsidRPr="00751330">
        <w:t>строительство скважинных водозаборов в районах нового строительства</w:t>
      </w:r>
      <w:r w:rsidR="00733D4D">
        <w:t xml:space="preserve">: </w:t>
      </w:r>
      <w:proofErr w:type="spellStart"/>
      <w:r w:rsidR="00733D4D">
        <w:t>мкр</w:t>
      </w:r>
      <w:proofErr w:type="spellEnd"/>
      <w:r w:rsidR="00733D4D">
        <w:t xml:space="preserve">. Топограф, </w:t>
      </w:r>
      <w:r w:rsidR="00733D4D" w:rsidRPr="00733D4D">
        <w:t xml:space="preserve">Раздолье, </w:t>
      </w:r>
      <w:r w:rsidR="0051072D">
        <w:t>Уютный</w:t>
      </w:r>
      <w:r w:rsidRPr="00733D4D">
        <w:t>;</w:t>
      </w:r>
    </w:p>
    <w:p w:rsidR="00766332" w:rsidRPr="0051072D" w:rsidRDefault="00751330" w:rsidP="00766332">
      <w:pPr>
        <w:numPr>
          <w:ilvl w:val="0"/>
          <w:numId w:val="2"/>
        </w:numPr>
        <w:tabs>
          <w:tab w:val="left" w:pos="284"/>
        </w:tabs>
        <w:suppressAutoHyphens/>
        <w:ind w:left="0" w:firstLine="0"/>
        <w:jc w:val="both"/>
      </w:pPr>
      <w:r w:rsidRPr="00751330">
        <w:t xml:space="preserve">строительство сетей водоснабжения в районах нового </w:t>
      </w:r>
      <w:r w:rsidRPr="0051072D">
        <w:t>строительства</w:t>
      </w:r>
      <w:r w:rsidR="000D52C3" w:rsidRPr="0051072D">
        <w:t xml:space="preserve"> (дополнительных)</w:t>
      </w:r>
      <w:r w:rsidR="00766332" w:rsidRPr="0051072D">
        <w:t>;</w:t>
      </w:r>
    </w:p>
    <w:p w:rsidR="00751330" w:rsidRDefault="00751330" w:rsidP="00766332">
      <w:pPr>
        <w:numPr>
          <w:ilvl w:val="0"/>
          <w:numId w:val="2"/>
        </w:numPr>
        <w:tabs>
          <w:tab w:val="left" w:pos="284"/>
        </w:tabs>
        <w:suppressAutoHyphens/>
        <w:ind w:left="0" w:firstLine="0"/>
        <w:jc w:val="both"/>
      </w:pPr>
      <w:r>
        <w:t>реконструкция существующих систем водоснабжения с заменой изношенных участков сети и оборудования, подключения новых потребителей;</w:t>
      </w:r>
    </w:p>
    <w:p w:rsidR="004C73F5" w:rsidRDefault="004C73F5" w:rsidP="004C73F5">
      <w:pPr>
        <w:numPr>
          <w:ilvl w:val="0"/>
          <w:numId w:val="2"/>
        </w:numPr>
        <w:tabs>
          <w:tab w:val="left" w:pos="284"/>
        </w:tabs>
        <w:suppressAutoHyphens/>
        <w:ind w:left="0" w:firstLine="0"/>
        <w:jc w:val="both"/>
      </w:pPr>
      <w:r>
        <w:t>создание локальных систем централизованного водоотведения</w:t>
      </w:r>
      <w:r w:rsidRPr="00751330">
        <w:t xml:space="preserve"> в </w:t>
      </w:r>
      <w:r>
        <w:t xml:space="preserve">существующих населенных пунктах и </w:t>
      </w:r>
      <w:r w:rsidRPr="00751330">
        <w:t>районах нового строительства</w:t>
      </w:r>
      <w:r w:rsidR="00261CCD">
        <w:t xml:space="preserve">, в частности для </w:t>
      </w:r>
      <w:proofErr w:type="spellStart"/>
      <w:r w:rsidR="00261CCD">
        <w:t>мкр</w:t>
      </w:r>
      <w:proofErr w:type="spellEnd"/>
      <w:r w:rsidR="00261CCD">
        <w:t xml:space="preserve">. Топограф, Раздолье и </w:t>
      </w:r>
      <w:proofErr w:type="spellStart"/>
      <w:r w:rsidR="00261CCD">
        <w:t>промзоны</w:t>
      </w:r>
      <w:proofErr w:type="spellEnd"/>
      <w:r w:rsidRPr="00751330">
        <w:t>;</w:t>
      </w:r>
    </w:p>
    <w:p w:rsidR="004C73F5" w:rsidRDefault="00751330" w:rsidP="00766332">
      <w:pPr>
        <w:numPr>
          <w:ilvl w:val="0"/>
          <w:numId w:val="2"/>
        </w:numPr>
        <w:tabs>
          <w:tab w:val="left" w:pos="284"/>
        </w:tabs>
        <w:suppressAutoHyphens/>
        <w:ind w:left="0" w:firstLine="0"/>
        <w:jc w:val="both"/>
      </w:pPr>
      <w:r w:rsidRPr="00733D4D">
        <w:t xml:space="preserve">строительство </w:t>
      </w:r>
      <w:r w:rsidR="004C73F5">
        <w:t>канализационных очистных сооружений;</w:t>
      </w:r>
    </w:p>
    <w:p w:rsidR="00751330" w:rsidRPr="00733D4D" w:rsidRDefault="004C73F5" w:rsidP="00766332">
      <w:pPr>
        <w:numPr>
          <w:ilvl w:val="0"/>
          <w:numId w:val="2"/>
        </w:numPr>
        <w:tabs>
          <w:tab w:val="left" w:pos="284"/>
        </w:tabs>
        <w:suppressAutoHyphens/>
        <w:ind w:left="0" w:firstLine="0"/>
        <w:jc w:val="both"/>
      </w:pPr>
      <w:r>
        <w:t xml:space="preserve">организация водоотведения поверхностных стоков </w:t>
      </w:r>
      <w:r w:rsidR="008C3F84" w:rsidRPr="003C0040">
        <w:t xml:space="preserve">дождевых и талых вод </w:t>
      </w:r>
      <w:r w:rsidRPr="003C0040">
        <w:t>открыты</w:t>
      </w:r>
      <w:r>
        <w:t>м</w:t>
      </w:r>
      <w:r w:rsidR="00744490">
        <w:t xml:space="preserve"> </w:t>
      </w:r>
      <w:r>
        <w:t>способом</w:t>
      </w:r>
      <w:r w:rsidR="008C3F84">
        <w:t xml:space="preserve"> с использованием каналов, лотков и кюветов</w:t>
      </w:r>
      <w:r>
        <w:t>.</w:t>
      </w:r>
    </w:p>
    <w:p w:rsidR="00766332" w:rsidRPr="004C73F5" w:rsidRDefault="00766332" w:rsidP="00766332">
      <w:pPr>
        <w:suppressAutoHyphens/>
        <w:spacing w:before="120"/>
        <w:jc w:val="both"/>
      </w:pPr>
      <w:r w:rsidRPr="004C73F5">
        <w:t>Мероприятия в части развития системы газоснабжения:</w:t>
      </w:r>
    </w:p>
    <w:p w:rsidR="00766332" w:rsidRPr="0013216E" w:rsidRDefault="00766332" w:rsidP="00766332">
      <w:pPr>
        <w:numPr>
          <w:ilvl w:val="0"/>
          <w:numId w:val="3"/>
        </w:numPr>
        <w:tabs>
          <w:tab w:val="left" w:pos="284"/>
        </w:tabs>
        <w:suppressAutoHyphens/>
        <w:ind w:left="0" w:firstLine="0"/>
        <w:jc w:val="both"/>
      </w:pPr>
      <w:r w:rsidRPr="004C73F5">
        <w:t xml:space="preserve">строительство газопровода высокого давления </w:t>
      </w:r>
      <w:r w:rsidR="004C73F5" w:rsidRPr="004C73F5">
        <w:t xml:space="preserve">до </w:t>
      </w:r>
      <w:proofErr w:type="spellStart"/>
      <w:r w:rsidR="004C73F5" w:rsidRPr="004C73F5">
        <w:t>мкр</w:t>
      </w:r>
      <w:proofErr w:type="spellEnd"/>
      <w:r w:rsidR="004C73F5" w:rsidRPr="004C73F5">
        <w:t>. Топограф</w:t>
      </w:r>
      <w:r w:rsidR="00744490">
        <w:t xml:space="preserve"> </w:t>
      </w:r>
      <w:r w:rsidR="00642C6B">
        <w:t xml:space="preserve">и </w:t>
      </w:r>
      <w:r w:rsidR="00642C6B" w:rsidRPr="0013216E">
        <w:t xml:space="preserve">Раздолье </w:t>
      </w:r>
      <w:r w:rsidR="004C3895" w:rsidRPr="0013216E">
        <w:t xml:space="preserve">на </w:t>
      </w:r>
      <w:r w:rsidR="006A07F4" w:rsidRPr="0013216E">
        <w:t>100</w:t>
      </w:r>
      <w:r w:rsidR="004C3895" w:rsidRPr="0013216E">
        <w:t xml:space="preserve"> куб. м/час</w:t>
      </w:r>
      <w:r w:rsidRPr="0013216E">
        <w:t>;</w:t>
      </w:r>
    </w:p>
    <w:p w:rsidR="004C73F5" w:rsidRPr="004C73F5" w:rsidRDefault="004C73F5" w:rsidP="00766332">
      <w:pPr>
        <w:numPr>
          <w:ilvl w:val="0"/>
          <w:numId w:val="3"/>
        </w:numPr>
        <w:tabs>
          <w:tab w:val="left" w:pos="284"/>
        </w:tabs>
        <w:suppressAutoHyphens/>
        <w:ind w:left="0" w:firstLine="0"/>
        <w:jc w:val="both"/>
      </w:pPr>
      <w:r w:rsidRPr="004C73F5">
        <w:t>перевод на газ котельных в населенных пунктах;</w:t>
      </w:r>
    </w:p>
    <w:p w:rsidR="00766332" w:rsidRPr="008C3F84" w:rsidRDefault="008C3F84" w:rsidP="00766332">
      <w:pPr>
        <w:numPr>
          <w:ilvl w:val="0"/>
          <w:numId w:val="3"/>
        </w:numPr>
        <w:tabs>
          <w:tab w:val="left" w:pos="284"/>
        </w:tabs>
        <w:suppressAutoHyphens/>
        <w:ind w:left="0" w:firstLine="0"/>
        <w:jc w:val="both"/>
      </w:pPr>
      <w:r w:rsidRPr="008C3F84">
        <w:t xml:space="preserve">строительство газопроводов высокого давления до 0,6 Мпа в селе и на ж/д ст. </w:t>
      </w:r>
      <w:proofErr w:type="spellStart"/>
      <w:r w:rsidRPr="008C3F84">
        <w:t>Жеребцово</w:t>
      </w:r>
      <w:proofErr w:type="spellEnd"/>
      <w:r w:rsidR="00766332" w:rsidRPr="008C3F84">
        <w:t>;</w:t>
      </w:r>
    </w:p>
    <w:p w:rsidR="00766332" w:rsidRPr="008C3F84" w:rsidRDefault="00766332" w:rsidP="00766332">
      <w:pPr>
        <w:numPr>
          <w:ilvl w:val="0"/>
          <w:numId w:val="3"/>
        </w:numPr>
        <w:tabs>
          <w:tab w:val="left" w:pos="284"/>
        </w:tabs>
        <w:suppressAutoHyphens/>
        <w:ind w:left="0" w:firstLine="0"/>
        <w:jc w:val="both"/>
      </w:pPr>
      <w:r w:rsidRPr="008C3F84">
        <w:t xml:space="preserve">строительство газопроводов </w:t>
      </w:r>
      <w:r w:rsidR="008C3F84" w:rsidRPr="008C3F84">
        <w:t>среднего и низкого давления, подключение новых потребителей.</w:t>
      </w:r>
    </w:p>
    <w:p w:rsidR="00766332" w:rsidRPr="00D77735" w:rsidRDefault="00766332" w:rsidP="00766332">
      <w:pPr>
        <w:suppressAutoHyphens/>
        <w:spacing w:before="120"/>
        <w:jc w:val="both"/>
      </w:pPr>
      <w:r w:rsidRPr="00D77735">
        <w:t>Мероприятия в части развития системы электроснабжения:</w:t>
      </w:r>
    </w:p>
    <w:p w:rsidR="00766332" w:rsidRPr="008C3F84" w:rsidRDefault="00766332" w:rsidP="00766332">
      <w:pPr>
        <w:numPr>
          <w:ilvl w:val="0"/>
          <w:numId w:val="3"/>
        </w:numPr>
        <w:tabs>
          <w:tab w:val="left" w:pos="284"/>
        </w:tabs>
        <w:suppressAutoHyphens/>
        <w:ind w:left="0" w:firstLine="0"/>
        <w:jc w:val="both"/>
      </w:pPr>
      <w:r w:rsidRPr="008C3F84">
        <w:t xml:space="preserve">реконструкция ПС </w:t>
      </w:r>
      <w:r w:rsidR="008C3F84" w:rsidRPr="008C3F84">
        <w:t>22</w:t>
      </w:r>
      <w:r w:rsidRPr="008C3F84">
        <w:t xml:space="preserve">0 </w:t>
      </w:r>
      <w:proofErr w:type="spellStart"/>
      <w:r w:rsidRPr="008C3F84">
        <w:t>кВ</w:t>
      </w:r>
      <w:proofErr w:type="spellEnd"/>
      <w:r w:rsidRPr="008C3F84">
        <w:t xml:space="preserve"> </w:t>
      </w:r>
      <w:r w:rsidR="008C3F84" w:rsidRPr="008C3F84">
        <w:t>«Восточная»</w:t>
      </w:r>
      <w:r w:rsidRPr="008C3F84">
        <w:t>;</w:t>
      </w:r>
    </w:p>
    <w:p w:rsidR="00766332" w:rsidRPr="008C3F84" w:rsidRDefault="008C3F84" w:rsidP="00766332">
      <w:pPr>
        <w:numPr>
          <w:ilvl w:val="0"/>
          <w:numId w:val="3"/>
        </w:numPr>
        <w:tabs>
          <w:tab w:val="left" w:pos="284"/>
        </w:tabs>
        <w:suppressAutoHyphens/>
        <w:ind w:left="0" w:firstLine="0"/>
        <w:jc w:val="both"/>
      </w:pPr>
      <w:r w:rsidRPr="008C3F84">
        <w:t xml:space="preserve">реконструкция ПС 110 </w:t>
      </w:r>
      <w:proofErr w:type="spellStart"/>
      <w:r w:rsidRPr="008C3F84">
        <w:t>кВ</w:t>
      </w:r>
      <w:proofErr w:type="spellEnd"/>
      <w:r w:rsidRPr="008C3F84">
        <w:t xml:space="preserve"> «Плотниково»</w:t>
      </w:r>
      <w:r w:rsidR="00766332" w:rsidRPr="008C3F84">
        <w:t>;</w:t>
      </w:r>
    </w:p>
    <w:p w:rsidR="00766332" w:rsidRPr="008C3F84" w:rsidRDefault="008C3F84" w:rsidP="00766332">
      <w:pPr>
        <w:numPr>
          <w:ilvl w:val="0"/>
          <w:numId w:val="3"/>
        </w:numPr>
        <w:tabs>
          <w:tab w:val="left" w:pos="284"/>
        </w:tabs>
        <w:suppressAutoHyphens/>
        <w:ind w:left="0" w:firstLine="0"/>
        <w:jc w:val="both"/>
      </w:pPr>
      <w:r w:rsidRPr="008C3F84">
        <w:t xml:space="preserve">подведение электрических мощностей в объеме </w:t>
      </w:r>
      <w:r w:rsidR="00035C0B">
        <w:t>1</w:t>
      </w:r>
      <w:r w:rsidR="00870422" w:rsidRPr="00870422">
        <w:t>5</w:t>
      </w:r>
      <w:r w:rsidR="002345FC">
        <w:t xml:space="preserve"> </w:t>
      </w:r>
      <w:r w:rsidR="002D2BDB" w:rsidRPr="00870422">
        <w:t>М</w:t>
      </w:r>
      <w:r w:rsidRPr="00870422">
        <w:t>Вт</w:t>
      </w:r>
      <w:r w:rsidRPr="008C3F84">
        <w:t xml:space="preserve"> к районам нового строительства</w:t>
      </w:r>
      <w:r w:rsidR="00766332" w:rsidRPr="008C3F84">
        <w:t>;</w:t>
      </w:r>
    </w:p>
    <w:p w:rsidR="00766332" w:rsidRPr="008C3F84" w:rsidRDefault="00766332" w:rsidP="00766332">
      <w:pPr>
        <w:numPr>
          <w:ilvl w:val="0"/>
          <w:numId w:val="3"/>
        </w:numPr>
        <w:tabs>
          <w:tab w:val="left" w:pos="284"/>
        </w:tabs>
        <w:suppressAutoHyphens/>
        <w:ind w:left="0" w:firstLine="0"/>
        <w:jc w:val="both"/>
      </w:pPr>
      <w:r w:rsidRPr="008C3F84">
        <w:t xml:space="preserve">строительство новой распределительной подстанции на территории </w:t>
      </w:r>
      <w:proofErr w:type="spellStart"/>
      <w:r w:rsidR="008C3F84" w:rsidRPr="008C3F84">
        <w:t>мкр</w:t>
      </w:r>
      <w:proofErr w:type="spellEnd"/>
      <w:r w:rsidR="008C3F84" w:rsidRPr="008C3F84">
        <w:t>. Топограф</w:t>
      </w:r>
      <w:r w:rsidRPr="008C3F84">
        <w:t>;</w:t>
      </w:r>
    </w:p>
    <w:p w:rsidR="00757463" w:rsidRDefault="00757463" w:rsidP="00757463">
      <w:pPr>
        <w:numPr>
          <w:ilvl w:val="0"/>
          <w:numId w:val="3"/>
        </w:numPr>
        <w:tabs>
          <w:tab w:val="left" w:pos="284"/>
        </w:tabs>
        <w:suppressAutoHyphens/>
        <w:ind w:hanging="720"/>
        <w:jc w:val="both"/>
      </w:pPr>
      <w:r>
        <w:t>создание альтернативных источников электроэнергии для отдаленных потребителей;</w:t>
      </w:r>
    </w:p>
    <w:p w:rsidR="00766332" w:rsidRPr="008C3F84" w:rsidRDefault="00766332" w:rsidP="00766332">
      <w:pPr>
        <w:numPr>
          <w:ilvl w:val="0"/>
          <w:numId w:val="3"/>
        </w:numPr>
        <w:tabs>
          <w:tab w:val="left" w:pos="284"/>
        </w:tabs>
        <w:suppressAutoHyphens/>
        <w:ind w:left="0" w:firstLine="0"/>
        <w:jc w:val="both"/>
      </w:pPr>
      <w:r w:rsidRPr="008C3F84">
        <w:t xml:space="preserve">строительство новых воздушных и кабельных линий 0,4 </w:t>
      </w:r>
      <w:proofErr w:type="spellStart"/>
      <w:r w:rsidRPr="008C3F84">
        <w:t>кВ</w:t>
      </w:r>
      <w:proofErr w:type="spellEnd"/>
      <w:r w:rsidRPr="008C3F84">
        <w:t xml:space="preserve"> ЛЭП для обеспечения перспективной застройки электроэнергией;</w:t>
      </w:r>
    </w:p>
    <w:p w:rsidR="00766332" w:rsidRPr="008C3F84" w:rsidRDefault="00766332" w:rsidP="00766332">
      <w:pPr>
        <w:numPr>
          <w:ilvl w:val="0"/>
          <w:numId w:val="3"/>
        </w:numPr>
        <w:tabs>
          <w:tab w:val="left" w:pos="284"/>
        </w:tabs>
        <w:suppressAutoHyphens/>
        <w:ind w:left="0" w:firstLine="0"/>
        <w:jc w:val="both"/>
      </w:pPr>
      <w:r w:rsidRPr="008C3F84">
        <w:t>замена изношенных проводов и опор ВЛ, подводящих электроэнергию ко всем населенным пунктам;</w:t>
      </w:r>
    </w:p>
    <w:p w:rsidR="00891CAD" w:rsidRPr="008C3F84" w:rsidRDefault="00766332" w:rsidP="00891CAD">
      <w:pPr>
        <w:numPr>
          <w:ilvl w:val="0"/>
          <w:numId w:val="3"/>
        </w:numPr>
        <w:tabs>
          <w:tab w:val="left" w:pos="284"/>
        </w:tabs>
        <w:suppressAutoHyphens/>
        <w:spacing w:after="60"/>
        <w:ind w:left="0" w:firstLine="0"/>
        <w:jc w:val="both"/>
      </w:pPr>
      <w:r w:rsidRPr="008C3F84">
        <w:t>замена силового оборудования системы электроснабжения сельсовета на более современное с увеличением мощности.</w:t>
      </w:r>
    </w:p>
    <w:p w:rsidR="00724B0A" w:rsidRPr="00724B0A" w:rsidRDefault="00724B0A" w:rsidP="004C0476">
      <w:pPr>
        <w:pStyle w:val="2"/>
      </w:pPr>
      <w:bookmarkStart w:id="57" w:name="_Toc78290012"/>
      <w:r w:rsidRPr="00724B0A">
        <w:t>7.8. Повышение качества поселковой среды</w:t>
      </w:r>
      <w:bookmarkEnd w:id="57"/>
    </w:p>
    <w:p w:rsidR="00766332" w:rsidRPr="00882A5B" w:rsidRDefault="00766332" w:rsidP="00766332">
      <w:pPr>
        <w:spacing w:after="120"/>
        <w:jc w:val="both"/>
      </w:pPr>
      <w:r w:rsidRPr="00882A5B">
        <w:t>Основной причиной выбора гражданами загородного образа жизни является лучшая экологическая ситуация по сравнению с городом. Это преимущество необходимо сохранять и развивать. Предлагаемые мероприятия:</w:t>
      </w:r>
    </w:p>
    <w:p w:rsidR="00766332" w:rsidRPr="00882A5B" w:rsidRDefault="00766332" w:rsidP="00766332">
      <w:pPr>
        <w:numPr>
          <w:ilvl w:val="0"/>
          <w:numId w:val="3"/>
        </w:numPr>
        <w:tabs>
          <w:tab w:val="left" w:pos="284"/>
        </w:tabs>
        <w:spacing w:before="120" w:after="120"/>
        <w:ind w:left="0" w:hanging="11"/>
        <w:jc w:val="both"/>
      </w:pPr>
      <w:r w:rsidRPr="00882A5B">
        <w:t xml:space="preserve">разработка проектов санитарно-защитных зон </w:t>
      </w:r>
      <w:r w:rsidR="00882A5B" w:rsidRPr="00882A5B">
        <w:t xml:space="preserve">существующих и новых </w:t>
      </w:r>
      <w:r w:rsidRPr="00882A5B">
        <w:t>предприятий и иных источников загрязнения окружающей среды; для таких объектов, расположенных вблизи мест постоянного пребывания населения, предусмотреть переход на более «чистые» технологии;</w:t>
      </w:r>
    </w:p>
    <w:p w:rsidR="00766332" w:rsidRPr="00882A5B" w:rsidRDefault="00766332" w:rsidP="00766332">
      <w:pPr>
        <w:pStyle w:val="a4"/>
        <w:numPr>
          <w:ilvl w:val="0"/>
          <w:numId w:val="3"/>
        </w:numPr>
        <w:tabs>
          <w:tab w:val="left" w:pos="284"/>
        </w:tabs>
        <w:spacing w:before="120" w:after="120"/>
        <w:ind w:left="0" w:hanging="11"/>
        <w:rPr>
          <w:sz w:val="24"/>
          <w:szCs w:val="24"/>
        </w:rPr>
      </w:pPr>
      <w:r w:rsidRPr="00882A5B">
        <w:rPr>
          <w:sz w:val="24"/>
          <w:szCs w:val="24"/>
        </w:rPr>
        <w:t>создание и поддержание территорий специального озеленения в пределах санитарно-защитных зон от источников вредных выбросов, особенно вдоль автомобильн</w:t>
      </w:r>
      <w:r w:rsidR="00882A5B" w:rsidRPr="00882A5B">
        <w:rPr>
          <w:sz w:val="24"/>
          <w:szCs w:val="24"/>
        </w:rPr>
        <w:t>ой</w:t>
      </w:r>
      <w:r w:rsidRPr="00882A5B">
        <w:rPr>
          <w:sz w:val="24"/>
          <w:szCs w:val="24"/>
        </w:rPr>
        <w:t xml:space="preserve"> трасс</w:t>
      </w:r>
      <w:r w:rsidR="00882A5B" w:rsidRPr="00882A5B">
        <w:rPr>
          <w:sz w:val="24"/>
          <w:szCs w:val="24"/>
        </w:rPr>
        <w:t>ы К-19р</w:t>
      </w:r>
      <w:r w:rsidRPr="00882A5B">
        <w:rPr>
          <w:sz w:val="24"/>
          <w:szCs w:val="24"/>
        </w:rPr>
        <w:t xml:space="preserve">, </w:t>
      </w:r>
      <w:r w:rsidRPr="00882A5B">
        <w:rPr>
          <w:sz w:val="24"/>
          <w:szCs w:val="24"/>
        </w:rPr>
        <w:lastRenderedPageBreak/>
        <w:t>проходящ</w:t>
      </w:r>
      <w:r w:rsidR="00882A5B" w:rsidRPr="00882A5B">
        <w:rPr>
          <w:sz w:val="24"/>
          <w:szCs w:val="24"/>
        </w:rPr>
        <w:t>ей</w:t>
      </w:r>
      <w:r w:rsidRPr="00882A5B">
        <w:rPr>
          <w:sz w:val="24"/>
          <w:szCs w:val="24"/>
        </w:rPr>
        <w:t xml:space="preserve"> вдоль жилой застройки - по границе такой территории создание одно-двухрядной зеленой живой изгороди из деревьев и высокого кустарника, которая снижает уровень шума;</w:t>
      </w:r>
    </w:p>
    <w:p w:rsidR="00766332" w:rsidRPr="00882A5B" w:rsidRDefault="00766332" w:rsidP="00766332">
      <w:pPr>
        <w:numPr>
          <w:ilvl w:val="0"/>
          <w:numId w:val="3"/>
        </w:numPr>
        <w:tabs>
          <w:tab w:val="left" w:pos="284"/>
        </w:tabs>
        <w:spacing w:before="120" w:after="120"/>
        <w:ind w:left="0" w:hanging="11"/>
        <w:jc w:val="both"/>
      </w:pPr>
      <w:r w:rsidRPr="00882A5B">
        <w:t>организация хранения отходов потребления только в специально оборудованных местах и полигонах; контроль и ликвидация свалок;</w:t>
      </w:r>
      <w:r w:rsidR="00744490">
        <w:t xml:space="preserve"> </w:t>
      </w:r>
      <w:r w:rsidRPr="00882A5B">
        <w:t>рекультивация территорий закрытых кладбищ, полигонов хранения отходов, свалок;</w:t>
      </w:r>
    </w:p>
    <w:p w:rsidR="00766332" w:rsidRPr="00882A5B" w:rsidRDefault="00766332" w:rsidP="00766332">
      <w:pPr>
        <w:numPr>
          <w:ilvl w:val="0"/>
          <w:numId w:val="3"/>
        </w:numPr>
        <w:tabs>
          <w:tab w:val="left" w:pos="284"/>
        </w:tabs>
        <w:spacing w:before="120" w:after="120"/>
        <w:ind w:left="0" w:hanging="11"/>
        <w:jc w:val="both"/>
        <w:rPr>
          <w:iCs/>
        </w:rPr>
      </w:pPr>
      <w:r w:rsidRPr="00882A5B">
        <w:rPr>
          <w:iCs/>
        </w:rPr>
        <w:t xml:space="preserve">проведение систематической уборки и поливки улиц в летнее время, а также уборки улиц от снега в зимнее время, с вывозом его за пределы населенных пунктов на </w:t>
      </w:r>
      <w:proofErr w:type="spellStart"/>
      <w:r w:rsidRPr="00882A5B">
        <w:rPr>
          <w:iCs/>
        </w:rPr>
        <w:t>снегоотвал</w:t>
      </w:r>
      <w:proofErr w:type="spellEnd"/>
      <w:r w:rsidRPr="00882A5B">
        <w:rPr>
          <w:iCs/>
        </w:rPr>
        <w:t>; сбор и отведение поверхностных стоков из жилых зон за пределы населенных пунктов;</w:t>
      </w:r>
    </w:p>
    <w:p w:rsidR="00766332" w:rsidRPr="00882A5B" w:rsidRDefault="00766332" w:rsidP="00766332">
      <w:pPr>
        <w:pStyle w:val="a4"/>
        <w:numPr>
          <w:ilvl w:val="0"/>
          <w:numId w:val="3"/>
        </w:numPr>
        <w:tabs>
          <w:tab w:val="left" w:pos="284"/>
        </w:tabs>
        <w:spacing w:before="120" w:after="120"/>
        <w:ind w:left="0" w:hanging="11"/>
        <w:rPr>
          <w:sz w:val="24"/>
          <w:szCs w:val="24"/>
        </w:rPr>
      </w:pPr>
      <w:r w:rsidRPr="00882A5B">
        <w:rPr>
          <w:sz w:val="24"/>
          <w:szCs w:val="24"/>
        </w:rPr>
        <w:t xml:space="preserve">охрана от загрязнения водных объектов и источников питьевого водоснабжения: разработка проектов зон санитарной охраны </w:t>
      </w:r>
      <w:r w:rsidRPr="00882A5B">
        <w:rPr>
          <w:sz w:val="24"/>
          <w:szCs w:val="24"/>
          <w:lang w:val="en-US"/>
        </w:rPr>
        <w:t>II</w:t>
      </w:r>
      <w:r w:rsidRPr="00882A5B">
        <w:rPr>
          <w:sz w:val="24"/>
          <w:szCs w:val="24"/>
        </w:rPr>
        <w:t xml:space="preserve"> и </w:t>
      </w:r>
      <w:r w:rsidRPr="00882A5B">
        <w:rPr>
          <w:sz w:val="24"/>
          <w:szCs w:val="24"/>
          <w:lang w:val="en-US"/>
        </w:rPr>
        <w:t>III</w:t>
      </w:r>
      <w:r w:rsidRPr="00882A5B">
        <w:rPr>
          <w:sz w:val="24"/>
          <w:szCs w:val="24"/>
        </w:rPr>
        <w:t xml:space="preserve"> пояса, закрепление их на местности; контроль за соблюдением режимов использования </w:t>
      </w:r>
      <w:proofErr w:type="spellStart"/>
      <w:r w:rsidRPr="00882A5B">
        <w:rPr>
          <w:sz w:val="24"/>
          <w:szCs w:val="24"/>
        </w:rPr>
        <w:t>водоохранных</w:t>
      </w:r>
      <w:proofErr w:type="spellEnd"/>
      <w:r w:rsidRPr="00882A5B">
        <w:rPr>
          <w:sz w:val="24"/>
          <w:szCs w:val="24"/>
        </w:rPr>
        <w:t xml:space="preserve"> зон и прибрежных защитных полос; обеспечение доступа населения к водным объектам путем обеспечения открытой береговой полосы вдоль водных объектов;</w:t>
      </w:r>
    </w:p>
    <w:p w:rsidR="00766332" w:rsidRPr="00882A5B" w:rsidRDefault="00766332" w:rsidP="00766332">
      <w:pPr>
        <w:numPr>
          <w:ilvl w:val="0"/>
          <w:numId w:val="3"/>
        </w:numPr>
        <w:tabs>
          <w:tab w:val="left" w:pos="284"/>
        </w:tabs>
        <w:spacing w:before="120" w:after="120"/>
        <w:ind w:left="0" w:hanging="11"/>
        <w:jc w:val="both"/>
      </w:pPr>
      <w:r w:rsidRPr="00882A5B">
        <w:t>перевод котельных и индивидуальных жилых домов на газовое отопление;</w:t>
      </w:r>
    </w:p>
    <w:p w:rsidR="00766332" w:rsidRPr="00882A5B" w:rsidRDefault="00766332" w:rsidP="00766332">
      <w:pPr>
        <w:numPr>
          <w:ilvl w:val="0"/>
          <w:numId w:val="3"/>
        </w:numPr>
        <w:tabs>
          <w:tab w:val="left" w:pos="284"/>
        </w:tabs>
        <w:spacing w:before="120" w:after="120"/>
        <w:ind w:left="0" w:hanging="11"/>
        <w:jc w:val="both"/>
        <w:rPr>
          <w:iCs/>
        </w:rPr>
      </w:pPr>
      <w:r w:rsidRPr="00882A5B">
        <w:rPr>
          <w:iCs/>
        </w:rPr>
        <w:t xml:space="preserve">устройство твердого покрытия в местах установки мусорных контейнеров; установка </w:t>
      </w:r>
      <w:proofErr w:type="spellStart"/>
      <w:r w:rsidRPr="00882A5B">
        <w:rPr>
          <w:iCs/>
        </w:rPr>
        <w:t>бензомаслоуловителей</w:t>
      </w:r>
      <w:proofErr w:type="spellEnd"/>
      <w:r w:rsidRPr="00882A5B">
        <w:rPr>
          <w:iCs/>
        </w:rPr>
        <w:t xml:space="preserve"> на территории АЗС, в автомастерских и гаражах; устройство площадок с твердым покрытием для </w:t>
      </w:r>
      <w:proofErr w:type="spellStart"/>
      <w:r w:rsidRPr="00882A5B">
        <w:rPr>
          <w:iCs/>
        </w:rPr>
        <w:t>буртовки</w:t>
      </w:r>
      <w:proofErr w:type="spellEnd"/>
      <w:r w:rsidRPr="00882A5B">
        <w:rPr>
          <w:iCs/>
        </w:rPr>
        <w:t xml:space="preserve"> навоза и его биологической утилизации на территории животноводческих ферм; установка водонепроницаемых жижесборников от животноводческих помещений, с дальнейшим вывозом отходов на поля выращивания кормовых культур.</w:t>
      </w:r>
    </w:p>
    <w:p w:rsidR="00766332" w:rsidRPr="00882A5B" w:rsidRDefault="00766332" w:rsidP="00766332">
      <w:pPr>
        <w:spacing w:before="120" w:after="120"/>
        <w:jc w:val="both"/>
      </w:pPr>
      <w:r w:rsidRPr="00882A5B">
        <w:t>Второй важной составляющей при выборе места проживания является качество благоустройства мест общего пользования, как в самих жилых комплексах, так и на остальной территории населенных пунктов. Актуальные рекомендации по формированию мест общего пользования и благоустройству жилой среды собраны в Стандарт комплексного развития территорий, подготовленный фондом ДОМ.РФ при участии КБ Стрелка. Основные рекомендации:</w:t>
      </w:r>
    </w:p>
    <w:p w:rsidR="00766332" w:rsidRPr="00882A5B" w:rsidRDefault="00766332" w:rsidP="00766332">
      <w:pPr>
        <w:numPr>
          <w:ilvl w:val="0"/>
          <w:numId w:val="3"/>
        </w:numPr>
        <w:tabs>
          <w:tab w:val="left" w:pos="284"/>
        </w:tabs>
        <w:suppressAutoHyphens/>
        <w:spacing w:before="120" w:after="120"/>
        <w:ind w:left="0" w:firstLine="0"/>
        <w:jc w:val="both"/>
      </w:pPr>
      <w:r w:rsidRPr="00882A5B">
        <w:t>размеры местных парков и скверов от 0,2 до 5 га, ширина бульваров от 10 до 50 м;</w:t>
      </w:r>
    </w:p>
    <w:p w:rsidR="00766332" w:rsidRPr="00882A5B" w:rsidRDefault="00766332" w:rsidP="00766332">
      <w:pPr>
        <w:numPr>
          <w:ilvl w:val="0"/>
          <w:numId w:val="3"/>
        </w:numPr>
        <w:tabs>
          <w:tab w:val="left" w:pos="284"/>
        </w:tabs>
        <w:suppressAutoHyphens/>
        <w:spacing w:before="120" w:after="120"/>
        <w:ind w:left="0" w:firstLine="0"/>
        <w:jc w:val="both"/>
      </w:pPr>
      <w:r w:rsidRPr="00882A5B">
        <w:t>на угловых участках, выходящих на перекрестки, размещаются жилые дома с контрастными архитектурному окружению силуэтом, материалами или пластикой фасада, это подчеркивает индивидуальность каждого квартала;</w:t>
      </w:r>
    </w:p>
    <w:p w:rsidR="00766332" w:rsidRPr="00882A5B" w:rsidRDefault="00766332" w:rsidP="00766332">
      <w:pPr>
        <w:numPr>
          <w:ilvl w:val="0"/>
          <w:numId w:val="3"/>
        </w:numPr>
        <w:tabs>
          <w:tab w:val="left" w:pos="284"/>
        </w:tabs>
        <w:spacing w:before="120" w:after="120"/>
        <w:ind w:left="0" w:firstLine="0"/>
        <w:jc w:val="both"/>
      </w:pPr>
      <w:r w:rsidRPr="00882A5B">
        <w:t>входы на участки жилых домов, ограждения, мощение, линейное кустарниковое и высокоствольное озеленение повышают узнаваемость улиц и удобство навигации по территории, создают целостное восприятие улиц;</w:t>
      </w:r>
    </w:p>
    <w:p w:rsidR="00766332" w:rsidRPr="00882A5B" w:rsidRDefault="00766332" w:rsidP="00766332">
      <w:pPr>
        <w:numPr>
          <w:ilvl w:val="0"/>
          <w:numId w:val="3"/>
        </w:numPr>
        <w:tabs>
          <w:tab w:val="left" w:pos="284"/>
        </w:tabs>
        <w:spacing w:before="120" w:after="120"/>
        <w:ind w:left="0" w:firstLine="0"/>
        <w:jc w:val="both"/>
      </w:pPr>
      <w:r w:rsidRPr="00882A5B">
        <w:t>ширина пешеходной зоны тротуара должна быть 2–3 м; по возможности эту зону следует отделять от проезжей части и велодорожек с помощью озеленения, в том числе приподнятого;</w:t>
      </w:r>
    </w:p>
    <w:p w:rsidR="00766332" w:rsidRPr="00882A5B" w:rsidRDefault="00766332" w:rsidP="00766332">
      <w:pPr>
        <w:numPr>
          <w:ilvl w:val="0"/>
          <w:numId w:val="3"/>
        </w:numPr>
        <w:tabs>
          <w:tab w:val="left" w:pos="284"/>
        </w:tabs>
        <w:spacing w:before="120" w:after="120"/>
        <w:ind w:left="0" w:firstLine="0"/>
        <w:jc w:val="both"/>
      </w:pPr>
      <w:r w:rsidRPr="00882A5B">
        <w:t xml:space="preserve">в целях недопущения конфликтов между велосипедистами и пешеходами следует обустраивать одно- и двусторонние велосипедные дорожки. Их рекомендуется четко выделять, например, опуская уровень на 0,15 м. Буферные зоны, напротив, целесообразно делать приподнятыми, чтобы препятствовать въезду автомобилей и стихийной парковке на велосипедных дорожках. </w:t>
      </w:r>
      <w:proofErr w:type="spellStart"/>
      <w:r w:rsidRPr="00882A5B">
        <w:t>Велопарковки</w:t>
      </w:r>
      <w:proofErr w:type="spellEnd"/>
      <w:r w:rsidRPr="00882A5B">
        <w:t xml:space="preserve"> следует размещать как вблизи перекрестков, так и рядом со зданиями — чтобы удобнее было отправляться за покупками на велосипеде;</w:t>
      </w:r>
    </w:p>
    <w:p w:rsidR="00766332" w:rsidRPr="00882A5B" w:rsidRDefault="00766332" w:rsidP="00766332">
      <w:pPr>
        <w:numPr>
          <w:ilvl w:val="0"/>
          <w:numId w:val="3"/>
        </w:numPr>
        <w:tabs>
          <w:tab w:val="left" w:pos="284"/>
        </w:tabs>
        <w:spacing w:before="120" w:after="120"/>
        <w:ind w:left="0" w:firstLine="0"/>
        <w:jc w:val="both"/>
      </w:pPr>
      <w:r w:rsidRPr="00882A5B">
        <w:t xml:space="preserve">остановки целесообразно устраивать вдоль линейных парковок в виде </w:t>
      </w:r>
      <w:proofErr w:type="spellStart"/>
      <w:r w:rsidRPr="00882A5B">
        <w:t>антикарманов</w:t>
      </w:r>
      <w:proofErr w:type="spellEnd"/>
      <w:r w:rsidRPr="00882A5B">
        <w:t xml:space="preserve">, чтобы обеспечить комфорт пассажиров и пересекать траекторию движения велосипедистов, проезжающих за остановочным павильоном. Остановка маршрутных транспортных средств у </w:t>
      </w:r>
      <w:proofErr w:type="spellStart"/>
      <w:r w:rsidRPr="00882A5B">
        <w:t>антикарманов</w:t>
      </w:r>
      <w:proofErr w:type="spellEnd"/>
      <w:r w:rsidRPr="00882A5B">
        <w:t xml:space="preserve"> также снижает скорость транспортного потока, что способствует повышению безопасности перемещений пешеходов;</w:t>
      </w:r>
    </w:p>
    <w:p w:rsidR="00766332" w:rsidRPr="00882A5B" w:rsidRDefault="00766332" w:rsidP="00766332">
      <w:pPr>
        <w:numPr>
          <w:ilvl w:val="0"/>
          <w:numId w:val="3"/>
        </w:numPr>
        <w:tabs>
          <w:tab w:val="left" w:pos="284"/>
        </w:tabs>
        <w:spacing w:before="120" w:after="120"/>
        <w:ind w:left="0" w:firstLine="0"/>
        <w:jc w:val="both"/>
      </w:pPr>
      <w:r w:rsidRPr="00882A5B">
        <w:t xml:space="preserve">въезды во дворы и внутриквартальные территории следует делать приподнятыми относительно уровня проезжей части, чтобы не затруднять движение пешеходов. Парковка </w:t>
      </w:r>
      <w:r w:rsidRPr="00882A5B">
        <w:lastRenderedPageBreak/>
        <w:t>обычно предполагается линейная. Если ширина профиля улиц позволяет, парковку лучше спроектировать под углом 30°, чтобы повысить вместимость. Парковку рекомендуется делать приподнятой: это визуально сужает проезжую часть и способствует снижению общей скорости транспортного потока. В зоне парковки следует выделять места стоянки такси, а также грузового транспорта, для осуществления погрузки/разгрузки грузов. Такие стоянки целесообразно размещать рядом со входами в предприятия общественного питания, торговли и бытового обслуживания;</w:t>
      </w:r>
    </w:p>
    <w:p w:rsidR="00766332" w:rsidRPr="00882A5B" w:rsidRDefault="00766332" w:rsidP="00766332">
      <w:pPr>
        <w:numPr>
          <w:ilvl w:val="0"/>
          <w:numId w:val="3"/>
        </w:numPr>
        <w:tabs>
          <w:tab w:val="left" w:pos="284"/>
        </w:tabs>
        <w:spacing w:before="120" w:after="120"/>
        <w:ind w:left="0" w:firstLine="0"/>
        <w:jc w:val="both"/>
      </w:pPr>
      <w:r w:rsidRPr="00882A5B">
        <w:t>пешеходные переходы рекомендуется размещать с шагом 70–100 м и устраивать в одном уровне с проезжей частью. Обзорность обеспечивается за счет искусственных сужений проезжей части вдоль парковок, а также островков в буферной зоне на пересечении с велодорожкой. При наличии выделенных велосипедных дорожек или полос разделение потоков пешеходов и велосипедистов и непрерывность движения следует обеспечивать путем организации выделенных велосипедных переездов через проезжую часть;</w:t>
      </w:r>
    </w:p>
    <w:p w:rsidR="00766332" w:rsidRPr="00882A5B" w:rsidRDefault="00766332" w:rsidP="00766332">
      <w:pPr>
        <w:numPr>
          <w:ilvl w:val="0"/>
          <w:numId w:val="3"/>
        </w:numPr>
        <w:tabs>
          <w:tab w:val="left" w:pos="284"/>
        </w:tabs>
        <w:spacing w:before="120" w:after="120"/>
        <w:ind w:left="0" w:firstLine="0"/>
        <w:jc w:val="both"/>
      </w:pPr>
      <w:r w:rsidRPr="00882A5B">
        <w:t>уменьшение радиусов поворота одновременно с обустройством выступов тротуара в зоне парковки, а также приподнятых пешеходных переходов при въезде на второстепенные жилые улицы может существенно снизить скорость автотранспорта и обеспечить лучший обзор для пешеходов;</w:t>
      </w:r>
    </w:p>
    <w:p w:rsidR="00766332" w:rsidRPr="00882A5B" w:rsidRDefault="00766332" w:rsidP="00766332">
      <w:pPr>
        <w:numPr>
          <w:ilvl w:val="0"/>
          <w:numId w:val="3"/>
        </w:numPr>
        <w:tabs>
          <w:tab w:val="left" w:pos="284"/>
        </w:tabs>
        <w:spacing w:before="120" w:after="120"/>
        <w:ind w:left="0" w:firstLine="0"/>
        <w:jc w:val="both"/>
      </w:pPr>
      <w:r w:rsidRPr="00882A5B">
        <w:t xml:space="preserve">в зонах линейной парковки рекомендуется обустраивать небольшие зеленые зоны через каждые пять </w:t>
      </w:r>
      <w:proofErr w:type="spellStart"/>
      <w:r w:rsidRPr="00882A5B">
        <w:t>машино</w:t>
      </w:r>
      <w:proofErr w:type="spellEnd"/>
      <w:r w:rsidRPr="00882A5B">
        <w:t>-мест. Вдоль технической зоны тротуара целесообразно размещение приподнятого озеленения — для разделения потоков велосипедистов и пешеходов. Во фронтальной зоне возможно организовать вертикальное озеленение в сочетании с декоративным озеленением сезонных кафе;</w:t>
      </w:r>
    </w:p>
    <w:p w:rsidR="004C0476" w:rsidRPr="00882A5B" w:rsidRDefault="00766332" w:rsidP="00766332">
      <w:pPr>
        <w:numPr>
          <w:ilvl w:val="0"/>
          <w:numId w:val="3"/>
        </w:numPr>
        <w:tabs>
          <w:tab w:val="left" w:pos="284"/>
        </w:tabs>
        <w:spacing w:before="120" w:after="120"/>
        <w:ind w:left="0" w:firstLine="0"/>
        <w:jc w:val="both"/>
      </w:pPr>
      <w:r w:rsidRPr="00882A5B">
        <w:t>опоры высотой 7 м устанавливаются между дорогой и велосипедными дорожками на расстоянии 15 м друг от друга. Они оснащаются верхним светильником для освещения дорожных полос и нижним светильником для велосипедных дорожек и пешеходных зон тротуара.</w:t>
      </w:r>
    </w:p>
    <w:p w:rsidR="00843906" w:rsidRDefault="00842985" w:rsidP="00842985">
      <w:pPr>
        <w:spacing w:after="160" w:line="259" w:lineRule="auto"/>
        <w:jc w:val="both"/>
      </w:pPr>
      <w:r>
        <w:t>В составе</w:t>
      </w:r>
      <w:r w:rsidR="00A96F95" w:rsidRPr="005E25E1">
        <w:t xml:space="preserve"> </w:t>
      </w:r>
      <w:r>
        <w:t xml:space="preserve">планируемого </w:t>
      </w:r>
      <w:r w:rsidR="00A96F95" w:rsidRPr="005E25E1">
        <w:t>нового общественно</w:t>
      </w:r>
      <w:r>
        <w:t>-</w:t>
      </w:r>
      <w:r w:rsidR="00A96F95" w:rsidRPr="005E25E1">
        <w:t xml:space="preserve">рекреационного центра </w:t>
      </w:r>
      <w:r>
        <w:t xml:space="preserve">поселения </w:t>
      </w:r>
      <w:r w:rsidR="005E25E1" w:rsidRPr="005E25E1">
        <w:t>между микрорайонами Топограф и Раздолье предусмотрен</w:t>
      </w:r>
      <w:r>
        <w:t>ы</w:t>
      </w:r>
      <w:r w:rsidR="005E25E1" w:rsidRPr="005E25E1">
        <w:t xml:space="preserve"> </w:t>
      </w:r>
      <w:r>
        <w:t xml:space="preserve">участки общей </w:t>
      </w:r>
      <w:r w:rsidR="00A96F95" w:rsidRPr="00842985">
        <w:t xml:space="preserve">площадью </w:t>
      </w:r>
      <w:r w:rsidR="005E25E1" w:rsidRPr="00842985">
        <w:t>10</w:t>
      </w:r>
      <w:r w:rsidRPr="00842985">
        <w:t> </w:t>
      </w:r>
      <w:r w:rsidR="00A96F95" w:rsidRPr="00842985">
        <w:t>га</w:t>
      </w:r>
      <w:r>
        <w:t xml:space="preserve"> под благоустройство</w:t>
      </w:r>
      <w:r w:rsidR="008F7E80" w:rsidRPr="008F7E80">
        <w:t xml:space="preserve"> </w:t>
      </w:r>
      <w:r w:rsidR="008F7E80">
        <w:t>с сохранением существующей</w:t>
      </w:r>
      <w:r w:rsidR="008F7E80" w:rsidRPr="008F7E80">
        <w:t xml:space="preserve"> древесно-кустарниковой растительност</w:t>
      </w:r>
      <w:r w:rsidR="008F7E80">
        <w:t>и</w:t>
      </w:r>
      <w:r>
        <w:t>. Это будущие парки, скверы, спортивные и другие тематические площадки.</w:t>
      </w:r>
    </w:p>
    <w:p w:rsidR="004C0476" w:rsidRPr="00882A5B" w:rsidRDefault="004C0476">
      <w:pPr>
        <w:spacing w:after="160" w:line="259" w:lineRule="auto"/>
      </w:pPr>
      <w:r w:rsidRPr="00882A5B">
        <w:br w:type="page"/>
      </w:r>
    </w:p>
    <w:p w:rsidR="004C0476" w:rsidRPr="00790F85" w:rsidRDefault="004C0476" w:rsidP="004C0476">
      <w:pPr>
        <w:pStyle w:val="1"/>
      </w:pPr>
      <w:bookmarkStart w:id="58" w:name="_Toc78290013"/>
      <w:r w:rsidRPr="00790F85">
        <w:lastRenderedPageBreak/>
        <w:t>8. Ресурсы необходимые для реализации Стратегии</w:t>
      </w:r>
      <w:bookmarkEnd w:id="58"/>
    </w:p>
    <w:p w:rsidR="004C0476" w:rsidRPr="00790F85" w:rsidRDefault="004C0476" w:rsidP="004C0476">
      <w:pPr>
        <w:widowControl w:val="0"/>
        <w:tabs>
          <w:tab w:val="left" w:pos="284"/>
        </w:tabs>
        <w:autoSpaceDE w:val="0"/>
        <w:autoSpaceDN w:val="0"/>
        <w:adjustRightInd w:val="0"/>
        <w:spacing w:before="120" w:after="120"/>
        <w:jc w:val="both"/>
      </w:pPr>
      <w:r w:rsidRPr="00790F85">
        <w:t xml:space="preserve">Ресурсы необходимые для реализации Стратегии или экономические ресурсы – это вид ресурсов, необходимых для производства благ – товаров и услуг. К экономическим ресурсам </w:t>
      </w:r>
      <w:proofErr w:type="spellStart"/>
      <w:r>
        <w:t>Плотниковского</w:t>
      </w:r>
      <w:proofErr w:type="spellEnd"/>
      <w:r w:rsidRPr="00790F85">
        <w:t xml:space="preserve"> сельсовета можно отнести следующие:</w:t>
      </w:r>
    </w:p>
    <w:p w:rsidR="004C0476" w:rsidRPr="00790F85" w:rsidRDefault="004C0476" w:rsidP="004C0476">
      <w:pPr>
        <w:widowControl w:val="0"/>
        <w:tabs>
          <w:tab w:val="left" w:pos="284"/>
        </w:tabs>
        <w:autoSpaceDE w:val="0"/>
        <w:autoSpaceDN w:val="0"/>
        <w:adjustRightInd w:val="0"/>
        <w:spacing w:before="120" w:after="120"/>
        <w:jc w:val="both"/>
      </w:pPr>
      <w:r w:rsidRPr="00790F85">
        <w:t xml:space="preserve">1) </w:t>
      </w:r>
      <w:r>
        <w:t>Ч</w:t>
      </w:r>
      <w:r w:rsidRPr="00790F85">
        <w:t xml:space="preserve">еловеческие ресурсы. Это </w:t>
      </w:r>
      <w:r w:rsidR="006001FD" w:rsidRPr="006001FD">
        <w:t>2</w:t>
      </w:r>
      <w:r w:rsidRPr="006001FD">
        <w:t>-кратное</w:t>
      </w:r>
      <w:r w:rsidRPr="00790F85">
        <w:t xml:space="preserve"> увеличение населения сельсовета</w:t>
      </w:r>
      <w:r>
        <w:t xml:space="preserve"> к 2035 году</w:t>
      </w:r>
      <w:r w:rsidRPr="00790F85">
        <w:t>, значительную часть которого будут составлять граждане трудоспособного возраста с высшим и средне-специальным образованием - молодые семьи, переезжающие из города Новосибирска и районных центров Новосибирской области. В совокупности человеческие ресурсы являются наиболее важным экономическим ресурсом, так как без него невозможно полноценное использование других видов ресурсов;</w:t>
      </w:r>
    </w:p>
    <w:p w:rsidR="004C0476" w:rsidRPr="001814EF" w:rsidRDefault="004C0476" w:rsidP="004C0476">
      <w:pPr>
        <w:widowControl w:val="0"/>
        <w:tabs>
          <w:tab w:val="left" w:pos="284"/>
        </w:tabs>
        <w:autoSpaceDE w:val="0"/>
        <w:autoSpaceDN w:val="0"/>
        <w:adjustRightInd w:val="0"/>
        <w:spacing w:before="120" w:after="120"/>
        <w:jc w:val="both"/>
      </w:pPr>
      <w:r w:rsidRPr="00790F85">
        <w:t xml:space="preserve">2) </w:t>
      </w:r>
      <w:r>
        <w:t>П</w:t>
      </w:r>
      <w:r w:rsidRPr="00790F85">
        <w:t xml:space="preserve">редпринимательский потенциал - способность населения к организации производства благ в различных </w:t>
      </w:r>
      <w:r w:rsidRPr="00D171B6">
        <w:t>формах. Позиционирование сельсовета, как территории благоприятной для развития малого бизнеса в сфере сельского хозяйства, автосервиса, производственно-складской недвижимости, - позволит привлекать новых жителей, заинтересованных в активной работе в этих сферах, а значит обеспечит ускоренное инвестиционное развитие поселени</w:t>
      </w:r>
      <w:r>
        <w:t>я;</w:t>
      </w:r>
    </w:p>
    <w:p w:rsidR="004C0476" w:rsidRPr="002C377B" w:rsidRDefault="004C0476" w:rsidP="004C0476">
      <w:pPr>
        <w:widowControl w:val="0"/>
        <w:tabs>
          <w:tab w:val="left" w:pos="284"/>
        </w:tabs>
        <w:autoSpaceDE w:val="0"/>
        <w:autoSpaceDN w:val="0"/>
        <w:adjustRightInd w:val="0"/>
        <w:spacing w:before="120" w:after="120"/>
        <w:jc w:val="both"/>
      </w:pPr>
      <w:r w:rsidRPr="00790F85">
        <w:t xml:space="preserve">3) </w:t>
      </w:r>
      <w:r>
        <w:t>Т</w:t>
      </w:r>
      <w:r w:rsidRPr="00790F85">
        <w:t xml:space="preserve">ерриториальные ресурсы - обширные сельскохозяйственные земли, которые могут использоваться в сельскохозяйственном обороте. Более эффективное использование пашен, пастбищ и сенокосов позволит получить </w:t>
      </w:r>
      <w:r w:rsidRPr="001814EF">
        <w:t xml:space="preserve">высокие урожаи, создать прочную кормовую базу, повысить производство продукции животноводства. Вдоль трассы К-19р </w:t>
      </w:r>
      <w:r w:rsidRPr="00744490">
        <w:t>планируется реализация бизнес-парка, состоящего из тематических площадок общей площадью более 30 га,</w:t>
      </w:r>
      <w:r w:rsidRPr="001814EF">
        <w:t xml:space="preserve"> обеспеченны</w:t>
      </w:r>
      <w:r>
        <w:t>х</w:t>
      </w:r>
      <w:r w:rsidRPr="001814EF">
        <w:t xml:space="preserve"> подъездными путями</w:t>
      </w:r>
      <w:r>
        <w:t>,</w:t>
      </w:r>
      <w:r w:rsidRPr="001814EF">
        <w:t xml:space="preserve"> инженерной инфраструктурой</w:t>
      </w:r>
      <w:r>
        <w:t>, общим административным блоком</w:t>
      </w:r>
      <w:r w:rsidR="00261CCD">
        <w:t xml:space="preserve"> и единой управляющей компанией;</w:t>
      </w:r>
      <w:r w:rsidR="002C377B" w:rsidRPr="002C377B">
        <w:t xml:space="preserve"> </w:t>
      </w:r>
      <w:r w:rsidR="002C377B">
        <w:t xml:space="preserve">включение в оборот государственных земель путем </w:t>
      </w:r>
      <w:r w:rsidR="002C377B" w:rsidRPr="002C377B">
        <w:t>реализации масштабных инвестиционных проектов</w:t>
      </w:r>
      <w:r w:rsidR="002C377B">
        <w:t xml:space="preserve"> по созданию новых рабочих мест, увеличения налогооблагаемой базы, строительства жилья для муниципальных нужд.</w:t>
      </w:r>
    </w:p>
    <w:p w:rsidR="004C0476" w:rsidRPr="00790F85" w:rsidRDefault="004C0476" w:rsidP="004C0476">
      <w:pPr>
        <w:widowControl w:val="0"/>
        <w:tabs>
          <w:tab w:val="left" w:pos="284"/>
        </w:tabs>
        <w:autoSpaceDE w:val="0"/>
        <w:autoSpaceDN w:val="0"/>
        <w:adjustRightInd w:val="0"/>
        <w:spacing w:before="120" w:after="120"/>
        <w:jc w:val="both"/>
      </w:pPr>
      <w:r w:rsidRPr="00790F85">
        <w:t xml:space="preserve">4) </w:t>
      </w:r>
      <w:r>
        <w:t>Ф</w:t>
      </w:r>
      <w:r w:rsidRPr="00790F85">
        <w:t>инансовые ресурсы, которые включают в себя бюджеты всех уровней: федеральный и региональный в виде субсидий, субвенций, дотаций, грантов, местный уровень района и сельсовета; внешние инвестиции крупного бизнеса и внутренние инвестиции местных предпринимателей; средства населения или покупательная способность населения;</w:t>
      </w:r>
    </w:p>
    <w:p w:rsidR="00261CCD" w:rsidRPr="00790F85" w:rsidRDefault="004C0476" w:rsidP="00261CCD">
      <w:pPr>
        <w:widowControl w:val="0"/>
        <w:tabs>
          <w:tab w:val="left" w:pos="284"/>
        </w:tabs>
        <w:autoSpaceDE w:val="0"/>
        <w:autoSpaceDN w:val="0"/>
        <w:adjustRightInd w:val="0"/>
        <w:spacing w:before="120" w:after="120"/>
        <w:jc w:val="both"/>
      </w:pPr>
      <w:r w:rsidRPr="00790F85">
        <w:t xml:space="preserve">5) </w:t>
      </w:r>
      <w:r>
        <w:t>А</w:t>
      </w:r>
      <w:r w:rsidRPr="00790F85">
        <w:t>дмини</w:t>
      </w:r>
      <w:r>
        <w:t xml:space="preserve">стративные ресурсы – вхождение </w:t>
      </w:r>
      <w:proofErr w:type="spellStart"/>
      <w:r>
        <w:t>Плотников</w:t>
      </w:r>
      <w:r w:rsidRPr="00790F85">
        <w:t>ского</w:t>
      </w:r>
      <w:proofErr w:type="spellEnd"/>
      <w:r w:rsidRPr="00790F85">
        <w:t xml:space="preserve"> сельсовета в состав Новосибирской агломерации способствует более гибкому решению местных вопросов за счет кооперации соседних муниципалитетов, образующих агломерацию;</w:t>
      </w:r>
    </w:p>
    <w:p w:rsidR="004C0476" w:rsidRPr="00BA71B9" w:rsidRDefault="004C0476" w:rsidP="004C0476">
      <w:pPr>
        <w:widowControl w:val="0"/>
        <w:tabs>
          <w:tab w:val="left" w:pos="284"/>
        </w:tabs>
        <w:autoSpaceDE w:val="0"/>
        <w:autoSpaceDN w:val="0"/>
        <w:adjustRightInd w:val="0"/>
        <w:spacing w:before="120"/>
        <w:jc w:val="both"/>
      </w:pPr>
      <w:r w:rsidRPr="00BA71B9">
        <w:t>6) Транспортные ресурсы – прохождение через территорию сельсовета региональной трассы К-19р, которая планируется к преобразованию в скоростн</w:t>
      </w:r>
      <w:r>
        <w:t>ую</w:t>
      </w:r>
      <w:r w:rsidRPr="00BA71B9">
        <w:t xml:space="preserve"> автодорог</w:t>
      </w:r>
      <w:r>
        <w:t>у</w:t>
      </w:r>
      <w:r w:rsidRPr="00BA71B9">
        <w:t xml:space="preserve"> федерального уровня, для укрепления экономической связи Новосибирской и Кемеровской области. Это будет способствовать размещению вдоль нее производственных, логистических и складских комплексов, формирования нового восточного ПЛП в </w:t>
      </w:r>
      <w:proofErr w:type="spellStart"/>
      <w:r w:rsidRPr="00BA71B9">
        <w:t>Плотниковском</w:t>
      </w:r>
      <w:proofErr w:type="spellEnd"/>
      <w:r w:rsidRPr="00BA71B9">
        <w:t xml:space="preserve"> сельсовете.</w:t>
      </w:r>
    </w:p>
    <w:p w:rsidR="004C0476" w:rsidRPr="00790F85" w:rsidRDefault="004C0476" w:rsidP="004C0476">
      <w:pPr>
        <w:widowControl w:val="0"/>
        <w:tabs>
          <w:tab w:val="left" w:pos="284"/>
        </w:tabs>
        <w:autoSpaceDE w:val="0"/>
        <w:autoSpaceDN w:val="0"/>
        <w:adjustRightInd w:val="0"/>
        <w:spacing w:before="120"/>
        <w:jc w:val="both"/>
      </w:pPr>
      <w:r w:rsidRPr="00790F85">
        <w:t xml:space="preserve">Финансовые ресурсы необходимые для реализации Стратегии социального-экономического развития </w:t>
      </w:r>
      <w:proofErr w:type="spellStart"/>
      <w:r>
        <w:t>Плотнико</w:t>
      </w:r>
      <w:r w:rsidRPr="00790F85">
        <w:t>вского</w:t>
      </w:r>
      <w:proofErr w:type="spellEnd"/>
      <w:r w:rsidRPr="00790F85">
        <w:t xml:space="preserve"> сельсовета до 2035 года определены на основе стоимости реализации мероприятий по приоритетным направлениям социально-экономической политики местной администрации, описанные в раздел </w:t>
      </w:r>
      <w:r>
        <w:t>7</w:t>
      </w:r>
      <w:r w:rsidRPr="00790F85">
        <w:t>.</w:t>
      </w:r>
    </w:p>
    <w:p w:rsidR="004C0476" w:rsidRPr="00790F85" w:rsidRDefault="004C0476" w:rsidP="00B154B7">
      <w:pPr>
        <w:widowControl w:val="0"/>
        <w:tabs>
          <w:tab w:val="left" w:pos="284"/>
        </w:tabs>
        <w:autoSpaceDE w:val="0"/>
        <w:autoSpaceDN w:val="0"/>
        <w:adjustRightInd w:val="0"/>
        <w:spacing w:before="60" w:after="180"/>
        <w:jc w:val="both"/>
        <w:rPr>
          <w:i/>
          <w:sz w:val="20"/>
          <w:szCs w:val="20"/>
        </w:rPr>
      </w:pPr>
      <w:r w:rsidRPr="00790F85">
        <w:rPr>
          <w:i/>
          <w:sz w:val="20"/>
          <w:szCs w:val="20"/>
        </w:rPr>
        <w:t xml:space="preserve">Данные мероприятия с указанием их стоимости представлены в сводной таблице </w:t>
      </w:r>
      <w:r>
        <w:rPr>
          <w:i/>
          <w:sz w:val="20"/>
          <w:szCs w:val="20"/>
        </w:rPr>
        <w:t>8.1</w:t>
      </w:r>
    </w:p>
    <w:p w:rsidR="004C0476" w:rsidRPr="00790F85" w:rsidRDefault="004C0476" w:rsidP="00B154B7">
      <w:pPr>
        <w:widowControl w:val="0"/>
        <w:tabs>
          <w:tab w:val="left" w:pos="284"/>
        </w:tabs>
        <w:autoSpaceDE w:val="0"/>
        <w:autoSpaceDN w:val="0"/>
        <w:adjustRightInd w:val="0"/>
        <w:spacing w:after="60"/>
        <w:jc w:val="both"/>
        <w:rPr>
          <w:i/>
          <w:sz w:val="20"/>
          <w:szCs w:val="20"/>
        </w:rPr>
      </w:pPr>
      <w:r w:rsidRPr="00790F85">
        <w:rPr>
          <w:i/>
          <w:sz w:val="20"/>
          <w:szCs w:val="20"/>
        </w:rPr>
        <w:t xml:space="preserve">Таблица </w:t>
      </w:r>
      <w:r>
        <w:rPr>
          <w:i/>
          <w:sz w:val="20"/>
          <w:szCs w:val="20"/>
        </w:rPr>
        <w:t>8.1</w:t>
      </w:r>
      <w:r w:rsidRPr="00790F85">
        <w:rPr>
          <w:i/>
          <w:sz w:val="20"/>
          <w:szCs w:val="20"/>
        </w:rPr>
        <w:t xml:space="preserve"> – мероприятия, планируемые к реализации до 2035 года</w:t>
      </w:r>
    </w:p>
    <w:tbl>
      <w:tblPr>
        <w:tblW w:w="9923" w:type="dxa"/>
        <w:tblInd w:w="6" w:type="dxa"/>
        <w:tblLayout w:type="fixed"/>
        <w:tblCellMar>
          <w:left w:w="0" w:type="dxa"/>
          <w:right w:w="0" w:type="dxa"/>
        </w:tblCellMar>
        <w:tblLook w:val="01E0" w:firstRow="1" w:lastRow="1" w:firstColumn="1" w:lastColumn="1" w:noHBand="0" w:noVBand="0"/>
      </w:tblPr>
      <w:tblGrid>
        <w:gridCol w:w="839"/>
        <w:gridCol w:w="5245"/>
        <w:gridCol w:w="1842"/>
        <w:gridCol w:w="1997"/>
      </w:tblGrid>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tcPr>
          <w:p w:rsidR="004C0476" w:rsidRPr="00790F85" w:rsidRDefault="004C0476" w:rsidP="006500DD">
            <w:pPr>
              <w:pStyle w:val="TableParagraph"/>
              <w:spacing w:beforeLines="20" w:before="48" w:afterLines="20" w:after="48"/>
              <w:rPr>
                <w:rFonts w:ascii="Times New Roman" w:eastAsia="Times New Roman" w:hAnsi="Times New Roman"/>
                <w:sz w:val="20"/>
                <w:szCs w:val="20"/>
                <w:lang w:val="ru-RU"/>
              </w:rPr>
            </w:pPr>
            <w:r w:rsidRPr="00790F85">
              <w:rPr>
                <w:rFonts w:ascii="Times New Roman" w:eastAsia="Times New Roman" w:hAnsi="Times New Roman"/>
                <w:bCs/>
                <w:sz w:val="20"/>
                <w:szCs w:val="20"/>
                <w:lang w:val="ru-RU"/>
              </w:rPr>
              <w:t>Статус*</w:t>
            </w:r>
          </w:p>
        </w:tc>
        <w:tc>
          <w:tcPr>
            <w:tcW w:w="5245"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rPr>
            </w:pPr>
            <w:proofErr w:type="spellStart"/>
            <w:r w:rsidRPr="00790F85">
              <w:rPr>
                <w:rFonts w:ascii="Times New Roman" w:eastAsia="Times New Roman" w:hAnsi="Times New Roman"/>
                <w:bCs/>
                <w:sz w:val="20"/>
                <w:szCs w:val="20"/>
              </w:rPr>
              <w:t>На</w:t>
            </w:r>
            <w:r w:rsidRPr="00790F85">
              <w:rPr>
                <w:rFonts w:ascii="Times New Roman" w:eastAsia="Times New Roman" w:hAnsi="Times New Roman"/>
                <w:bCs/>
                <w:spacing w:val="1"/>
                <w:sz w:val="20"/>
                <w:szCs w:val="20"/>
              </w:rPr>
              <w:t>и</w:t>
            </w:r>
            <w:r w:rsidRPr="00790F85">
              <w:rPr>
                <w:rFonts w:ascii="Times New Roman" w:eastAsia="Times New Roman" w:hAnsi="Times New Roman"/>
                <w:bCs/>
                <w:sz w:val="20"/>
                <w:szCs w:val="20"/>
              </w:rPr>
              <w:t>м</w:t>
            </w:r>
            <w:r w:rsidRPr="00790F85">
              <w:rPr>
                <w:rFonts w:ascii="Times New Roman" w:eastAsia="Times New Roman" w:hAnsi="Times New Roman"/>
                <w:bCs/>
                <w:spacing w:val="-2"/>
                <w:sz w:val="20"/>
                <w:szCs w:val="20"/>
              </w:rPr>
              <w:t>е</w:t>
            </w:r>
            <w:r w:rsidRPr="00790F85">
              <w:rPr>
                <w:rFonts w:ascii="Times New Roman" w:eastAsia="Times New Roman" w:hAnsi="Times New Roman"/>
                <w:bCs/>
                <w:sz w:val="20"/>
                <w:szCs w:val="20"/>
              </w:rPr>
              <w:t>н</w:t>
            </w:r>
            <w:r w:rsidRPr="00790F85">
              <w:rPr>
                <w:rFonts w:ascii="Times New Roman" w:eastAsia="Times New Roman" w:hAnsi="Times New Roman"/>
                <w:bCs/>
                <w:spacing w:val="-5"/>
                <w:sz w:val="20"/>
                <w:szCs w:val="20"/>
              </w:rPr>
              <w:t>о</w:t>
            </w:r>
            <w:r w:rsidRPr="00790F85">
              <w:rPr>
                <w:rFonts w:ascii="Times New Roman" w:eastAsia="Times New Roman" w:hAnsi="Times New Roman"/>
                <w:bCs/>
                <w:sz w:val="20"/>
                <w:szCs w:val="20"/>
              </w:rPr>
              <w:t>ва</w:t>
            </w:r>
            <w:r w:rsidRPr="00790F85">
              <w:rPr>
                <w:rFonts w:ascii="Times New Roman" w:eastAsia="Times New Roman" w:hAnsi="Times New Roman"/>
                <w:bCs/>
                <w:spacing w:val="-2"/>
                <w:sz w:val="20"/>
                <w:szCs w:val="20"/>
              </w:rPr>
              <w:t>н</w:t>
            </w:r>
            <w:r w:rsidRPr="00790F85">
              <w:rPr>
                <w:rFonts w:ascii="Times New Roman" w:eastAsia="Times New Roman" w:hAnsi="Times New Roman"/>
                <w:bCs/>
                <w:sz w:val="20"/>
                <w:szCs w:val="20"/>
              </w:rPr>
              <w:t>ие</w:t>
            </w:r>
            <w:proofErr w:type="spellEnd"/>
            <w:r w:rsidRPr="00790F85">
              <w:rPr>
                <w:rFonts w:ascii="Times New Roman" w:eastAsia="Times New Roman" w:hAnsi="Times New Roman"/>
                <w:bCs/>
                <w:sz w:val="20"/>
                <w:szCs w:val="20"/>
                <w:lang w:val="ru-RU"/>
              </w:rPr>
              <w:t xml:space="preserve"> м</w:t>
            </w:r>
            <w:r w:rsidRPr="00790F85">
              <w:rPr>
                <w:rFonts w:ascii="Times New Roman" w:eastAsia="Times New Roman" w:hAnsi="Times New Roman"/>
                <w:bCs/>
                <w:spacing w:val="-2"/>
                <w:sz w:val="20"/>
                <w:szCs w:val="20"/>
                <w:lang w:val="ru-RU"/>
              </w:rPr>
              <w:t>е</w:t>
            </w:r>
            <w:r w:rsidRPr="00790F85">
              <w:rPr>
                <w:rFonts w:ascii="Times New Roman" w:eastAsia="Times New Roman" w:hAnsi="Times New Roman"/>
                <w:bCs/>
                <w:sz w:val="20"/>
                <w:szCs w:val="20"/>
                <w:lang w:val="ru-RU"/>
              </w:rPr>
              <w:t>роп</w:t>
            </w:r>
            <w:r w:rsidRPr="00790F85">
              <w:rPr>
                <w:rFonts w:ascii="Times New Roman" w:eastAsia="Times New Roman" w:hAnsi="Times New Roman"/>
                <w:bCs/>
                <w:spacing w:val="-2"/>
                <w:sz w:val="20"/>
                <w:szCs w:val="20"/>
                <w:lang w:val="ru-RU"/>
              </w:rPr>
              <w:t>р</w:t>
            </w:r>
            <w:r w:rsidRPr="00790F85">
              <w:rPr>
                <w:rFonts w:ascii="Times New Roman" w:eastAsia="Times New Roman" w:hAnsi="Times New Roman"/>
                <w:bCs/>
                <w:sz w:val="20"/>
                <w:szCs w:val="20"/>
                <w:lang w:val="ru-RU"/>
              </w:rPr>
              <w:t>иятия</w:t>
            </w:r>
          </w:p>
        </w:tc>
        <w:tc>
          <w:tcPr>
            <w:tcW w:w="1842"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proofErr w:type="spellStart"/>
            <w:r w:rsidRPr="00790F85">
              <w:rPr>
                <w:rFonts w:ascii="Times New Roman" w:eastAsia="Times New Roman" w:hAnsi="Times New Roman"/>
                <w:bCs/>
                <w:sz w:val="20"/>
                <w:szCs w:val="20"/>
              </w:rPr>
              <w:t>Сро</w:t>
            </w:r>
            <w:r w:rsidRPr="00790F85">
              <w:rPr>
                <w:rFonts w:ascii="Times New Roman" w:eastAsia="Times New Roman" w:hAnsi="Times New Roman"/>
                <w:bCs/>
                <w:spacing w:val="1"/>
                <w:sz w:val="20"/>
                <w:szCs w:val="20"/>
              </w:rPr>
              <w:t>к</w:t>
            </w:r>
            <w:proofErr w:type="spellEnd"/>
            <w:r w:rsidRPr="00790F85">
              <w:rPr>
                <w:rFonts w:ascii="Times New Roman" w:eastAsia="Times New Roman" w:hAnsi="Times New Roman"/>
                <w:bCs/>
                <w:sz w:val="20"/>
                <w:szCs w:val="20"/>
              </w:rPr>
              <w:t xml:space="preserve"> </w:t>
            </w:r>
            <w:proofErr w:type="spellStart"/>
            <w:r w:rsidRPr="00790F85">
              <w:rPr>
                <w:rFonts w:ascii="Times New Roman" w:eastAsia="Times New Roman" w:hAnsi="Times New Roman"/>
                <w:bCs/>
                <w:sz w:val="20"/>
                <w:szCs w:val="20"/>
              </w:rPr>
              <w:t>р</w:t>
            </w:r>
            <w:r w:rsidRPr="00790F85">
              <w:rPr>
                <w:rFonts w:ascii="Times New Roman" w:eastAsia="Times New Roman" w:hAnsi="Times New Roman"/>
                <w:bCs/>
                <w:spacing w:val="-1"/>
                <w:sz w:val="20"/>
                <w:szCs w:val="20"/>
              </w:rPr>
              <w:t>е</w:t>
            </w:r>
            <w:r w:rsidRPr="00790F85">
              <w:rPr>
                <w:rFonts w:ascii="Times New Roman" w:eastAsia="Times New Roman" w:hAnsi="Times New Roman"/>
                <w:bCs/>
                <w:spacing w:val="2"/>
                <w:sz w:val="20"/>
                <w:szCs w:val="20"/>
              </w:rPr>
              <w:t>а</w:t>
            </w:r>
            <w:r w:rsidRPr="00790F85">
              <w:rPr>
                <w:rFonts w:ascii="Times New Roman" w:eastAsia="Times New Roman" w:hAnsi="Times New Roman"/>
                <w:bCs/>
                <w:sz w:val="20"/>
                <w:szCs w:val="20"/>
              </w:rPr>
              <w:t>лиза</w:t>
            </w:r>
            <w:r w:rsidRPr="00790F85">
              <w:rPr>
                <w:rFonts w:ascii="Times New Roman" w:eastAsia="Times New Roman" w:hAnsi="Times New Roman"/>
                <w:bCs/>
                <w:spacing w:val="-2"/>
                <w:sz w:val="20"/>
                <w:szCs w:val="20"/>
              </w:rPr>
              <w:t>ц</w:t>
            </w:r>
            <w:r w:rsidRPr="00790F85">
              <w:rPr>
                <w:rFonts w:ascii="Times New Roman" w:eastAsia="Times New Roman" w:hAnsi="Times New Roman"/>
                <w:bCs/>
                <w:sz w:val="20"/>
                <w:szCs w:val="20"/>
              </w:rPr>
              <w:t>ии</w:t>
            </w:r>
            <w:proofErr w:type="spellEnd"/>
            <w:r w:rsidRPr="00790F85">
              <w:rPr>
                <w:rFonts w:ascii="Times New Roman" w:eastAsia="Times New Roman" w:hAnsi="Times New Roman"/>
                <w:bCs/>
                <w:sz w:val="20"/>
                <w:szCs w:val="20"/>
                <w:lang w:val="ru-RU"/>
              </w:rPr>
              <w:t>, г.</w:t>
            </w:r>
          </w:p>
        </w:tc>
        <w:tc>
          <w:tcPr>
            <w:tcW w:w="1997"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bCs/>
                <w:sz w:val="20"/>
                <w:szCs w:val="20"/>
                <w:lang w:val="ru-RU"/>
              </w:rPr>
              <w:t>Стоимость, млн. руб.</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790F85">
              <w:rPr>
                <w:rFonts w:ascii="Times New Roman" w:eastAsia="Times New Roman" w:hAnsi="Times New Roman"/>
                <w:bCs/>
                <w:sz w:val="20"/>
                <w:szCs w:val="20"/>
                <w:lang w:val="ru-RU"/>
              </w:rPr>
              <w:t>1</w:t>
            </w:r>
          </w:p>
        </w:tc>
        <w:tc>
          <w:tcPr>
            <w:tcW w:w="5245"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hAnsi="Times New Roman"/>
                <w:bCs/>
                <w:sz w:val="20"/>
                <w:szCs w:val="20"/>
                <w:lang w:val="ru-RU"/>
              </w:rPr>
            </w:pPr>
            <w:r w:rsidRPr="00790F85">
              <w:rPr>
                <w:rFonts w:ascii="Times New Roman" w:hAnsi="Times New Roman"/>
                <w:bCs/>
                <w:sz w:val="20"/>
                <w:szCs w:val="20"/>
                <w:lang w:val="ru-RU"/>
              </w:rPr>
              <w:t>2</w:t>
            </w:r>
          </w:p>
        </w:tc>
        <w:tc>
          <w:tcPr>
            <w:tcW w:w="1842"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t>3</w:t>
            </w:r>
          </w:p>
        </w:tc>
        <w:tc>
          <w:tcPr>
            <w:tcW w:w="1997"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790F85">
              <w:rPr>
                <w:rFonts w:ascii="Times New Roman" w:eastAsia="Times New Roman" w:hAnsi="Times New Roman"/>
                <w:bCs/>
                <w:sz w:val="20"/>
                <w:szCs w:val="20"/>
                <w:lang w:val="ru-RU"/>
              </w:rPr>
              <w:t>4</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790F85">
              <w:rPr>
                <w:rFonts w:ascii="Times New Roman" w:eastAsia="Times New Roman" w:hAnsi="Times New Roman"/>
                <w:bCs/>
                <w:sz w:val="20"/>
                <w:szCs w:val="20"/>
                <w:lang w:val="ru-RU"/>
              </w:rPr>
              <w:t>Жилищное строительство</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790F85">
              <w:rPr>
                <w:rFonts w:ascii="Times New Roman" w:eastAsia="Times New Roman" w:hAnsi="Times New Roman"/>
                <w:bCs/>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30312" w:rsidRDefault="004C0476" w:rsidP="006500DD">
            <w:pPr>
              <w:pStyle w:val="TableParagraph"/>
              <w:spacing w:beforeLines="20" w:before="48" w:afterLines="20" w:after="48"/>
              <w:rPr>
                <w:rFonts w:ascii="Times New Roman" w:eastAsia="Times New Roman" w:hAnsi="Times New Roman"/>
                <w:spacing w:val="5"/>
                <w:sz w:val="20"/>
                <w:szCs w:val="20"/>
                <w:lang w:val="ru-RU"/>
              </w:rPr>
            </w:pPr>
            <w:r>
              <w:rPr>
                <w:rFonts w:ascii="Times New Roman" w:eastAsia="Times New Roman" w:hAnsi="Times New Roman"/>
                <w:spacing w:val="5"/>
                <w:sz w:val="20"/>
                <w:szCs w:val="20"/>
                <w:lang w:val="ru-RU"/>
              </w:rPr>
              <w:t>Инвест площадка 1.1 МКЖ площадью 6,7 га - з</w:t>
            </w:r>
            <w:r w:rsidRPr="00D30312">
              <w:rPr>
                <w:rFonts w:ascii="Times New Roman" w:eastAsia="Times New Roman" w:hAnsi="Times New Roman"/>
                <w:spacing w:val="5"/>
                <w:sz w:val="20"/>
                <w:szCs w:val="20"/>
                <w:lang w:val="ru-RU"/>
              </w:rPr>
              <w:t xml:space="preserve">ападная площадка под многоквартирную жилую застройку </w:t>
            </w:r>
            <w:r w:rsidRPr="00D30312">
              <w:rPr>
                <w:rFonts w:ascii="Times New Roman" w:eastAsia="Times New Roman" w:hAnsi="Times New Roman"/>
                <w:spacing w:val="5"/>
                <w:sz w:val="20"/>
                <w:szCs w:val="20"/>
                <w:lang w:val="ru-RU"/>
              </w:rPr>
              <w:lastRenderedPageBreak/>
              <w:t>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C31ED9"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lastRenderedPageBreak/>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B48EA" w:rsidRDefault="001C355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780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lastRenderedPageBreak/>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30312" w:rsidRDefault="004C0476" w:rsidP="006500DD">
            <w:pPr>
              <w:pStyle w:val="TableParagraph"/>
              <w:spacing w:beforeLines="20" w:before="48" w:afterLines="20" w:after="48"/>
              <w:rPr>
                <w:rFonts w:ascii="Times New Roman" w:hAnsi="Times New Roman"/>
                <w:sz w:val="20"/>
                <w:szCs w:val="20"/>
                <w:lang w:val="ru-RU"/>
              </w:rPr>
            </w:pPr>
            <w:r w:rsidRPr="00D30312">
              <w:rPr>
                <w:rFonts w:ascii="Times New Roman" w:hAnsi="Times New Roman"/>
                <w:sz w:val="20"/>
                <w:szCs w:val="20"/>
                <w:lang w:val="ru-RU"/>
              </w:rPr>
              <w:t xml:space="preserve">Инвест площадка 1.2 МКЖ </w:t>
            </w:r>
            <w:r>
              <w:rPr>
                <w:rFonts w:ascii="Times New Roman" w:hAnsi="Times New Roman"/>
                <w:sz w:val="20"/>
                <w:szCs w:val="20"/>
                <w:lang w:val="ru-RU"/>
              </w:rPr>
              <w:t>площадью 6,9 га - в</w:t>
            </w:r>
            <w:r w:rsidRPr="00D30312">
              <w:rPr>
                <w:rFonts w:ascii="Times New Roman" w:hAnsi="Times New Roman"/>
                <w:sz w:val="20"/>
                <w:szCs w:val="20"/>
                <w:lang w:val="ru-RU"/>
              </w:rPr>
              <w:t>осточная площадка под многоквартирную жилую застройку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C31ED9" w:rsidRDefault="004C0476" w:rsidP="006500DD">
            <w:pPr>
              <w:pStyle w:val="TableParagraph"/>
              <w:spacing w:beforeLines="20" w:before="48" w:afterLines="20" w:after="48"/>
              <w:jc w:val="center"/>
              <w:rPr>
                <w:rFonts w:ascii="Times New Roman" w:eastAsia="Times New Roman" w:hAnsi="Times New Roman"/>
                <w:sz w:val="20"/>
                <w:szCs w:val="20"/>
              </w:rPr>
            </w:pPr>
            <w:r w:rsidRPr="00C31ED9">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B48EA" w:rsidRDefault="00073CD1" w:rsidP="001C355F">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7</w:t>
            </w:r>
            <w:r w:rsidR="001C355F">
              <w:rPr>
                <w:rFonts w:ascii="Times New Roman" w:eastAsia="Times New Roman" w:hAnsi="Times New Roman"/>
                <w:bCs/>
                <w:sz w:val="20"/>
                <w:szCs w:val="20"/>
                <w:lang w:val="ru-RU"/>
              </w:rPr>
              <w:t>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30312"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 xml:space="preserve">Инвест площадка 1.3 </w:t>
            </w:r>
            <w:proofErr w:type="spellStart"/>
            <w:r>
              <w:rPr>
                <w:rFonts w:ascii="Times New Roman" w:hAnsi="Times New Roman"/>
                <w:sz w:val="20"/>
                <w:szCs w:val="20"/>
                <w:lang w:val="ru-RU"/>
              </w:rPr>
              <w:t>иЖ</w:t>
            </w:r>
            <w:proofErr w:type="spellEnd"/>
            <w:r>
              <w:rPr>
                <w:rFonts w:ascii="Times New Roman" w:hAnsi="Times New Roman"/>
                <w:sz w:val="20"/>
                <w:szCs w:val="20"/>
                <w:lang w:val="ru-RU"/>
              </w:rPr>
              <w:t xml:space="preserve"> площадью 5,8 га - западная площадка </w:t>
            </w:r>
            <w:r w:rsidRPr="00D30312">
              <w:rPr>
                <w:rFonts w:ascii="Times New Roman" w:hAnsi="Times New Roman"/>
                <w:sz w:val="20"/>
                <w:szCs w:val="20"/>
                <w:lang w:val="ru-RU"/>
              </w:rPr>
              <w:t>под индивидуальные жилые дома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C31ED9"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B48EA" w:rsidRDefault="001C355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25</w:t>
            </w:r>
            <w:r w:rsidR="00073CD1">
              <w:rPr>
                <w:rFonts w:ascii="Times New Roman" w:eastAsia="Times New Roman" w:hAnsi="Times New Roman"/>
                <w:bCs/>
                <w:sz w:val="20"/>
                <w:szCs w:val="20"/>
                <w:lang w:val="ru-RU"/>
              </w:rPr>
              <w:t>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30312" w:rsidRDefault="004C0476" w:rsidP="003B48EA">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 xml:space="preserve">Инвест площадка 1.4 </w:t>
            </w:r>
            <w:proofErr w:type="spellStart"/>
            <w:r>
              <w:rPr>
                <w:rFonts w:ascii="Times New Roman" w:hAnsi="Times New Roman"/>
                <w:sz w:val="20"/>
                <w:szCs w:val="20"/>
                <w:lang w:val="ru-RU"/>
              </w:rPr>
              <w:t>иЖ</w:t>
            </w:r>
            <w:proofErr w:type="spellEnd"/>
            <w:r>
              <w:rPr>
                <w:rFonts w:ascii="Times New Roman" w:hAnsi="Times New Roman"/>
                <w:sz w:val="20"/>
                <w:szCs w:val="20"/>
                <w:lang w:val="ru-RU"/>
              </w:rPr>
              <w:t xml:space="preserve"> площадью 15,</w:t>
            </w:r>
            <w:r w:rsidR="003B48EA">
              <w:rPr>
                <w:rFonts w:ascii="Times New Roman" w:hAnsi="Times New Roman"/>
                <w:sz w:val="20"/>
                <w:szCs w:val="20"/>
                <w:lang w:val="ru-RU"/>
              </w:rPr>
              <w:t>0</w:t>
            </w:r>
            <w:r>
              <w:rPr>
                <w:rFonts w:ascii="Times New Roman" w:hAnsi="Times New Roman"/>
                <w:sz w:val="20"/>
                <w:szCs w:val="20"/>
                <w:lang w:val="ru-RU"/>
              </w:rPr>
              <w:t xml:space="preserve"> га - </w:t>
            </w:r>
            <w:r w:rsidRPr="00D30312">
              <w:rPr>
                <w:rFonts w:ascii="Times New Roman" w:hAnsi="Times New Roman"/>
                <w:sz w:val="20"/>
                <w:szCs w:val="20"/>
                <w:lang w:val="ru-RU"/>
              </w:rPr>
              <w:t>северо-западная площадка под индивидуальные жилые дома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C31ED9"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B48EA" w:rsidRDefault="001C355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650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30312" w:rsidRDefault="004C0476" w:rsidP="003B48EA">
            <w:pPr>
              <w:pStyle w:val="TableParagraph"/>
              <w:spacing w:beforeLines="20" w:before="48" w:afterLines="20" w:after="48"/>
              <w:rPr>
                <w:rFonts w:ascii="Times New Roman" w:hAnsi="Times New Roman"/>
                <w:sz w:val="20"/>
                <w:szCs w:val="20"/>
                <w:lang w:val="ru-RU"/>
              </w:rPr>
            </w:pPr>
            <w:r w:rsidRPr="00D30312">
              <w:rPr>
                <w:rFonts w:ascii="Times New Roman" w:hAnsi="Times New Roman"/>
                <w:sz w:val="20"/>
                <w:szCs w:val="20"/>
                <w:lang w:val="ru-RU"/>
              </w:rPr>
              <w:t xml:space="preserve">Инвест площадка 1.5 </w:t>
            </w:r>
            <w:proofErr w:type="spellStart"/>
            <w:r w:rsidRPr="00D30312">
              <w:rPr>
                <w:rFonts w:ascii="Times New Roman" w:hAnsi="Times New Roman"/>
                <w:sz w:val="20"/>
                <w:szCs w:val="20"/>
                <w:lang w:val="ru-RU"/>
              </w:rPr>
              <w:t>иЖ</w:t>
            </w:r>
            <w:proofErr w:type="spellEnd"/>
            <w:r w:rsidRPr="00D30312">
              <w:rPr>
                <w:rFonts w:ascii="Times New Roman" w:hAnsi="Times New Roman"/>
                <w:sz w:val="20"/>
                <w:szCs w:val="20"/>
                <w:lang w:val="ru-RU"/>
              </w:rPr>
              <w:t xml:space="preserve"> </w:t>
            </w:r>
            <w:r>
              <w:rPr>
                <w:rFonts w:ascii="Times New Roman" w:hAnsi="Times New Roman"/>
                <w:sz w:val="20"/>
                <w:szCs w:val="20"/>
                <w:lang w:val="ru-RU"/>
              </w:rPr>
              <w:t xml:space="preserve">площадью </w:t>
            </w:r>
            <w:r w:rsidR="003B48EA">
              <w:rPr>
                <w:rFonts w:ascii="Times New Roman" w:hAnsi="Times New Roman"/>
                <w:sz w:val="20"/>
                <w:szCs w:val="20"/>
                <w:lang w:val="ru-RU"/>
              </w:rPr>
              <w:t>30,1</w:t>
            </w:r>
            <w:r>
              <w:rPr>
                <w:rFonts w:ascii="Times New Roman" w:hAnsi="Times New Roman"/>
                <w:sz w:val="20"/>
                <w:szCs w:val="20"/>
                <w:lang w:val="ru-RU"/>
              </w:rPr>
              <w:t xml:space="preserve"> га - </w:t>
            </w:r>
            <w:r w:rsidRPr="00D30312">
              <w:rPr>
                <w:rFonts w:ascii="Times New Roman" w:hAnsi="Times New Roman"/>
                <w:sz w:val="20"/>
                <w:szCs w:val="20"/>
                <w:lang w:val="ru-RU"/>
              </w:rPr>
              <w:t>северо-восточная площадка под индивидуальные жилые дома микрорайона Топограф</w:t>
            </w:r>
            <w:r w:rsidR="002A0E75">
              <w:rPr>
                <w:rFonts w:ascii="Times New Roman" w:hAnsi="Times New Roman"/>
                <w:sz w:val="20"/>
                <w:szCs w:val="20"/>
                <w:lang w:val="ru-RU"/>
              </w:rPr>
              <w:t xml:space="preserve"> (сезонное проживание)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C31ED9"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B48EA" w:rsidRDefault="001C355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1300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30312"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 xml:space="preserve">Инвест площадка 1.6 </w:t>
            </w:r>
            <w:proofErr w:type="spellStart"/>
            <w:r>
              <w:rPr>
                <w:rFonts w:ascii="Times New Roman" w:hAnsi="Times New Roman"/>
                <w:sz w:val="20"/>
                <w:szCs w:val="20"/>
                <w:lang w:val="ru-RU"/>
              </w:rPr>
              <w:t>иЖ</w:t>
            </w:r>
            <w:proofErr w:type="spellEnd"/>
            <w:r>
              <w:rPr>
                <w:rFonts w:ascii="Times New Roman" w:hAnsi="Times New Roman"/>
                <w:sz w:val="20"/>
                <w:szCs w:val="20"/>
                <w:lang w:val="ru-RU"/>
              </w:rPr>
              <w:t xml:space="preserve"> площадью 9,1 га - </w:t>
            </w:r>
            <w:r w:rsidRPr="00D30312">
              <w:rPr>
                <w:rFonts w:ascii="Times New Roman" w:hAnsi="Times New Roman"/>
                <w:sz w:val="20"/>
                <w:szCs w:val="20"/>
                <w:lang w:val="ru-RU"/>
              </w:rPr>
              <w:t xml:space="preserve">северо-западная площадка под индивидуальные жилые дома микрорайона Раздолье севернее </w:t>
            </w:r>
            <w:r>
              <w:rPr>
                <w:rFonts w:ascii="Times New Roman" w:hAnsi="Times New Roman"/>
                <w:sz w:val="20"/>
                <w:szCs w:val="20"/>
                <w:lang w:val="ru-RU"/>
              </w:rPr>
              <w:t>КП</w:t>
            </w:r>
            <w:r w:rsidRPr="00D30312">
              <w:rPr>
                <w:rFonts w:ascii="Times New Roman" w:hAnsi="Times New Roman"/>
                <w:sz w:val="20"/>
                <w:szCs w:val="20"/>
                <w:lang w:val="ru-RU"/>
              </w:rPr>
              <w:t xml:space="preserve"> «Июль»</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C31ED9"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B48EA" w:rsidRDefault="001C355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400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30312" w:rsidRDefault="004C0476" w:rsidP="003B48EA">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Инвест площадка 1.7</w:t>
            </w:r>
            <w:r w:rsidRPr="00D30312">
              <w:rPr>
                <w:rFonts w:ascii="Times New Roman" w:hAnsi="Times New Roman"/>
                <w:sz w:val="20"/>
                <w:szCs w:val="20"/>
                <w:lang w:val="ru-RU"/>
              </w:rPr>
              <w:t xml:space="preserve"> </w:t>
            </w:r>
            <w:proofErr w:type="spellStart"/>
            <w:r w:rsidRPr="00D30312">
              <w:rPr>
                <w:rFonts w:ascii="Times New Roman" w:hAnsi="Times New Roman"/>
                <w:sz w:val="20"/>
                <w:szCs w:val="20"/>
                <w:lang w:val="ru-RU"/>
              </w:rPr>
              <w:t>иЖ</w:t>
            </w:r>
            <w:proofErr w:type="spellEnd"/>
            <w:r w:rsidRPr="00D30312">
              <w:rPr>
                <w:rFonts w:ascii="Times New Roman" w:hAnsi="Times New Roman"/>
                <w:sz w:val="20"/>
                <w:szCs w:val="20"/>
                <w:lang w:val="ru-RU"/>
              </w:rPr>
              <w:t xml:space="preserve"> </w:t>
            </w:r>
            <w:r>
              <w:rPr>
                <w:rFonts w:ascii="Times New Roman" w:hAnsi="Times New Roman"/>
                <w:sz w:val="20"/>
                <w:szCs w:val="20"/>
                <w:lang w:val="ru-RU"/>
              </w:rPr>
              <w:t xml:space="preserve">площадью </w:t>
            </w:r>
            <w:r w:rsidR="003B48EA">
              <w:rPr>
                <w:rFonts w:ascii="Times New Roman" w:hAnsi="Times New Roman"/>
                <w:sz w:val="20"/>
                <w:szCs w:val="20"/>
                <w:lang w:val="ru-RU"/>
              </w:rPr>
              <w:t>26,6</w:t>
            </w:r>
            <w:r>
              <w:rPr>
                <w:rFonts w:ascii="Times New Roman" w:hAnsi="Times New Roman"/>
                <w:sz w:val="20"/>
                <w:szCs w:val="20"/>
                <w:lang w:val="ru-RU"/>
              </w:rPr>
              <w:t xml:space="preserve"> га - </w:t>
            </w:r>
            <w:r w:rsidRPr="00D30312">
              <w:rPr>
                <w:rFonts w:ascii="Times New Roman" w:hAnsi="Times New Roman"/>
                <w:sz w:val="20"/>
                <w:szCs w:val="20"/>
                <w:lang w:val="ru-RU"/>
              </w:rPr>
              <w:t xml:space="preserve">восточная часть микрорайона Раздолье под индивидуальные жилые дома восточнее </w:t>
            </w:r>
            <w:r>
              <w:rPr>
                <w:rFonts w:ascii="Times New Roman" w:hAnsi="Times New Roman"/>
                <w:sz w:val="20"/>
                <w:szCs w:val="20"/>
                <w:lang w:val="ru-RU"/>
              </w:rPr>
              <w:t>КП</w:t>
            </w:r>
            <w:r w:rsidRPr="00D30312">
              <w:rPr>
                <w:rFonts w:ascii="Times New Roman" w:hAnsi="Times New Roman"/>
                <w:sz w:val="20"/>
                <w:szCs w:val="20"/>
                <w:lang w:val="ru-RU"/>
              </w:rPr>
              <w:t xml:space="preserve"> «Июль»</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C31ED9"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B48EA" w:rsidRDefault="001C355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1150</w:t>
            </w:r>
          </w:p>
        </w:tc>
      </w:tr>
      <w:tr w:rsidR="00984138"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984138" w:rsidRPr="00790F85" w:rsidRDefault="00984138"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984138" w:rsidRDefault="001C355F" w:rsidP="003B48EA">
            <w:pPr>
              <w:pStyle w:val="TableParagraph"/>
              <w:spacing w:beforeLines="20" w:before="48" w:afterLines="20" w:after="48"/>
              <w:rPr>
                <w:rFonts w:ascii="Times New Roman" w:hAnsi="Times New Roman"/>
                <w:sz w:val="20"/>
                <w:szCs w:val="20"/>
                <w:lang w:val="ru-RU"/>
              </w:rPr>
            </w:pPr>
            <w:r w:rsidRPr="001C355F">
              <w:rPr>
                <w:rFonts w:ascii="Times New Roman" w:hAnsi="Times New Roman"/>
                <w:sz w:val="20"/>
                <w:szCs w:val="20"/>
                <w:lang w:val="ru-RU"/>
              </w:rPr>
              <w:t>Размежеванная территория микрорайона Раздолье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984138" w:rsidRPr="00C31ED9" w:rsidRDefault="00984138"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984138" w:rsidRDefault="0042712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850</w:t>
            </w:r>
          </w:p>
        </w:tc>
      </w:tr>
      <w:tr w:rsidR="002A0E75"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790F85" w:rsidRDefault="002A0E75"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Default="002A0E75" w:rsidP="003D791E">
            <w:pPr>
              <w:pStyle w:val="TableParagraph"/>
              <w:spacing w:beforeLines="20" w:before="48" w:afterLines="20" w:after="48"/>
              <w:rPr>
                <w:rFonts w:ascii="Times New Roman" w:hAnsi="Times New Roman"/>
                <w:sz w:val="20"/>
                <w:szCs w:val="20"/>
                <w:lang w:val="ru-RU"/>
              </w:rPr>
            </w:pPr>
            <w:r w:rsidRPr="002A0E75">
              <w:rPr>
                <w:rFonts w:ascii="Times New Roman" w:hAnsi="Times New Roman"/>
                <w:sz w:val="20"/>
                <w:szCs w:val="20"/>
                <w:lang w:val="ru-RU"/>
              </w:rPr>
              <w:t xml:space="preserve">Микрорайон </w:t>
            </w:r>
            <w:r w:rsidR="003D791E">
              <w:rPr>
                <w:rFonts w:ascii="Times New Roman" w:hAnsi="Times New Roman"/>
                <w:sz w:val="20"/>
                <w:szCs w:val="20"/>
                <w:lang w:val="ru-RU"/>
              </w:rPr>
              <w:t>Уютный</w:t>
            </w:r>
            <w:r>
              <w:rPr>
                <w:rFonts w:ascii="Times New Roman" w:hAnsi="Times New Roman"/>
                <w:sz w:val="20"/>
                <w:szCs w:val="20"/>
                <w:lang w:val="ru-RU"/>
              </w:rPr>
              <w:t xml:space="preserve"> площадью 2</w:t>
            </w:r>
            <w:r w:rsidR="003B48EA">
              <w:rPr>
                <w:rFonts w:ascii="Times New Roman" w:hAnsi="Times New Roman"/>
                <w:sz w:val="20"/>
                <w:szCs w:val="20"/>
                <w:lang w:val="ru-RU"/>
              </w:rPr>
              <w:t>2,8</w:t>
            </w:r>
            <w:r>
              <w:rPr>
                <w:rFonts w:ascii="Times New Roman" w:hAnsi="Times New Roman"/>
                <w:sz w:val="20"/>
                <w:szCs w:val="20"/>
                <w:lang w:val="ru-RU"/>
              </w:rPr>
              <w:t xml:space="preserve"> га - т</w:t>
            </w:r>
            <w:r w:rsidRPr="002A0E75">
              <w:rPr>
                <w:rFonts w:ascii="Times New Roman" w:hAnsi="Times New Roman"/>
                <w:sz w:val="20"/>
                <w:szCs w:val="20"/>
                <w:lang w:val="ru-RU"/>
              </w:rPr>
              <w:t xml:space="preserve">ерритория </w:t>
            </w:r>
            <w:r>
              <w:rPr>
                <w:rFonts w:ascii="Times New Roman" w:hAnsi="Times New Roman"/>
                <w:sz w:val="20"/>
                <w:szCs w:val="20"/>
                <w:lang w:val="ru-RU"/>
              </w:rPr>
              <w:t xml:space="preserve">для застройки </w:t>
            </w:r>
            <w:r w:rsidRPr="002A0E75">
              <w:rPr>
                <w:rFonts w:ascii="Times New Roman" w:hAnsi="Times New Roman"/>
                <w:sz w:val="20"/>
                <w:szCs w:val="20"/>
                <w:lang w:val="ru-RU"/>
              </w:rPr>
              <w:t>индивидуальн</w:t>
            </w:r>
            <w:r>
              <w:rPr>
                <w:rFonts w:ascii="Times New Roman" w:hAnsi="Times New Roman"/>
                <w:sz w:val="20"/>
                <w:szCs w:val="20"/>
                <w:lang w:val="ru-RU"/>
              </w:rPr>
              <w:t>ыми</w:t>
            </w:r>
            <w:r w:rsidRPr="002A0E75">
              <w:rPr>
                <w:rFonts w:ascii="Times New Roman" w:hAnsi="Times New Roman"/>
                <w:sz w:val="20"/>
                <w:szCs w:val="20"/>
                <w:lang w:val="ru-RU"/>
              </w:rPr>
              <w:t xml:space="preserve"> жил</w:t>
            </w:r>
            <w:r>
              <w:rPr>
                <w:rFonts w:ascii="Times New Roman" w:hAnsi="Times New Roman"/>
                <w:sz w:val="20"/>
                <w:szCs w:val="20"/>
                <w:lang w:val="ru-RU"/>
              </w:rPr>
              <w:t>ыми</w:t>
            </w:r>
            <w:r w:rsidRPr="002A0E75">
              <w:rPr>
                <w:rFonts w:ascii="Times New Roman" w:hAnsi="Times New Roman"/>
                <w:sz w:val="20"/>
                <w:szCs w:val="20"/>
                <w:lang w:val="ru-RU"/>
              </w:rPr>
              <w:t xml:space="preserve"> д</w:t>
            </w:r>
            <w:r>
              <w:rPr>
                <w:rFonts w:ascii="Times New Roman" w:hAnsi="Times New Roman"/>
                <w:sz w:val="20"/>
                <w:szCs w:val="20"/>
                <w:lang w:val="ru-RU"/>
              </w:rPr>
              <w:t>омами с приусадебными участками</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C31ED9" w:rsidRDefault="002A0E75"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w:t>
            </w:r>
            <w:r>
              <w:rPr>
                <w:rFonts w:ascii="Times New Roman" w:eastAsia="Times New Roman" w:hAnsi="Times New Roman"/>
                <w:sz w:val="20"/>
                <w:szCs w:val="20"/>
                <w:lang w:val="ru-RU"/>
              </w:rPr>
              <w:t>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073CD1" w:rsidRDefault="0042712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700</w:t>
            </w:r>
          </w:p>
        </w:tc>
      </w:tr>
      <w:tr w:rsidR="002A0E75"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790F85" w:rsidRDefault="002A0E75"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Default="002A0E75" w:rsidP="003D791E">
            <w:pPr>
              <w:pStyle w:val="TableParagraph"/>
              <w:spacing w:beforeLines="20" w:before="48" w:afterLines="20" w:after="48"/>
              <w:rPr>
                <w:rFonts w:ascii="Times New Roman" w:hAnsi="Times New Roman"/>
                <w:sz w:val="20"/>
                <w:szCs w:val="20"/>
                <w:lang w:val="ru-RU"/>
              </w:rPr>
            </w:pPr>
            <w:r w:rsidRPr="002A0E75">
              <w:rPr>
                <w:rFonts w:ascii="Times New Roman" w:hAnsi="Times New Roman"/>
                <w:sz w:val="20"/>
                <w:szCs w:val="20"/>
                <w:lang w:val="ru-RU"/>
              </w:rPr>
              <w:t xml:space="preserve">Микрорайон </w:t>
            </w:r>
            <w:r w:rsidR="003D791E">
              <w:rPr>
                <w:rFonts w:ascii="Times New Roman" w:hAnsi="Times New Roman"/>
                <w:sz w:val="20"/>
                <w:szCs w:val="20"/>
                <w:lang w:val="ru-RU"/>
              </w:rPr>
              <w:t>Южный</w:t>
            </w:r>
            <w:r>
              <w:rPr>
                <w:rFonts w:ascii="Times New Roman" w:hAnsi="Times New Roman"/>
                <w:sz w:val="20"/>
                <w:szCs w:val="20"/>
                <w:lang w:val="ru-RU"/>
              </w:rPr>
              <w:t xml:space="preserve"> площадью 41 га - т</w:t>
            </w:r>
            <w:r w:rsidRPr="002A0E75">
              <w:rPr>
                <w:rFonts w:ascii="Times New Roman" w:hAnsi="Times New Roman"/>
                <w:sz w:val="20"/>
                <w:szCs w:val="20"/>
                <w:lang w:val="ru-RU"/>
              </w:rPr>
              <w:t xml:space="preserve">ерритория </w:t>
            </w:r>
            <w:r>
              <w:rPr>
                <w:rFonts w:ascii="Times New Roman" w:hAnsi="Times New Roman"/>
                <w:sz w:val="20"/>
                <w:szCs w:val="20"/>
                <w:lang w:val="ru-RU"/>
              </w:rPr>
              <w:t xml:space="preserve">для застройки </w:t>
            </w:r>
            <w:r w:rsidRPr="002A0E75">
              <w:rPr>
                <w:rFonts w:ascii="Times New Roman" w:hAnsi="Times New Roman"/>
                <w:sz w:val="20"/>
                <w:szCs w:val="20"/>
                <w:lang w:val="ru-RU"/>
              </w:rPr>
              <w:t>индивидуальн</w:t>
            </w:r>
            <w:r>
              <w:rPr>
                <w:rFonts w:ascii="Times New Roman" w:hAnsi="Times New Roman"/>
                <w:sz w:val="20"/>
                <w:szCs w:val="20"/>
                <w:lang w:val="ru-RU"/>
              </w:rPr>
              <w:t>ыми</w:t>
            </w:r>
            <w:r w:rsidRPr="002A0E75">
              <w:rPr>
                <w:rFonts w:ascii="Times New Roman" w:hAnsi="Times New Roman"/>
                <w:sz w:val="20"/>
                <w:szCs w:val="20"/>
                <w:lang w:val="ru-RU"/>
              </w:rPr>
              <w:t xml:space="preserve"> жил</w:t>
            </w:r>
            <w:r>
              <w:rPr>
                <w:rFonts w:ascii="Times New Roman" w:hAnsi="Times New Roman"/>
                <w:sz w:val="20"/>
                <w:szCs w:val="20"/>
                <w:lang w:val="ru-RU"/>
              </w:rPr>
              <w:t>ыми</w:t>
            </w:r>
            <w:r w:rsidRPr="002A0E75">
              <w:rPr>
                <w:rFonts w:ascii="Times New Roman" w:hAnsi="Times New Roman"/>
                <w:sz w:val="20"/>
                <w:szCs w:val="20"/>
                <w:lang w:val="ru-RU"/>
              </w:rPr>
              <w:t xml:space="preserve"> д</w:t>
            </w:r>
            <w:r>
              <w:rPr>
                <w:rFonts w:ascii="Times New Roman" w:hAnsi="Times New Roman"/>
                <w:sz w:val="20"/>
                <w:szCs w:val="20"/>
                <w:lang w:val="ru-RU"/>
              </w:rPr>
              <w:t>омами с приусадебными участками</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C31ED9" w:rsidRDefault="002A0E75"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w:t>
            </w:r>
            <w:r>
              <w:rPr>
                <w:rFonts w:ascii="Times New Roman" w:eastAsia="Times New Roman" w:hAnsi="Times New Roman"/>
                <w:sz w:val="20"/>
                <w:szCs w:val="20"/>
                <w:lang w:val="ru-RU"/>
              </w:rPr>
              <w:t>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073CD1" w:rsidRDefault="0042712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1500</w:t>
            </w:r>
          </w:p>
        </w:tc>
      </w:tr>
      <w:tr w:rsidR="002A0E75"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790F85" w:rsidRDefault="002A0E75"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Default="002A0E75" w:rsidP="003D791E">
            <w:pPr>
              <w:pStyle w:val="TableParagraph"/>
              <w:spacing w:beforeLines="20" w:before="48" w:afterLines="20" w:after="48"/>
              <w:rPr>
                <w:rFonts w:ascii="Times New Roman" w:hAnsi="Times New Roman"/>
                <w:sz w:val="20"/>
                <w:szCs w:val="20"/>
                <w:lang w:val="ru-RU"/>
              </w:rPr>
            </w:pPr>
            <w:r w:rsidRPr="002A0E75">
              <w:rPr>
                <w:rFonts w:ascii="Times New Roman" w:hAnsi="Times New Roman"/>
                <w:sz w:val="20"/>
                <w:szCs w:val="20"/>
                <w:lang w:val="ru-RU"/>
              </w:rPr>
              <w:t xml:space="preserve">Микрорайон </w:t>
            </w:r>
            <w:r w:rsidR="003D791E">
              <w:rPr>
                <w:rFonts w:ascii="Times New Roman" w:hAnsi="Times New Roman"/>
                <w:sz w:val="20"/>
                <w:szCs w:val="20"/>
                <w:lang w:val="ru-RU"/>
              </w:rPr>
              <w:t>Зеленая Усадьба</w:t>
            </w:r>
            <w:r>
              <w:rPr>
                <w:rFonts w:ascii="Times New Roman" w:hAnsi="Times New Roman"/>
                <w:sz w:val="20"/>
                <w:szCs w:val="20"/>
                <w:lang w:val="ru-RU"/>
              </w:rPr>
              <w:t xml:space="preserve"> площадью 7</w:t>
            </w:r>
            <w:r w:rsidR="003B48EA">
              <w:rPr>
                <w:rFonts w:ascii="Times New Roman" w:hAnsi="Times New Roman"/>
                <w:sz w:val="20"/>
                <w:szCs w:val="20"/>
                <w:lang w:val="ru-RU"/>
              </w:rPr>
              <w:t>0</w:t>
            </w:r>
            <w:r>
              <w:rPr>
                <w:rFonts w:ascii="Times New Roman" w:hAnsi="Times New Roman"/>
                <w:sz w:val="20"/>
                <w:szCs w:val="20"/>
                <w:lang w:val="ru-RU"/>
              </w:rPr>
              <w:t xml:space="preserve"> га - т</w:t>
            </w:r>
            <w:r w:rsidRPr="002A0E75">
              <w:rPr>
                <w:rFonts w:ascii="Times New Roman" w:hAnsi="Times New Roman"/>
                <w:sz w:val="20"/>
                <w:szCs w:val="20"/>
                <w:lang w:val="ru-RU"/>
              </w:rPr>
              <w:t xml:space="preserve">ерритория </w:t>
            </w:r>
            <w:r>
              <w:rPr>
                <w:rFonts w:ascii="Times New Roman" w:hAnsi="Times New Roman"/>
                <w:sz w:val="20"/>
                <w:szCs w:val="20"/>
                <w:lang w:val="ru-RU"/>
              </w:rPr>
              <w:t xml:space="preserve">для застройки </w:t>
            </w:r>
            <w:r w:rsidRPr="002A0E75">
              <w:rPr>
                <w:rFonts w:ascii="Times New Roman" w:hAnsi="Times New Roman"/>
                <w:sz w:val="20"/>
                <w:szCs w:val="20"/>
                <w:lang w:val="ru-RU"/>
              </w:rPr>
              <w:t>индивидуальн</w:t>
            </w:r>
            <w:r>
              <w:rPr>
                <w:rFonts w:ascii="Times New Roman" w:hAnsi="Times New Roman"/>
                <w:sz w:val="20"/>
                <w:szCs w:val="20"/>
                <w:lang w:val="ru-RU"/>
              </w:rPr>
              <w:t>ыми</w:t>
            </w:r>
            <w:r w:rsidRPr="002A0E75">
              <w:rPr>
                <w:rFonts w:ascii="Times New Roman" w:hAnsi="Times New Roman"/>
                <w:sz w:val="20"/>
                <w:szCs w:val="20"/>
                <w:lang w:val="ru-RU"/>
              </w:rPr>
              <w:t xml:space="preserve"> жил</w:t>
            </w:r>
            <w:r>
              <w:rPr>
                <w:rFonts w:ascii="Times New Roman" w:hAnsi="Times New Roman"/>
                <w:sz w:val="20"/>
                <w:szCs w:val="20"/>
                <w:lang w:val="ru-RU"/>
              </w:rPr>
              <w:t>ыми</w:t>
            </w:r>
            <w:r w:rsidRPr="002A0E75">
              <w:rPr>
                <w:rFonts w:ascii="Times New Roman" w:hAnsi="Times New Roman"/>
                <w:sz w:val="20"/>
                <w:szCs w:val="20"/>
                <w:lang w:val="ru-RU"/>
              </w:rPr>
              <w:t xml:space="preserve"> д</w:t>
            </w:r>
            <w:r>
              <w:rPr>
                <w:rFonts w:ascii="Times New Roman" w:hAnsi="Times New Roman"/>
                <w:sz w:val="20"/>
                <w:szCs w:val="20"/>
                <w:lang w:val="ru-RU"/>
              </w:rPr>
              <w:t>омами с приусадебными участками</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C31ED9" w:rsidRDefault="002A0E75" w:rsidP="006500DD">
            <w:pPr>
              <w:pStyle w:val="TableParagraph"/>
              <w:spacing w:beforeLines="20" w:before="48" w:afterLines="20" w:after="48"/>
              <w:jc w:val="center"/>
              <w:rPr>
                <w:rFonts w:ascii="Times New Roman" w:eastAsia="Times New Roman" w:hAnsi="Times New Roman"/>
                <w:sz w:val="20"/>
                <w:szCs w:val="20"/>
                <w:lang w:val="ru-RU"/>
              </w:rPr>
            </w:pPr>
            <w:r w:rsidRPr="00C31ED9">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2A0E75" w:rsidRPr="00073CD1" w:rsidRDefault="0042712F"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3000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highlight w:val="yellow"/>
                <w:lang w:val="ru-RU"/>
              </w:rPr>
            </w:pPr>
            <w:r w:rsidRPr="00790F85">
              <w:rPr>
                <w:rFonts w:ascii="Times New Roman" w:hAnsi="Times New Roman"/>
                <w:sz w:val="20"/>
                <w:szCs w:val="20"/>
                <w:lang w:val="ru-RU"/>
              </w:rPr>
              <w:t>Развитие инженерной инфраструктуры</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i/>
                <w:sz w:val="20"/>
                <w:szCs w:val="20"/>
                <w:highlight w:val="yellow"/>
                <w:lang w:val="ru-RU"/>
              </w:rPr>
            </w:pPr>
            <w:r w:rsidRPr="00790F85">
              <w:rPr>
                <w:rFonts w:ascii="Times New Roman" w:hAnsi="Times New Roman"/>
                <w:i/>
                <w:sz w:val="20"/>
                <w:szCs w:val="20"/>
                <w:lang w:val="ru-RU"/>
              </w:rPr>
              <w:t>Водоснабжение и водоотведение</w:t>
            </w:r>
          </w:p>
        </w:tc>
      </w:tr>
      <w:tr w:rsidR="00B154B7"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B154B7" w:rsidP="006500DD">
            <w:pPr>
              <w:pStyle w:val="TableParagraph"/>
              <w:spacing w:beforeLines="20" w:before="48" w:afterLines="20" w:after="48"/>
              <w:jc w:val="center"/>
              <w:rPr>
                <w:rFonts w:ascii="Times New Roman" w:eastAsia="Times New Roman" w:hAnsi="Times New Roman"/>
                <w:sz w:val="20"/>
                <w:szCs w:val="20"/>
                <w:lang w:val="ru-RU"/>
              </w:rPr>
            </w:pPr>
            <w:r w:rsidRPr="00B154B7">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B154B7" w:rsidP="008B436D">
            <w:pPr>
              <w:tabs>
                <w:tab w:val="left" w:pos="284"/>
              </w:tabs>
              <w:suppressAutoHyphens/>
              <w:jc w:val="both"/>
              <w:rPr>
                <w:sz w:val="20"/>
                <w:szCs w:val="20"/>
              </w:rPr>
            </w:pPr>
            <w:r w:rsidRPr="00B154B7">
              <w:rPr>
                <w:sz w:val="20"/>
                <w:szCs w:val="20"/>
              </w:rPr>
              <w:t>Строительство скважинных водозаборов в районах нового строител</w:t>
            </w:r>
            <w:r w:rsidR="008B436D">
              <w:rPr>
                <w:sz w:val="20"/>
                <w:szCs w:val="20"/>
              </w:rPr>
              <w:t xml:space="preserve">ьства: </w:t>
            </w:r>
            <w:proofErr w:type="spellStart"/>
            <w:r w:rsidR="008B436D">
              <w:rPr>
                <w:sz w:val="20"/>
                <w:szCs w:val="20"/>
              </w:rPr>
              <w:t>мкр</w:t>
            </w:r>
            <w:proofErr w:type="spellEnd"/>
            <w:r w:rsidR="008B436D">
              <w:rPr>
                <w:sz w:val="20"/>
                <w:szCs w:val="20"/>
              </w:rPr>
              <w:t>. Топограф, Раздолье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B154B7" w:rsidP="006500DD">
            <w:pPr>
              <w:pStyle w:val="TableParagraph"/>
              <w:spacing w:beforeLines="20" w:before="48" w:afterLines="20" w:after="48"/>
              <w:jc w:val="center"/>
              <w:rPr>
                <w:rFonts w:ascii="Times New Roman" w:hAnsi="Times New Roman"/>
                <w:sz w:val="20"/>
                <w:szCs w:val="20"/>
                <w:lang w:val="ru-RU"/>
              </w:rPr>
            </w:pPr>
            <w:r w:rsidRPr="00B154B7">
              <w:rPr>
                <w:rFonts w:ascii="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8B436D" w:rsidP="006500DD">
            <w:pPr>
              <w:pStyle w:val="TableParagraph"/>
              <w:spacing w:beforeLines="20" w:before="48" w:afterLines="20" w:after="48"/>
              <w:jc w:val="center"/>
              <w:rPr>
                <w:rFonts w:ascii="Times New Roman" w:hAnsi="Times New Roman"/>
                <w:sz w:val="20"/>
                <w:szCs w:val="20"/>
                <w:lang w:val="ru-RU"/>
              </w:rPr>
            </w:pPr>
            <w:r>
              <w:rPr>
                <w:rFonts w:ascii="Times New Roman" w:hAnsi="Times New Roman"/>
                <w:sz w:val="20"/>
                <w:szCs w:val="20"/>
                <w:lang w:val="ru-RU"/>
              </w:rPr>
              <w:t>30</w:t>
            </w:r>
          </w:p>
        </w:tc>
      </w:tr>
      <w:tr w:rsidR="00B154B7"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B154B7" w:rsidP="006500DD">
            <w:pPr>
              <w:pStyle w:val="TableParagraph"/>
              <w:spacing w:beforeLines="20" w:before="48" w:afterLines="20" w:after="48"/>
              <w:jc w:val="center"/>
              <w:rPr>
                <w:rFonts w:ascii="Times New Roman" w:eastAsia="Times New Roman" w:hAnsi="Times New Roman"/>
                <w:sz w:val="20"/>
                <w:szCs w:val="20"/>
                <w:lang w:val="ru-RU"/>
              </w:rPr>
            </w:pPr>
            <w:r w:rsidRPr="00B154B7">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B154B7" w:rsidP="00B154B7">
            <w:pPr>
              <w:tabs>
                <w:tab w:val="left" w:pos="284"/>
              </w:tabs>
              <w:suppressAutoHyphens/>
              <w:jc w:val="both"/>
              <w:rPr>
                <w:sz w:val="20"/>
                <w:szCs w:val="20"/>
              </w:rPr>
            </w:pPr>
            <w:r w:rsidRPr="00B154B7">
              <w:rPr>
                <w:sz w:val="20"/>
                <w:szCs w:val="20"/>
              </w:rPr>
              <w:t>Строительство сетей водоснабжения в районах нового строительства</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B154B7" w:rsidP="006500DD">
            <w:pPr>
              <w:pStyle w:val="TableParagraph"/>
              <w:spacing w:beforeLines="20" w:before="48" w:afterLines="20" w:after="48"/>
              <w:jc w:val="center"/>
              <w:rPr>
                <w:rFonts w:ascii="Times New Roman" w:hAnsi="Times New Roman"/>
                <w:sz w:val="20"/>
                <w:szCs w:val="20"/>
                <w:lang w:val="ru-RU"/>
              </w:rPr>
            </w:pPr>
            <w:r w:rsidRPr="00B154B7">
              <w:rPr>
                <w:rFonts w:ascii="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B154B7" w:rsidRPr="00B154B7" w:rsidRDefault="008B436D" w:rsidP="006500DD">
            <w:pPr>
              <w:pStyle w:val="TableParagraph"/>
              <w:spacing w:beforeLines="20" w:before="48" w:afterLines="20" w:after="48"/>
              <w:jc w:val="center"/>
              <w:rPr>
                <w:rFonts w:ascii="Times New Roman" w:hAnsi="Times New Roman"/>
                <w:sz w:val="20"/>
                <w:szCs w:val="20"/>
                <w:lang w:val="ru-RU"/>
              </w:rPr>
            </w:pPr>
            <w:r>
              <w:rPr>
                <w:rFonts w:ascii="Times New Roman" w:hAnsi="Times New Roman"/>
                <w:sz w:val="20"/>
                <w:szCs w:val="20"/>
                <w:lang w:val="ru-RU"/>
              </w:rPr>
              <w:t>100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154B7">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6500DD">
            <w:pPr>
              <w:spacing w:beforeLines="20" w:before="48" w:afterLines="20" w:after="48"/>
              <w:rPr>
                <w:sz w:val="20"/>
                <w:szCs w:val="20"/>
              </w:rPr>
            </w:pPr>
            <w:r w:rsidRPr="00B154B7">
              <w:rPr>
                <w:sz w:val="20"/>
                <w:szCs w:val="20"/>
              </w:rPr>
              <w:t>Реконструкция существующих систем водоснабжения с заменой изношенных участков сети и оборудования, подключения новых потребителей</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4C0476" w:rsidP="00B154B7">
            <w:pPr>
              <w:jc w:val="center"/>
              <w:rPr>
                <w:sz w:val="20"/>
                <w:szCs w:val="20"/>
              </w:rPr>
            </w:pPr>
            <w:r w:rsidRPr="00B154B7">
              <w:rPr>
                <w:sz w:val="20"/>
                <w:szCs w:val="20"/>
              </w:rPr>
              <w:t>20</w:t>
            </w:r>
            <w:r w:rsidR="00B154B7" w:rsidRPr="00B154B7">
              <w:rPr>
                <w:sz w:val="20"/>
                <w:szCs w:val="20"/>
              </w:rPr>
              <w:t>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8B436D" w:rsidP="006500DD">
            <w:pPr>
              <w:pStyle w:val="TableParagraph"/>
              <w:spacing w:beforeLines="20" w:before="48" w:afterLines="20" w:after="48"/>
              <w:jc w:val="center"/>
              <w:rPr>
                <w:rFonts w:ascii="Times New Roman" w:hAnsi="Times New Roman"/>
                <w:sz w:val="20"/>
                <w:szCs w:val="20"/>
                <w:lang w:val="ru-RU"/>
              </w:rPr>
            </w:pPr>
            <w:r>
              <w:rPr>
                <w:rFonts w:ascii="Times New Roman" w:hAnsi="Times New Roman"/>
                <w:sz w:val="20"/>
                <w:szCs w:val="20"/>
                <w:lang w:val="ru-RU"/>
              </w:rPr>
              <w:t>1</w:t>
            </w:r>
            <w:r w:rsidR="00B154B7" w:rsidRPr="00B154B7">
              <w:rPr>
                <w:rFonts w:ascii="Times New Roman" w:hAnsi="Times New Roman"/>
                <w:sz w:val="20"/>
                <w:szCs w:val="20"/>
                <w:lang w:val="ru-RU"/>
              </w:rPr>
              <w:t>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258C5" w:rsidRDefault="00B154B7" w:rsidP="006500DD">
            <w:pPr>
              <w:pStyle w:val="TableParagraph"/>
              <w:spacing w:beforeLines="20" w:before="48" w:afterLines="20" w:after="48"/>
              <w:jc w:val="center"/>
              <w:rPr>
                <w:rFonts w:ascii="Times New Roman" w:eastAsia="Times New Roman" w:hAnsi="Times New Roman"/>
                <w:sz w:val="20"/>
                <w:szCs w:val="20"/>
                <w:lang w:val="ru-RU"/>
              </w:rPr>
            </w:pPr>
            <w:r w:rsidRPr="005258C5">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258C5" w:rsidRDefault="00B154B7" w:rsidP="006500DD">
            <w:pPr>
              <w:pStyle w:val="TableParagraph"/>
              <w:spacing w:beforeLines="20" w:before="48" w:afterLines="20" w:after="48"/>
              <w:rPr>
                <w:rFonts w:ascii="Times New Roman" w:hAnsi="Times New Roman"/>
                <w:sz w:val="20"/>
                <w:szCs w:val="20"/>
                <w:lang w:val="ru-RU"/>
              </w:rPr>
            </w:pPr>
            <w:r w:rsidRPr="005258C5">
              <w:rPr>
                <w:rFonts w:ascii="Times New Roman" w:hAnsi="Times New Roman"/>
                <w:sz w:val="20"/>
                <w:szCs w:val="20"/>
                <w:lang w:val="ru-RU"/>
              </w:rPr>
              <w:t>Создание локальных систем централизованного водоотведения в существующих населенных пунктах и районах нового строительства</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4C0476" w:rsidP="004C0476">
            <w:pPr>
              <w:jc w:val="center"/>
              <w:rPr>
                <w:sz w:val="20"/>
                <w:szCs w:val="20"/>
              </w:rPr>
            </w:pPr>
            <w:r w:rsidRPr="00B154B7">
              <w:rPr>
                <w:sz w:val="20"/>
                <w:szCs w:val="20"/>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6500DD">
            <w:pPr>
              <w:pStyle w:val="TableParagraph"/>
              <w:spacing w:beforeLines="20" w:before="48" w:afterLines="20" w:after="48"/>
              <w:jc w:val="center"/>
              <w:rPr>
                <w:rFonts w:ascii="Times New Roman" w:hAnsi="Times New Roman"/>
                <w:sz w:val="20"/>
                <w:szCs w:val="20"/>
                <w:lang w:val="ru-RU"/>
              </w:rPr>
            </w:pPr>
            <w:r w:rsidRPr="00B154B7">
              <w:rPr>
                <w:rFonts w:ascii="Times New Roman" w:hAnsi="Times New Roman"/>
                <w:sz w:val="20"/>
                <w:szCs w:val="20"/>
                <w:lang w:val="ru-RU"/>
              </w:rPr>
              <w:t>500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6500DD">
            <w:pPr>
              <w:pStyle w:val="TableParagraph"/>
              <w:spacing w:beforeLines="20" w:before="48" w:afterLines="20" w:after="48"/>
              <w:jc w:val="center"/>
              <w:rPr>
                <w:rFonts w:ascii="Times New Roman" w:eastAsia="Times New Roman" w:hAnsi="Times New Roman"/>
                <w:sz w:val="20"/>
                <w:szCs w:val="20"/>
                <w:lang w:val="ru-RU"/>
              </w:rPr>
            </w:pPr>
            <w:r w:rsidRPr="00B154B7">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B154B7">
            <w:pPr>
              <w:tabs>
                <w:tab w:val="left" w:pos="284"/>
              </w:tabs>
              <w:suppressAutoHyphens/>
              <w:jc w:val="both"/>
              <w:rPr>
                <w:sz w:val="20"/>
                <w:szCs w:val="20"/>
              </w:rPr>
            </w:pPr>
            <w:r w:rsidRPr="00B154B7">
              <w:rPr>
                <w:sz w:val="20"/>
                <w:szCs w:val="20"/>
              </w:rPr>
              <w:t>Строительство канализационных очистных сооружений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B154B7">
            <w:pPr>
              <w:jc w:val="center"/>
              <w:rPr>
                <w:sz w:val="20"/>
                <w:szCs w:val="20"/>
              </w:rPr>
            </w:pPr>
            <w:r w:rsidRPr="00B154B7">
              <w:rPr>
                <w:sz w:val="20"/>
                <w:szCs w:val="20"/>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6500DD">
            <w:pPr>
              <w:pStyle w:val="TableParagraph"/>
              <w:spacing w:beforeLines="20" w:before="48" w:afterLines="20" w:after="48"/>
              <w:jc w:val="center"/>
              <w:rPr>
                <w:rFonts w:ascii="Times New Roman" w:hAnsi="Times New Roman"/>
                <w:sz w:val="20"/>
                <w:szCs w:val="20"/>
                <w:lang w:val="ru-RU"/>
              </w:rPr>
            </w:pPr>
            <w:r w:rsidRPr="00B154B7">
              <w:rPr>
                <w:rFonts w:ascii="Times New Roman" w:hAnsi="Times New Roman"/>
                <w:sz w:val="20"/>
                <w:szCs w:val="20"/>
                <w:lang w:val="ru-RU"/>
              </w:rPr>
              <w:t>100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154B7">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6500DD">
            <w:pPr>
              <w:pStyle w:val="TableParagraph"/>
              <w:spacing w:beforeLines="20" w:before="48" w:afterLines="20" w:after="48"/>
              <w:rPr>
                <w:rFonts w:ascii="Times New Roman" w:hAnsi="Times New Roman"/>
                <w:sz w:val="20"/>
                <w:szCs w:val="20"/>
                <w:lang w:val="ru-RU"/>
              </w:rPr>
            </w:pPr>
            <w:r w:rsidRPr="00B154B7">
              <w:rPr>
                <w:rFonts w:ascii="Times New Roman" w:hAnsi="Times New Roman"/>
                <w:sz w:val="20"/>
                <w:szCs w:val="20"/>
                <w:lang w:val="ru-RU"/>
              </w:rPr>
              <w:t>Организация водоотведения поверхностных стоков дождевых и талых вод открытым способом с использованием каналов, лотков и кюветов</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4C0476">
            <w:pPr>
              <w:jc w:val="center"/>
              <w:rPr>
                <w:sz w:val="20"/>
                <w:szCs w:val="20"/>
              </w:rPr>
            </w:pPr>
            <w:r w:rsidRPr="00B154B7">
              <w:rPr>
                <w:sz w:val="20"/>
                <w:szCs w:val="20"/>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154B7" w:rsidRDefault="00B154B7" w:rsidP="00431E0F">
            <w:pPr>
              <w:pStyle w:val="TableParagraph"/>
              <w:spacing w:beforeLines="20" w:before="48" w:afterLines="20" w:after="48"/>
              <w:jc w:val="center"/>
              <w:rPr>
                <w:rFonts w:ascii="Times New Roman" w:hAnsi="Times New Roman"/>
                <w:sz w:val="20"/>
                <w:szCs w:val="20"/>
                <w:lang w:val="ru-RU"/>
              </w:rPr>
            </w:pPr>
            <w:r w:rsidRPr="00B154B7">
              <w:rPr>
                <w:rFonts w:ascii="Times New Roman" w:hAnsi="Times New Roman"/>
                <w:sz w:val="20"/>
                <w:szCs w:val="20"/>
                <w:lang w:val="ru-RU"/>
              </w:rPr>
              <w:t>1</w:t>
            </w:r>
            <w:r w:rsidR="00431E0F">
              <w:rPr>
                <w:rFonts w:ascii="Times New Roman" w:hAnsi="Times New Roman"/>
                <w:sz w:val="20"/>
                <w:szCs w:val="20"/>
                <w:lang w:val="ru-RU"/>
              </w:rPr>
              <w:t>2</w:t>
            </w:r>
            <w:r w:rsidRPr="00B154B7">
              <w:rPr>
                <w:rFonts w:ascii="Times New Roman" w:hAnsi="Times New Roman"/>
                <w:sz w:val="20"/>
                <w:szCs w:val="20"/>
                <w:lang w:val="ru-RU"/>
              </w:rPr>
              <w:t>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i/>
                <w:sz w:val="20"/>
                <w:szCs w:val="20"/>
                <w:highlight w:val="yellow"/>
                <w:lang w:val="ru-RU"/>
              </w:rPr>
            </w:pPr>
            <w:r w:rsidRPr="00790F85">
              <w:rPr>
                <w:rFonts w:ascii="Times New Roman" w:hAnsi="Times New Roman"/>
                <w:i/>
                <w:sz w:val="20"/>
                <w:szCs w:val="20"/>
                <w:lang w:val="ru-RU"/>
              </w:rPr>
              <w:t>Газоснабжение</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258C5" w:rsidRDefault="00431E0F"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М</w:t>
            </w:r>
            <w:r w:rsidR="00EF52C6" w:rsidRPr="005258C5">
              <w:rPr>
                <w:rFonts w:ascii="Times New Roman" w:eastAsia="Times New Roman" w:hAnsi="Times New Roman"/>
                <w:sz w:val="20"/>
                <w:szCs w:val="20"/>
                <w:lang w:val="ru-RU"/>
              </w:rPr>
              <w:t>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258C5" w:rsidRDefault="00EF52C6" w:rsidP="002345FC">
            <w:pPr>
              <w:tabs>
                <w:tab w:val="left" w:pos="284"/>
              </w:tabs>
              <w:suppressAutoHyphens/>
              <w:jc w:val="both"/>
              <w:rPr>
                <w:sz w:val="20"/>
                <w:szCs w:val="20"/>
              </w:rPr>
            </w:pPr>
            <w:r w:rsidRPr="005258C5">
              <w:rPr>
                <w:sz w:val="20"/>
                <w:szCs w:val="20"/>
              </w:rPr>
              <w:t xml:space="preserve">Строительство газопровода высокого давления до </w:t>
            </w:r>
            <w:proofErr w:type="spellStart"/>
            <w:r w:rsidRPr="005258C5">
              <w:rPr>
                <w:sz w:val="20"/>
                <w:szCs w:val="20"/>
              </w:rPr>
              <w:t>мкр</w:t>
            </w:r>
            <w:proofErr w:type="spellEnd"/>
            <w:r w:rsidRPr="005258C5">
              <w:rPr>
                <w:sz w:val="20"/>
                <w:szCs w:val="20"/>
              </w:rPr>
              <w:t xml:space="preserve">. Топограф </w:t>
            </w:r>
            <w:r w:rsidR="008E6876">
              <w:rPr>
                <w:sz w:val="20"/>
                <w:szCs w:val="20"/>
              </w:rPr>
              <w:t xml:space="preserve">и Раздолье </w:t>
            </w:r>
            <w:r w:rsidRPr="005258C5">
              <w:rPr>
                <w:sz w:val="20"/>
                <w:szCs w:val="20"/>
              </w:rPr>
              <w:t xml:space="preserve">на </w:t>
            </w:r>
            <w:r w:rsidR="00F242C3" w:rsidRPr="005258C5">
              <w:rPr>
                <w:sz w:val="20"/>
                <w:szCs w:val="20"/>
              </w:rPr>
              <w:t>10</w:t>
            </w:r>
            <w:r w:rsidRPr="005258C5">
              <w:rPr>
                <w:sz w:val="20"/>
                <w:szCs w:val="20"/>
              </w:rPr>
              <w:t>0 куб. м/час</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jc w:val="center"/>
              <w:rPr>
                <w:rFonts w:ascii="Times New Roman" w:eastAsia="Times New Roman" w:hAnsi="Times New Roman"/>
                <w:bCs/>
                <w:sz w:val="20"/>
                <w:szCs w:val="20"/>
                <w:lang w:val="ru-RU"/>
              </w:rPr>
            </w:pPr>
            <w:r w:rsidRPr="00531342">
              <w:rPr>
                <w:rFonts w:ascii="Times New Roman" w:eastAsia="Times New Roman" w:hAnsi="Times New Roman"/>
                <w:bCs/>
                <w:sz w:val="20"/>
                <w:szCs w:val="20"/>
                <w:lang w:val="ru-RU"/>
              </w:rPr>
              <w:t>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8E6876">
            <w:pPr>
              <w:pStyle w:val="TableParagraph"/>
              <w:spacing w:beforeLines="20" w:before="48" w:afterLines="20" w:after="48"/>
              <w:rPr>
                <w:rFonts w:ascii="Times New Roman" w:eastAsia="Times New Roman" w:hAnsi="Times New Roman"/>
                <w:sz w:val="20"/>
                <w:szCs w:val="20"/>
                <w:lang w:val="ru-RU"/>
              </w:rPr>
            </w:pPr>
            <w:r w:rsidRPr="00531342">
              <w:rPr>
                <w:rFonts w:ascii="Times New Roman" w:hAnsi="Times New Roman"/>
                <w:sz w:val="20"/>
                <w:szCs w:val="20"/>
                <w:lang w:val="ru-RU"/>
              </w:rPr>
              <w:t>П</w:t>
            </w:r>
            <w:r w:rsidR="00EF52C6" w:rsidRPr="00531342">
              <w:rPr>
                <w:rFonts w:ascii="Times New Roman" w:hAnsi="Times New Roman"/>
                <w:sz w:val="20"/>
                <w:szCs w:val="20"/>
                <w:lang w:val="ru-RU"/>
              </w:rPr>
              <w:t xml:space="preserve">еревод </w:t>
            </w:r>
            <w:r w:rsidR="008E6876" w:rsidRPr="00531342">
              <w:rPr>
                <w:rFonts w:ascii="Times New Roman" w:hAnsi="Times New Roman"/>
                <w:sz w:val="20"/>
                <w:szCs w:val="20"/>
                <w:lang w:val="ru-RU"/>
              </w:rPr>
              <w:t>котельн</w:t>
            </w:r>
            <w:r w:rsidR="008E6876">
              <w:rPr>
                <w:rFonts w:ascii="Times New Roman" w:hAnsi="Times New Roman"/>
                <w:sz w:val="20"/>
                <w:szCs w:val="20"/>
                <w:lang w:val="ru-RU"/>
              </w:rPr>
              <w:t>ой</w:t>
            </w:r>
            <w:r w:rsidR="008E6876" w:rsidRPr="00531342">
              <w:rPr>
                <w:rFonts w:ascii="Times New Roman" w:hAnsi="Times New Roman"/>
                <w:sz w:val="20"/>
                <w:szCs w:val="20"/>
                <w:lang w:val="ru-RU"/>
              </w:rPr>
              <w:t xml:space="preserve"> </w:t>
            </w:r>
            <w:r w:rsidR="00EF52C6" w:rsidRPr="00531342">
              <w:rPr>
                <w:rFonts w:ascii="Times New Roman" w:hAnsi="Times New Roman"/>
                <w:sz w:val="20"/>
                <w:szCs w:val="20"/>
                <w:lang w:val="ru-RU"/>
              </w:rPr>
              <w:t xml:space="preserve">на газ </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8E6876" w:rsidP="008E6876">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EF52C6">
            <w:pPr>
              <w:tabs>
                <w:tab w:val="left" w:pos="284"/>
              </w:tabs>
              <w:suppressAutoHyphens/>
              <w:jc w:val="both"/>
              <w:rPr>
                <w:sz w:val="20"/>
                <w:szCs w:val="20"/>
              </w:rPr>
            </w:pPr>
            <w:r w:rsidRPr="00531342">
              <w:rPr>
                <w:sz w:val="20"/>
                <w:szCs w:val="20"/>
              </w:rPr>
              <w:t>С</w:t>
            </w:r>
            <w:r w:rsidR="00EF52C6" w:rsidRPr="00531342">
              <w:rPr>
                <w:sz w:val="20"/>
                <w:szCs w:val="20"/>
              </w:rPr>
              <w:t xml:space="preserve">троительство газопроводов высокого давления до 0,6 Мпа в селе и на ж/д ст. </w:t>
            </w:r>
            <w:proofErr w:type="spellStart"/>
            <w:r w:rsidR="00EF52C6" w:rsidRPr="00531342">
              <w:rPr>
                <w:sz w:val="20"/>
                <w:szCs w:val="20"/>
              </w:rPr>
              <w:t>Жеребцово</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w:t>
            </w:r>
            <w:r w:rsidR="00531342" w:rsidRPr="00531342">
              <w:rPr>
                <w:rFonts w:ascii="Times New Roman" w:eastAsia="Times New Roman" w:hAnsi="Times New Roman"/>
                <w:sz w:val="20"/>
                <w:szCs w:val="20"/>
                <w:lang w:val="ru-RU"/>
              </w:rPr>
              <w:t>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jc w:val="center"/>
              <w:rPr>
                <w:rFonts w:ascii="Times New Roman" w:eastAsia="Times New Roman" w:hAnsi="Times New Roman"/>
                <w:bCs/>
                <w:sz w:val="20"/>
                <w:szCs w:val="20"/>
                <w:lang w:val="ru-RU"/>
              </w:rPr>
            </w:pPr>
            <w:r w:rsidRPr="00531342">
              <w:rPr>
                <w:rFonts w:ascii="Times New Roman" w:eastAsia="Times New Roman" w:hAnsi="Times New Roman"/>
                <w:bCs/>
                <w:sz w:val="20"/>
                <w:szCs w:val="20"/>
                <w:lang w:val="ru-RU"/>
              </w:rPr>
              <w:t>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8E68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spacing w:beforeLines="20" w:before="48" w:afterLines="20" w:after="48"/>
              <w:rPr>
                <w:sz w:val="20"/>
                <w:szCs w:val="20"/>
              </w:rPr>
            </w:pPr>
            <w:r w:rsidRPr="00531342">
              <w:rPr>
                <w:sz w:val="20"/>
                <w:szCs w:val="20"/>
              </w:rPr>
              <w:t>С</w:t>
            </w:r>
            <w:r w:rsidR="00EF52C6" w:rsidRPr="00531342">
              <w:rPr>
                <w:sz w:val="20"/>
                <w:szCs w:val="20"/>
              </w:rPr>
              <w:t>троительство газопроводов среднего и низкого давления, подключение новых потребителей</w:t>
            </w:r>
            <w:r w:rsidR="008E6876">
              <w:rPr>
                <w:sz w:val="20"/>
                <w:szCs w:val="20"/>
              </w:rPr>
              <w:t xml:space="preserve"> в </w:t>
            </w:r>
            <w:proofErr w:type="spellStart"/>
            <w:r w:rsidR="008E6876">
              <w:rPr>
                <w:sz w:val="20"/>
                <w:szCs w:val="20"/>
              </w:rPr>
              <w:t>мкр</w:t>
            </w:r>
            <w:proofErr w:type="spellEnd"/>
            <w:r w:rsidR="008E6876">
              <w:rPr>
                <w:sz w:val="20"/>
                <w:szCs w:val="20"/>
              </w:rPr>
              <w:t>. Топограф и Раздолье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w:t>
            </w:r>
            <w:r w:rsidR="00531342" w:rsidRPr="00531342">
              <w:rPr>
                <w:rFonts w:ascii="Times New Roman" w:eastAsia="Times New Roman" w:hAnsi="Times New Roman"/>
                <w:sz w:val="20"/>
                <w:szCs w:val="20"/>
                <w:lang w:val="ru-RU"/>
              </w:rPr>
              <w:t>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8E6876"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10</w:t>
            </w:r>
            <w:r w:rsidR="00531342" w:rsidRPr="00531342">
              <w:rPr>
                <w:rFonts w:ascii="Times New Roman" w:eastAsia="Times New Roman" w:hAnsi="Times New Roman"/>
                <w:bCs/>
                <w:sz w:val="20"/>
                <w:szCs w:val="20"/>
                <w:lang w:val="ru-RU"/>
              </w:rPr>
              <w:t>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i/>
                <w:sz w:val="20"/>
                <w:szCs w:val="20"/>
                <w:highlight w:val="yellow"/>
                <w:lang w:val="ru-RU"/>
              </w:rPr>
            </w:pPr>
            <w:r w:rsidRPr="00790F85">
              <w:rPr>
                <w:rFonts w:ascii="Times New Roman" w:hAnsi="Times New Roman"/>
                <w:i/>
                <w:sz w:val="20"/>
                <w:szCs w:val="20"/>
                <w:lang w:val="ru-RU"/>
              </w:rPr>
              <w:t>Электроснабжение</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531342">
            <w:pPr>
              <w:tabs>
                <w:tab w:val="left" w:pos="284"/>
              </w:tabs>
              <w:suppressAutoHyphens/>
              <w:jc w:val="both"/>
              <w:rPr>
                <w:sz w:val="20"/>
                <w:szCs w:val="20"/>
              </w:rPr>
            </w:pPr>
            <w:r w:rsidRPr="00531342">
              <w:rPr>
                <w:sz w:val="20"/>
                <w:szCs w:val="20"/>
              </w:rPr>
              <w:t xml:space="preserve">Реконструкция ПС 220 </w:t>
            </w:r>
            <w:proofErr w:type="spellStart"/>
            <w:r w:rsidRPr="00531342">
              <w:rPr>
                <w:sz w:val="20"/>
                <w:szCs w:val="20"/>
              </w:rPr>
              <w:t>кВ</w:t>
            </w:r>
            <w:proofErr w:type="spellEnd"/>
            <w:r w:rsidRPr="00531342">
              <w:rPr>
                <w:sz w:val="20"/>
                <w:szCs w:val="20"/>
              </w:rPr>
              <w:t xml:space="preserve"> «Восточная»;</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w:t>
            </w:r>
            <w:r w:rsidR="00531342" w:rsidRPr="00531342">
              <w:rPr>
                <w:rFonts w:ascii="Times New Roman" w:eastAsia="Times New Roman" w:hAnsi="Times New Roman"/>
                <w:sz w:val="20"/>
                <w:szCs w:val="20"/>
                <w:lang w:val="ru-RU"/>
              </w:rPr>
              <w:t>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40C23" w:rsidRDefault="00531342" w:rsidP="006500DD">
            <w:pPr>
              <w:pStyle w:val="TableParagraph"/>
              <w:spacing w:beforeLines="20" w:before="48" w:afterLines="20" w:after="48"/>
              <w:jc w:val="center"/>
              <w:rPr>
                <w:rFonts w:ascii="Times New Roman" w:eastAsia="Times New Roman" w:hAnsi="Times New Roman"/>
                <w:bCs/>
                <w:sz w:val="20"/>
                <w:szCs w:val="20"/>
                <w:lang w:val="ru-RU"/>
              </w:rPr>
            </w:pPr>
            <w:r w:rsidRPr="00740C23">
              <w:rPr>
                <w:rFonts w:ascii="Times New Roman" w:eastAsia="Times New Roman" w:hAnsi="Times New Roman"/>
                <w:bCs/>
                <w:sz w:val="20"/>
                <w:szCs w:val="20"/>
                <w:lang w:val="ru-RU"/>
              </w:rPr>
              <w:t>100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rPr>
                <w:rFonts w:ascii="Times New Roman" w:eastAsia="Times New Roman" w:hAnsi="Times New Roman"/>
                <w:sz w:val="20"/>
                <w:szCs w:val="20"/>
                <w:lang w:val="ru-RU"/>
              </w:rPr>
            </w:pPr>
            <w:r w:rsidRPr="00531342">
              <w:rPr>
                <w:rFonts w:ascii="Times New Roman" w:hAnsi="Times New Roman"/>
                <w:sz w:val="20"/>
                <w:szCs w:val="20"/>
                <w:lang w:val="ru-RU"/>
              </w:rPr>
              <w:t>Р</w:t>
            </w:r>
            <w:r w:rsidRPr="008E6876">
              <w:rPr>
                <w:rFonts w:ascii="Times New Roman" w:hAnsi="Times New Roman"/>
                <w:sz w:val="20"/>
                <w:szCs w:val="20"/>
                <w:lang w:val="ru-RU"/>
              </w:rPr>
              <w:t xml:space="preserve">еконструкция ПС 110 </w:t>
            </w:r>
            <w:proofErr w:type="spellStart"/>
            <w:r w:rsidRPr="008E6876">
              <w:rPr>
                <w:rFonts w:ascii="Times New Roman" w:hAnsi="Times New Roman"/>
                <w:sz w:val="20"/>
                <w:szCs w:val="20"/>
                <w:lang w:val="ru-RU"/>
              </w:rPr>
              <w:t>кВ</w:t>
            </w:r>
            <w:proofErr w:type="spellEnd"/>
            <w:r w:rsidRPr="008E6876">
              <w:rPr>
                <w:rFonts w:ascii="Times New Roman" w:hAnsi="Times New Roman"/>
                <w:sz w:val="20"/>
                <w:szCs w:val="20"/>
                <w:lang w:val="ru-RU"/>
              </w:rPr>
              <w:t xml:space="preserve"> «Плотниково»</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w:t>
            </w:r>
            <w:r w:rsidR="00531342" w:rsidRPr="00531342">
              <w:rPr>
                <w:rFonts w:ascii="Times New Roman" w:eastAsia="Times New Roman" w:hAnsi="Times New Roman"/>
                <w:sz w:val="20"/>
                <w:szCs w:val="20"/>
                <w:lang w:val="ru-RU"/>
              </w:rPr>
              <w:t>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40C23" w:rsidRDefault="00531342" w:rsidP="006500DD">
            <w:pPr>
              <w:pStyle w:val="TableParagraph"/>
              <w:spacing w:beforeLines="20" w:before="48" w:afterLines="20" w:after="48"/>
              <w:jc w:val="center"/>
              <w:rPr>
                <w:rFonts w:ascii="Times New Roman" w:eastAsia="Times New Roman" w:hAnsi="Times New Roman"/>
                <w:bCs/>
                <w:sz w:val="20"/>
                <w:szCs w:val="20"/>
                <w:lang w:val="ru-RU"/>
              </w:rPr>
            </w:pPr>
            <w:r w:rsidRPr="00740C23">
              <w:rPr>
                <w:rFonts w:ascii="Times New Roman" w:eastAsia="Times New Roman" w:hAnsi="Times New Roman"/>
                <w:bCs/>
                <w:sz w:val="20"/>
                <w:szCs w:val="20"/>
                <w:lang w:val="ru-RU"/>
              </w:rPr>
              <w:t>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ГЧП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8E6876">
            <w:pPr>
              <w:pStyle w:val="TableParagraph"/>
              <w:spacing w:beforeLines="20" w:before="48" w:afterLines="20" w:after="48"/>
              <w:rPr>
                <w:rFonts w:ascii="Times New Roman" w:eastAsia="Times New Roman" w:hAnsi="Times New Roman"/>
                <w:sz w:val="20"/>
                <w:szCs w:val="20"/>
                <w:lang w:val="ru-RU"/>
              </w:rPr>
            </w:pPr>
            <w:r w:rsidRPr="00531342">
              <w:rPr>
                <w:rFonts w:ascii="Times New Roman" w:hAnsi="Times New Roman"/>
                <w:sz w:val="20"/>
                <w:szCs w:val="20"/>
                <w:lang w:val="ru-RU"/>
              </w:rPr>
              <w:t xml:space="preserve">Подведение электрических мощностей в </w:t>
            </w:r>
            <w:r w:rsidRPr="00F242C3">
              <w:rPr>
                <w:rFonts w:ascii="Times New Roman" w:hAnsi="Times New Roman"/>
                <w:sz w:val="20"/>
                <w:szCs w:val="20"/>
                <w:lang w:val="ru-RU"/>
              </w:rPr>
              <w:t xml:space="preserve">объеме </w:t>
            </w:r>
            <w:r w:rsidR="008E6876">
              <w:rPr>
                <w:rFonts w:ascii="Times New Roman" w:hAnsi="Times New Roman"/>
                <w:sz w:val="20"/>
                <w:szCs w:val="20"/>
                <w:lang w:val="ru-RU"/>
              </w:rPr>
              <w:t>2,</w:t>
            </w:r>
            <w:r w:rsidR="00F242C3" w:rsidRPr="00F242C3">
              <w:rPr>
                <w:rFonts w:ascii="Times New Roman" w:hAnsi="Times New Roman"/>
                <w:sz w:val="20"/>
                <w:szCs w:val="20"/>
                <w:lang w:val="ru-RU"/>
              </w:rPr>
              <w:t>5</w:t>
            </w:r>
            <w:r w:rsidRPr="00F242C3">
              <w:rPr>
                <w:rFonts w:ascii="Times New Roman" w:hAnsi="Times New Roman"/>
                <w:sz w:val="20"/>
                <w:szCs w:val="20"/>
                <w:lang w:val="ru-RU"/>
              </w:rPr>
              <w:t xml:space="preserve"> МВт к</w:t>
            </w:r>
            <w:r w:rsidRPr="00531342">
              <w:rPr>
                <w:rFonts w:ascii="Times New Roman" w:hAnsi="Times New Roman"/>
                <w:sz w:val="20"/>
                <w:szCs w:val="20"/>
                <w:lang w:val="ru-RU"/>
              </w:rPr>
              <w:t xml:space="preserve"> районам нового строительства</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w:t>
            </w:r>
            <w:r w:rsidR="00531342" w:rsidRPr="00531342">
              <w:rPr>
                <w:rFonts w:ascii="Times New Roman" w:eastAsia="Times New Roman" w:hAnsi="Times New Roman"/>
                <w:sz w:val="20"/>
                <w:szCs w:val="20"/>
                <w:lang w:val="ru-RU"/>
              </w:rPr>
              <w:t>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40C23" w:rsidRDefault="008E6876"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2</w:t>
            </w:r>
            <w:r w:rsidR="00531342" w:rsidRPr="00740C23">
              <w:rPr>
                <w:rFonts w:ascii="Times New Roman" w:eastAsia="Times New Roman" w:hAnsi="Times New Roman"/>
                <w:bCs/>
                <w:sz w:val="20"/>
                <w:szCs w:val="20"/>
                <w:lang w:val="ru-RU"/>
              </w:rPr>
              <w:t>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ГЧП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5258C5" w:rsidRPr="005258C5" w:rsidRDefault="00531342" w:rsidP="008E6876">
            <w:pPr>
              <w:suppressAutoHyphens/>
              <w:spacing w:beforeLines="20" w:before="48" w:afterLines="20" w:after="48"/>
              <w:rPr>
                <w:color w:val="FF0000"/>
                <w:sz w:val="20"/>
                <w:szCs w:val="20"/>
              </w:rPr>
            </w:pPr>
            <w:r w:rsidRPr="00531342">
              <w:rPr>
                <w:sz w:val="20"/>
                <w:szCs w:val="20"/>
              </w:rPr>
              <w:t xml:space="preserve">Строительство </w:t>
            </w:r>
            <w:r w:rsidRPr="00744490">
              <w:rPr>
                <w:sz w:val="20"/>
                <w:szCs w:val="20"/>
              </w:rPr>
              <w:t>распределительно</w:t>
            </w:r>
            <w:r w:rsidR="008E6876">
              <w:rPr>
                <w:sz w:val="20"/>
                <w:szCs w:val="20"/>
              </w:rPr>
              <w:t>го пункта, трансформаторных</w:t>
            </w:r>
            <w:r w:rsidRPr="00744490">
              <w:rPr>
                <w:sz w:val="20"/>
                <w:szCs w:val="20"/>
              </w:rPr>
              <w:t xml:space="preserve"> подстанции на территории </w:t>
            </w:r>
            <w:r w:rsidR="005258C5" w:rsidRPr="00744490">
              <w:rPr>
                <w:sz w:val="20"/>
                <w:szCs w:val="20"/>
              </w:rPr>
              <w:t xml:space="preserve">индустриального парка (напротив </w:t>
            </w:r>
            <w:proofErr w:type="spellStart"/>
            <w:r w:rsidRPr="00744490">
              <w:rPr>
                <w:sz w:val="20"/>
                <w:szCs w:val="20"/>
              </w:rPr>
              <w:t>мкр</w:t>
            </w:r>
            <w:proofErr w:type="spellEnd"/>
            <w:r w:rsidRPr="00744490">
              <w:rPr>
                <w:sz w:val="20"/>
                <w:szCs w:val="20"/>
              </w:rPr>
              <w:t>. Топограф</w:t>
            </w:r>
            <w:r w:rsidR="005258C5" w:rsidRPr="00744490">
              <w:rPr>
                <w:sz w:val="20"/>
                <w:szCs w:val="20"/>
              </w:rPr>
              <w:t>)</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40C23" w:rsidRDefault="00531342" w:rsidP="006500DD">
            <w:pPr>
              <w:pStyle w:val="TableParagraph"/>
              <w:spacing w:beforeLines="20" w:before="48" w:afterLines="20" w:after="48"/>
              <w:jc w:val="center"/>
              <w:rPr>
                <w:rFonts w:ascii="Times New Roman" w:eastAsia="Times New Roman" w:hAnsi="Times New Roman"/>
                <w:bCs/>
                <w:sz w:val="20"/>
                <w:szCs w:val="20"/>
                <w:lang w:val="ru-RU"/>
              </w:rPr>
            </w:pPr>
            <w:r w:rsidRPr="00740C23">
              <w:rPr>
                <w:rFonts w:ascii="Times New Roman" w:eastAsia="Times New Roman" w:hAnsi="Times New Roman"/>
                <w:bCs/>
                <w:sz w:val="20"/>
                <w:szCs w:val="20"/>
                <w:lang w:val="ru-RU"/>
              </w:rPr>
              <w:t>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8E68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ГЧП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suppressAutoHyphens/>
              <w:spacing w:beforeLines="20" w:before="48" w:afterLines="20" w:after="48"/>
              <w:rPr>
                <w:sz w:val="20"/>
                <w:szCs w:val="20"/>
              </w:rPr>
            </w:pPr>
            <w:r w:rsidRPr="00531342">
              <w:rPr>
                <w:sz w:val="20"/>
                <w:szCs w:val="20"/>
              </w:rPr>
              <w:t xml:space="preserve">Строительство новых </w:t>
            </w:r>
            <w:r w:rsidR="00744490">
              <w:rPr>
                <w:sz w:val="20"/>
                <w:szCs w:val="20"/>
              </w:rPr>
              <w:t>воздушных и кабельных линий 0,4 </w:t>
            </w:r>
            <w:proofErr w:type="spellStart"/>
            <w:r w:rsidRPr="00531342">
              <w:rPr>
                <w:sz w:val="20"/>
                <w:szCs w:val="20"/>
              </w:rPr>
              <w:t>кВ</w:t>
            </w:r>
            <w:proofErr w:type="spellEnd"/>
            <w:r w:rsidRPr="00531342">
              <w:rPr>
                <w:sz w:val="20"/>
                <w:szCs w:val="20"/>
              </w:rPr>
              <w:t xml:space="preserve"> ЛЭП для обеспечения перспективной застройки электроэнергией</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w:t>
            </w:r>
            <w:r w:rsidR="00531342" w:rsidRPr="00531342">
              <w:rPr>
                <w:rFonts w:ascii="Times New Roman" w:eastAsia="Times New Roman" w:hAnsi="Times New Roman"/>
                <w:sz w:val="20"/>
                <w:szCs w:val="20"/>
                <w:lang w:val="ru-RU"/>
              </w:rPr>
              <w:t>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40C23" w:rsidRDefault="008E6876"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3</w:t>
            </w:r>
            <w:r w:rsidR="00531342" w:rsidRPr="00740C23">
              <w:rPr>
                <w:rFonts w:ascii="Times New Roman" w:eastAsia="Times New Roman" w:hAnsi="Times New Roman"/>
                <w:bCs/>
                <w:sz w:val="20"/>
                <w:szCs w:val="20"/>
                <w:lang w:val="ru-RU"/>
              </w:rPr>
              <w:t>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suppressAutoHyphens/>
              <w:spacing w:beforeLines="20" w:before="48" w:afterLines="20" w:after="48"/>
              <w:rPr>
                <w:sz w:val="20"/>
                <w:szCs w:val="20"/>
              </w:rPr>
            </w:pPr>
            <w:r w:rsidRPr="00531342">
              <w:rPr>
                <w:sz w:val="20"/>
                <w:szCs w:val="20"/>
              </w:rPr>
              <w:t>Замена изношенных проводов и опор ВЛ, подводящих электроэнергию ко всем населенным пунктам</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w:t>
            </w:r>
            <w:r w:rsidR="00531342" w:rsidRPr="00531342">
              <w:rPr>
                <w:rFonts w:ascii="Times New Roman" w:eastAsia="Times New Roman" w:hAnsi="Times New Roman"/>
                <w:sz w:val="20"/>
                <w:szCs w:val="20"/>
                <w:lang w:val="ru-RU"/>
              </w:rPr>
              <w:t>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40C23" w:rsidRDefault="00531342" w:rsidP="006500DD">
            <w:pPr>
              <w:pStyle w:val="TableParagraph"/>
              <w:spacing w:beforeLines="20" w:before="48" w:afterLines="20" w:after="48"/>
              <w:jc w:val="center"/>
              <w:rPr>
                <w:rFonts w:ascii="Times New Roman" w:eastAsia="Times New Roman" w:hAnsi="Times New Roman"/>
                <w:bCs/>
                <w:sz w:val="20"/>
                <w:szCs w:val="20"/>
                <w:lang w:val="ru-RU"/>
              </w:rPr>
            </w:pPr>
            <w:r w:rsidRPr="00740C23">
              <w:rPr>
                <w:rFonts w:ascii="Times New Roman" w:eastAsia="Times New Roman" w:hAnsi="Times New Roman"/>
                <w:bCs/>
                <w:sz w:val="20"/>
                <w:szCs w:val="20"/>
                <w:lang w:val="ru-RU"/>
              </w:rPr>
              <w:t>2</w:t>
            </w:r>
            <w:r w:rsidR="004C0476" w:rsidRPr="00740C23">
              <w:rPr>
                <w:rFonts w:ascii="Times New Roman" w:eastAsia="Times New Roman" w:hAnsi="Times New Roman"/>
                <w:bCs/>
                <w:sz w:val="20"/>
                <w:szCs w:val="20"/>
                <w:lang w:val="ru-RU"/>
              </w:rPr>
              <w:t>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531342" w:rsidP="006500DD">
            <w:pPr>
              <w:suppressAutoHyphens/>
              <w:spacing w:beforeLines="20" w:before="48" w:afterLines="20" w:after="48"/>
              <w:rPr>
                <w:sz w:val="20"/>
                <w:szCs w:val="20"/>
              </w:rPr>
            </w:pPr>
            <w:r w:rsidRPr="00531342">
              <w:rPr>
                <w:sz w:val="20"/>
                <w:szCs w:val="20"/>
              </w:rPr>
              <w:t>Замена силового оборудования системы электроснабжения сельсовета на более современное с увеличением мощности</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31342"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31342">
              <w:rPr>
                <w:rFonts w:ascii="Times New Roman" w:eastAsia="Times New Roman" w:hAnsi="Times New Roman"/>
                <w:sz w:val="20"/>
                <w:szCs w:val="20"/>
                <w:lang w:val="ru-RU"/>
              </w:rPr>
              <w:t>203</w:t>
            </w:r>
            <w:r w:rsidR="00531342" w:rsidRPr="00531342">
              <w:rPr>
                <w:rFonts w:ascii="Times New Roman" w:eastAsia="Times New Roman" w:hAnsi="Times New Roman"/>
                <w:sz w:val="20"/>
                <w:szCs w:val="20"/>
                <w:lang w:val="ru-RU"/>
              </w:rPr>
              <w:t>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40C23" w:rsidRDefault="008E6876"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15</w:t>
            </w:r>
            <w:r w:rsidR="00531342" w:rsidRPr="00740C23">
              <w:rPr>
                <w:rFonts w:ascii="Times New Roman" w:eastAsia="Times New Roman" w:hAnsi="Times New Roman"/>
                <w:bCs/>
                <w:sz w:val="20"/>
                <w:szCs w:val="20"/>
                <w:lang w:val="ru-RU"/>
              </w:rPr>
              <w:t>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highlight w:val="yellow"/>
                <w:lang w:val="ru-RU"/>
              </w:rPr>
            </w:pPr>
            <w:r w:rsidRPr="00790F85">
              <w:rPr>
                <w:rFonts w:ascii="Times New Roman" w:hAnsi="Times New Roman"/>
                <w:sz w:val="20"/>
                <w:szCs w:val="20"/>
                <w:lang w:val="ru-RU"/>
              </w:rPr>
              <w:t>Развитие транспортной инфраструктуры (на основе ПКР)</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Default="004C04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ОФЗ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069DC" w:rsidRDefault="004C0476" w:rsidP="006500DD">
            <w:pPr>
              <w:pStyle w:val="TableParagraph"/>
              <w:spacing w:beforeLines="20" w:before="48" w:afterLines="20" w:after="48"/>
              <w:rPr>
                <w:rFonts w:ascii="Times New Roman" w:hAnsi="Times New Roman"/>
                <w:b/>
                <w:sz w:val="20"/>
                <w:szCs w:val="20"/>
                <w:lang w:val="ru-RU"/>
              </w:rPr>
            </w:pPr>
            <w:r>
              <w:rPr>
                <w:rFonts w:ascii="Times New Roman" w:hAnsi="Times New Roman"/>
                <w:sz w:val="20"/>
                <w:szCs w:val="20"/>
                <w:lang w:val="ru-RU"/>
              </w:rPr>
              <w:t xml:space="preserve">Реконструкция трассы К-19р с созданием скоростной магистрали Новосибирск – Кемерово, </w:t>
            </w:r>
            <w:r w:rsidRPr="000F19FC">
              <w:rPr>
                <w:rFonts w:ascii="Times New Roman" w:hAnsi="Times New Roman"/>
                <w:sz w:val="20"/>
                <w:szCs w:val="20"/>
                <w:lang w:val="ru-RU"/>
              </w:rPr>
              <w:t>устройством съездов</w:t>
            </w:r>
            <w:r>
              <w:rPr>
                <w:rFonts w:ascii="Times New Roman" w:hAnsi="Times New Roman"/>
                <w:sz w:val="20"/>
                <w:szCs w:val="20"/>
                <w:lang w:val="ru-RU"/>
              </w:rPr>
              <w:t xml:space="preserve"> и</w:t>
            </w:r>
            <w:r w:rsidRPr="000F19FC">
              <w:rPr>
                <w:rFonts w:ascii="Times New Roman" w:hAnsi="Times New Roman"/>
                <w:sz w:val="20"/>
                <w:szCs w:val="20"/>
                <w:lang w:val="ru-RU"/>
              </w:rPr>
              <w:t xml:space="preserve"> примыканий вдоль инвестиционных площадок</w:t>
            </w:r>
            <w:r>
              <w:rPr>
                <w:rFonts w:ascii="Times New Roman" w:hAnsi="Times New Roman"/>
                <w:sz w:val="20"/>
                <w:szCs w:val="20"/>
                <w:lang w:val="ru-RU"/>
              </w:rPr>
              <w:t xml:space="preserve"> строительством </w:t>
            </w:r>
            <w:r w:rsidRPr="000F19FC">
              <w:rPr>
                <w:rFonts w:ascii="Times New Roman" w:hAnsi="Times New Roman"/>
                <w:sz w:val="20"/>
                <w:szCs w:val="20"/>
                <w:lang w:val="ru-RU"/>
              </w:rPr>
              <w:t>двухуровневой развязки</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hAnsi="Times New Roman"/>
                <w:sz w:val="20"/>
                <w:szCs w:val="20"/>
                <w:lang w:val="ru-RU"/>
              </w:rPr>
            </w:pPr>
            <w:r>
              <w:rPr>
                <w:rFonts w:ascii="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Default="008E6876" w:rsidP="006500DD">
            <w:pPr>
              <w:pStyle w:val="TableParagraph"/>
              <w:spacing w:beforeLines="20" w:before="48" w:afterLines="20" w:after="48"/>
              <w:jc w:val="center"/>
              <w:rPr>
                <w:rFonts w:ascii="Times New Roman" w:eastAsia="Times New Roman" w:hAnsi="Times New Roman"/>
                <w:bCs/>
                <w:color w:val="FF0000"/>
                <w:sz w:val="20"/>
                <w:szCs w:val="20"/>
                <w:lang w:val="ru-RU"/>
              </w:rPr>
            </w:pPr>
            <w:r>
              <w:rPr>
                <w:rFonts w:ascii="Times New Roman" w:eastAsia="Times New Roman" w:hAnsi="Times New Roman"/>
                <w:bCs/>
                <w:sz w:val="20"/>
                <w:szCs w:val="20"/>
                <w:lang w:val="ru-RU"/>
              </w:rPr>
              <w:t>1</w:t>
            </w:r>
            <w:r w:rsidR="004C0476" w:rsidRPr="003069DC">
              <w:rPr>
                <w:rFonts w:ascii="Times New Roman" w:eastAsia="Times New Roman" w:hAnsi="Times New Roman"/>
                <w:bCs/>
                <w:sz w:val="20"/>
                <w:szCs w:val="20"/>
                <w:lang w:val="ru-RU"/>
              </w:rPr>
              <w:t>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3F6181">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rPr>
                <w:rFonts w:ascii="Times New Roman" w:hAnsi="Times New Roman"/>
                <w:sz w:val="20"/>
                <w:szCs w:val="20"/>
                <w:lang w:val="ru-RU"/>
              </w:rPr>
            </w:pPr>
            <w:r w:rsidRPr="003F6181">
              <w:rPr>
                <w:rFonts w:ascii="Times New Roman" w:hAnsi="Times New Roman"/>
                <w:sz w:val="20"/>
                <w:szCs w:val="20"/>
                <w:lang w:val="ru-RU"/>
              </w:rPr>
              <w:t>Организация подъездов к инвестиционным площадкам с различных направлений (разных дорог)</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hAnsi="Times New Roman"/>
                <w:sz w:val="20"/>
                <w:szCs w:val="20"/>
                <w:lang w:val="ru-RU"/>
              </w:rPr>
            </w:pPr>
            <w:r w:rsidRPr="003F6181">
              <w:rPr>
                <w:rFonts w:ascii="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F242C3" w:rsidRDefault="00F242C3" w:rsidP="006500DD">
            <w:pPr>
              <w:pStyle w:val="TableParagraph"/>
              <w:spacing w:beforeLines="20" w:before="48" w:afterLines="20" w:after="48"/>
              <w:jc w:val="center"/>
              <w:rPr>
                <w:rFonts w:ascii="Times New Roman" w:eastAsia="Times New Roman" w:hAnsi="Times New Roman"/>
                <w:bCs/>
                <w:sz w:val="20"/>
                <w:szCs w:val="20"/>
                <w:lang w:val="ru-RU"/>
              </w:rPr>
            </w:pPr>
            <w:r w:rsidRPr="00F242C3">
              <w:rPr>
                <w:rFonts w:ascii="Times New Roman" w:eastAsia="Times New Roman" w:hAnsi="Times New Roman"/>
                <w:bCs/>
                <w:sz w:val="20"/>
                <w:szCs w:val="20"/>
                <w:lang w:val="ru-RU"/>
              </w:rPr>
              <w:t>100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Создание на улице</w:t>
            </w:r>
            <w:r w:rsidRPr="003F6181">
              <w:rPr>
                <w:rFonts w:ascii="Times New Roman" w:hAnsi="Times New Roman"/>
                <w:sz w:val="20"/>
                <w:szCs w:val="20"/>
                <w:lang w:val="ru-RU"/>
              </w:rPr>
              <w:t xml:space="preserve"> Трактовой </w:t>
            </w:r>
            <w:r>
              <w:rPr>
                <w:rFonts w:ascii="Times New Roman" w:hAnsi="Times New Roman"/>
                <w:sz w:val="20"/>
                <w:szCs w:val="20"/>
                <w:lang w:val="ru-RU"/>
              </w:rPr>
              <w:t>нескольких пешеходных переходов</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hAnsi="Times New Roman"/>
                <w:sz w:val="20"/>
                <w:szCs w:val="20"/>
                <w:lang w:val="ru-RU"/>
              </w:rPr>
            </w:pPr>
            <w:r>
              <w:rPr>
                <w:rFonts w:ascii="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F242C3"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F242C3">
              <w:rPr>
                <w:rFonts w:ascii="Times New Roman" w:eastAsia="Times New Roman" w:hAnsi="Times New Roman"/>
                <w:bCs/>
                <w:sz w:val="20"/>
                <w:szCs w:val="20"/>
                <w:lang w:val="ru-RU"/>
              </w:rPr>
              <w:t>2</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3F6181">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F242C3" w:rsidRDefault="004C0476" w:rsidP="006500DD">
            <w:pPr>
              <w:spacing w:beforeLines="20" w:before="48" w:afterLines="20" w:after="48"/>
              <w:rPr>
                <w:sz w:val="20"/>
                <w:szCs w:val="20"/>
              </w:rPr>
            </w:pPr>
            <w:r w:rsidRPr="00F242C3">
              <w:rPr>
                <w:sz w:val="20"/>
                <w:szCs w:val="20"/>
              </w:rPr>
              <w:t xml:space="preserve">Реконструкция УДС населенных пунктов, протяженностью </w:t>
            </w:r>
            <w:r w:rsidR="00F242C3" w:rsidRPr="00F242C3">
              <w:rPr>
                <w:sz w:val="20"/>
                <w:szCs w:val="20"/>
              </w:rPr>
              <w:t>25,4</w:t>
            </w:r>
            <w:r w:rsidRPr="00F242C3">
              <w:rPr>
                <w:sz w:val="20"/>
                <w:szCs w:val="20"/>
              </w:rPr>
              <w:t xml:space="preserve"> км</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3F6181">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F242C3" w:rsidRDefault="00F242C3" w:rsidP="006500DD">
            <w:pPr>
              <w:pStyle w:val="TableParagraph"/>
              <w:spacing w:beforeLines="20" w:before="48" w:afterLines="20" w:after="48"/>
              <w:jc w:val="center"/>
              <w:rPr>
                <w:rFonts w:ascii="Times New Roman" w:hAnsi="Times New Roman"/>
                <w:sz w:val="20"/>
                <w:szCs w:val="20"/>
                <w:lang w:val="ru-RU"/>
              </w:rPr>
            </w:pPr>
            <w:r w:rsidRPr="00F242C3">
              <w:rPr>
                <w:rFonts w:ascii="Times New Roman" w:hAnsi="Times New Roman"/>
                <w:sz w:val="20"/>
                <w:szCs w:val="20"/>
                <w:lang w:val="ru-RU"/>
              </w:rPr>
              <w:t>125</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8E68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F242C3" w:rsidRDefault="004C0476" w:rsidP="006500DD">
            <w:pPr>
              <w:spacing w:beforeLines="20" w:before="48" w:afterLines="20" w:after="48"/>
              <w:rPr>
                <w:sz w:val="20"/>
                <w:szCs w:val="20"/>
              </w:rPr>
            </w:pPr>
            <w:r w:rsidRPr="00F242C3">
              <w:rPr>
                <w:sz w:val="20"/>
                <w:szCs w:val="20"/>
              </w:rPr>
              <w:t xml:space="preserve">Строительство новых дорог населенных пунктов, протяженностью </w:t>
            </w:r>
            <w:r w:rsidR="00F242C3" w:rsidRPr="00F242C3">
              <w:rPr>
                <w:sz w:val="20"/>
                <w:szCs w:val="20"/>
              </w:rPr>
              <w:t>24,77</w:t>
            </w:r>
            <w:r w:rsidRPr="00F242C3">
              <w:rPr>
                <w:sz w:val="20"/>
                <w:szCs w:val="20"/>
              </w:rPr>
              <w:t xml:space="preserve"> км</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3F6181">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F242C3" w:rsidRDefault="00F242C3" w:rsidP="006500DD">
            <w:pPr>
              <w:pStyle w:val="TableParagraph"/>
              <w:spacing w:beforeLines="20" w:before="48" w:afterLines="20" w:after="48"/>
              <w:jc w:val="center"/>
              <w:rPr>
                <w:rFonts w:ascii="Times New Roman" w:hAnsi="Times New Roman"/>
                <w:sz w:val="20"/>
                <w:szCs w:val="20"/>
                <w:lang w:val="ru-RU"/>
              </w:rPr>
            </w:pPr>
            <w:r w:rsidRPr="00F242C3">
              <w:rPr>
                <w:rFonts w:ascii="Times New Roman" w:hAnsi="Times New Roman"/>
                <w:sz w:val="20"/>
                <w:szCs w:val="20"/>
                <w:lang w:val="ru-RU"/>
              </w:rPr>
              <w:t>250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spacing w:beforeLines="20" w:before="48" w:afterLines="20" w:after="48"/>
              <w:rPr>
                <w:sz w:val="20"/>
                <w:szCs w:val="20"/>
              </w:rPr>
            </w:pPr>
            <w:r>
              <w:rPr>
                <w:sz w:val="20"/>
                <w:szCs w:val="20"/>
              </w:rPr>
              <w:t>О</w:t>
            </w:r>
            <w:r w:rsidRPr="003F6181">
              <w:rPr>
                <w:sz w:val="20"/>
                <w:szCs w:val="20"/>
              </w:rPr>
              <w:t>рганизация автобусных маршрутов</w:t>
            </w:r>
            <w:r>
              <w:rPr>
                <w:sz w:val="20"/>
                <w:szCs w:val="20"/>
              </w:rPr>
              <w:t xml:space="preserve"> из села Плотниково в город Новосибирск и рабочий поселок </w:t>
            </w:r>
            <w:proofErr w:type="spellStart"/>
            <w:r>
              <w:rPr>
                <w:sz w:val="20"/>
                <w:szCs w:val="20"/>
              </w:rPr>
              <w:t>Краснообск</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hAnsi="Times New Roman"/>
                <w:sz w:val="20"/>
                <w:szCs w:val="20"/>
                <w:lang w:val="ru-RU"/>
              </w:rPr>
            </w:pPr>
            <w:r w:rsidRPr="003F6181">
              <w:rPr>
                <w:rFonts w:ascii="Times New Roman" w:hAnsi="Times New Roman"/>
                <w:sz w:val="20"/>
                <w:szCs w:val="20"/>
                <w:lang w:val="ru-RU"/>
              </w:rPr>
              <w:t>10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3F6181">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spacing w:beforeLines="20" w:before="48" w:afterLines="20" w:after="48"/>
              <w:rPr>
                <w:sz w:val="20"/>
                <w:szCs w:val="20"/>
              </w:rPr>
            </w:pPr>
            <w:r>
              <w:rPr>
                <w:sz w:val="20"/>
                <w:szCs w:val="20"/>
              </w:rPr>
              <w:t>О</w:t>
            </w:r>
            <w:r w:rsidRPr="003F6181">
              <w:rPr>
                <w:sz w:val="20"/>
                <w:szCs w:val="20"/>
              </w:rPr>
              <w:t xml:space="preserve">рганизация </w:t>
            </w:r>
            <w:proofErr w:type="spellStart"/>
            <w:r w:rsidRPr="003F6181">
              <w:rPr>
                <w:sz w:val="20"/>
                <w:szCs w:val="20"/>
              </w:rPr>
              <w:t>внутрипоселковых</w:t>
            </w:r>
            <w:proofErr w:type="spellEnd"/>
            <w:r w:rsidRPr="003F6181">
              <w:rPr>
                <w:sz w:val="20"/>
                <w:szCs w:val="20"/>
              </w:rPr>
              <w:t xml:space="preserve"> автобусных маршрутов</w:t>
            </w:r>
            <w:r>
              <w:rPr>
                <w:sz w:val="20"/>
                <w:szCs w:val="20"/>
              </w:rPr>
              <w:t>, реконструкция участков улиц с организацией остановочных павильонов</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3F6181" w:rsidRDefault="004C0476" w:rsidP="006500DD">
            <w:pPr>
              <w:pStyle w:val="TableParagraph"/>
              <w:spacing w:beforeLines="20" w:before="48" w:afterLines="20" w:after="48"/>
              <w:jc w:val="center"/>
              <w:rPr>
                <w:rFonts w:ascii="Times New Roman" w:hAnsi="Times New Roman"/>
                <w:sz w:val="20"/>
                <w:szCs w:val="20"/>
                <w:lang w:val="ru-RU"/>
              </w:rPr>
            </w:pPr>
            <w:r>
              <w:rPr>
                <w:rFonts w:ascii="Times New Roman" w:hAnsi="Times New Roman"/>
                <w:sz w:val="20"/>
                <w:szCs w:val="20"/>
                <w:lang w:val="ru-RU"/>
              </w:rPr>
              <w:t>10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highlight w:val="yellow"/>
                <w:lang w:val="ru-RU"/>
              </w:rPr>
            </w:pPr>
            <w:r w:rsidRPr="00790F85">
              <w:rPr>
                <w:rFonts w:ascii="Times New Roman" w:hAnsi="Times New Roman"/>
                <w:sz w:val="20"/>
                <w:szCs w:val="20"/>
                <w:lang w:val="ru-RU"/>
              </w:rPr>
              <w:t>Развитие социальной инфраструктуры</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i/>
                <w:sz w:val="20"/>
                <w:szCs w:val="20"/>
                <w:lang w:val="ru-RU"/>
              </w:rPr>
            </w:pPr>
            <w:r w:rsidRPr="00790F85">
              <w:rPr>
                <w:rFonts w:ascii="Times New Roman" w:eastAsia="Times New Roman" w:hAnsi="Times New Roman"/>
                <w:bCs/>
                <w:i/>
                <w:sz w:val="20"/>
                <w:szCs w:val="20"/>
                <w:lang w:val="ru-RU"/>
              </w:rPr>
              <w:t>Образование</w:t>
            </w:r>
          </w:p>
        </w:tc>
      </w:tr>
      <w:tr w:rsidR="004C0476" w:rsidRPr="008B7298"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8B7298"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8B7298">
              <w:rPr>
                <w:rFonts w:ascii="Times New Roman" w:eastAsia="Times New Roman" w:hAnsi="Times New Roman"/>
                <w:sz w:val="20"/>
                <w:szCs w:val="20"/>
                <w:lang w:val="ru-RU"/>
              </w:rPr>
              <w:t>ОМЗР</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8345E" w:rsidRDefault="00E8345E" w:rsidP="003D791E">
            <w:pPr>
              <w:pStyle w:val="TableParagraph"/>
              <w:spacing w:beforeLines="20" w:before="48" w:afterLines="20" w:after="48"/>
              <w:rPr>
                <w:rFonts w:ascii="Times New Roman" w:hAnsi="Times New Roman"/>
                <w:sz w:val="20"/>
                <w:szCs w:val="20"/>
                <w:highlight w:val="yellow"/>
                <w:lang w:val="ru-RU"/>
              </w:rPr>
            </w:pPr>
            <w:r>
              <w:rPr>
                <w:rFonts w:ascii="Times New Roman" w:hAnsi="Times New Roman"/>
                <w:sz w:val="20"/>
                <w:szCs w:val="20"/>
                <w:lang w:val="ru-RU"/>
              </w:rPr>
              <w:t>Д</w:t>
            </w:r>
            <w:r w:rsidRPr="00E8345E">
              <w:rPr>
                <w:rFonts w:ascii="Times New Roman" w:hAnsi="Times New Roman"/>
                <w:sz w:val="20"/>
                <w:szCs w:val="20"/>
                <w:lang w:val="ru-RU"/>
              </w:rPr>
              <w:t xml:space="preserve">етский сад на </w:t>
            </w:r>
            <w:r w:rsidR="009159A4">
              <w:rPr>
                <w:rFonts w:ascii="Times New Roman" w:hAnsi="Times New Roman"/>
                <w:sz w:val="20"/>
                <w:szCs w:val="20"/>
                <w:lang w:val="ru-RU"/>
              </w:rPr>
              <w:t>12</w:t>
            </w:r>
            <w:r w:rsidR="003D791E">
              <w:rPr>
                <w:rFonts w:ascii="Times New Roman" w:hAnsi="Times New Roman"/>
                <w:sz w:val="20"/>
                <w:szCs w:val="20"/>
                <w:lang w:val="ru-RU"/>
              </w:rPr>
              <w:t>0 мест для микрорайонов Южный</w:t>
            </w:r>
            <w:r w:rsidRPr="00E8345E">
              <w:rPr>
                <w:rFonts w:ascii="Times New Roman" w:hAnsi="Times New Roman"/>
                <w:sz w:val="20"/>
                <w:szCs w:val="20"/>
                <w:lang w:val="ru-RU"/>
              </w:rPr>
              <w:t xml:space="preserve">, </w:t>
            </w:r>
            <w:r w:rsidR="003D791E">
              <w:rPr>
                <w:rFonts w:ascii="Times New Roman" w:hAnsi="Times New Roman"/>
                <w:sz w:val="20"/>
                <w:szCs w:val="20"/>
                <w:lang w:val="ru-RU"/>
              </w:rPr>
              <w:t>Уютный</w:t>
            </w:r>
            <w:r w:rsidRPr="00E8345E">
              <w:rPr>
                <w:rFonts w:ascii="Times New Roman" w:hAnsi="Times New Roman"/>
                <w:sz w:val="20"/>
                <w:szCs w:val="20"/>
                <w:lang w:val="ru-RU"/>
              </w:rPr>
              <w:t xml:space="preserve">, </w:t>
            </w:r>
            <w:r w:rsidR="003D791E">
              <w:rPr>
                <w:rFonts w:ascii="Times New Roman" w:hAnsi="Times New Roman"/>
                <w:sz w:val="20"/>
                <w:szCs w:val="20"/>
                <w:lang w:val="ru-RU"/>
              </w:rPr>
              <w:t>Зеленая Усадьба</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8B7298" w:rsidRDefault="008B7298" w:rsidP="006500DD">
            <w:pPr>
              <w:pStyle w:val="TableParagraph"/>
              <w:spacing w:beforeLines="20" w:before="48" w:afterLines="20" w:after="48"/>
              <w:jc w:val="center"/>
              <w:rPr>
                <w:rFonts w:ascii="Times New Roman" w:hAnsi="Times New Roman"/>
                <w:sz w:val="20"/>
                <w:szCs w:val="20"/>
                <w:lang w:val="ru-RU"/>
              </w:rPr>
            </w:pPr>
            <w:r w:rsidRPr="008B7298">
              <w:rPr>
                <w:rFonts w:ascii="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8B7298" w:rsidRDefault="008B7298" w:rsidP="006500DD">
            <w:pPr>
              <w:pStyle w:val="TableParagraph"/>
              <w:spacing w:beforeLines="20" w:before="48" w:afterLines="20" w:after="48"/>
              <w:jc w:val="center"/>
              <w:rPr>
                <w:rFonts w:ascii="Times New Roman" w:eastAsia="Times New Roman" w:hAnsi="Times New Roman"/>
                <w:bCs/>
                <w:sz w:val="20"/>
                <w:szCs w:val="20"/>
                <w:lang w:val="ru-RU"/>
              </w:rPr>
            </w:pPr>
            <w:r w:rsidRPr="008B7298">
              <w:rPr>
                <w:rFonts w:ascii="Times New Roman" w:eastAsia="Times New Roman" w:hAnsi="Times New Roman"/>
                <w:bCs/>
                <w:sz w:val="20"/>
                <w:szCs w:val="20"/>
                <w:lang w:val="ru-RU"/>
              </w:rPr>
              <w:t>120</w:t>
            </w:r>
          </w:p>
        </w:tc>
      </w:tr>
      <w:tr w:rsidR="00E8345E" w:rsidRPr="008B7298" w:rsidTr="00740C23">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8B7298" w:rsidRDefault="00E8345E" w:rsidP="00740C23">
            <w:pPr>
              <w:pStyle w:val="TableParagraph"/>
              <w:spacing w:beforeLines="20" w:before="48" w:afterLines="20" w:after="48"/>
              <w:jc w:val="center"/>
              <w:rPr>
                <w:rFonts w:ascii="Times New Roman" w:eastAsia="Times New Roman" w:hAnsi="Times New Roman"/>
                <w:sz w:val="20"/>
                <w:szCs w:val="20"/>
                <w:lang w:val="ru-RU"/>
              </w:rPr>
            </w:pPr>
            <w:r w:rsidRPr="008B7298">
              <w:rPr>
                <w:rFonts w:ascii="Times New Roman" w:eastAsia="Times New Roman" w:hAnsi="Times New Roman"/>
                <w:sz w:val="20"/>
                <w:szCs w:val="20"/>
                <w:lang w:val="ru-RU"/>
              </w:rPr>
              <w:t>ОМЗР</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E8345E" w:rsidRDefault="009159A4" w:rsidP="009159A4">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Д</w:t>
            </w:r>
            <w:r w:rsidRPr="00E8345E">
              <w:rPr>
                <w:rFonts w:ascii="Times New Roman" w:hAnsi="Times New Roman"/>
                <w:sz w:val="20"/>
                <w:szCs w:val="20"/>
                <w:lang w:val="ru-RU"/>
              </w:rPr>
              <w:t xml:space="preserve">етский сад на </w:t>
            </w:r>
            <w:r>
              <w:rPr>
                <w:rFonts w:ascii="Times New Roman" w:hAnsi="Times New Roman"/>
                <w:sz w:val="20"/>
                <w:szCs w:val="20"/>
                <w:lang w:val="ru-RU"/>
              </w:rPr>
              <w:t>165</w:t>
            </w:r>
            <w:r w:rsidRPr="00E8345E">
              <w:rPr>
                <w:rFonts w:ascii="Times New Roman" w:hAnsi="Times New Roman"/>
                <w:sz w:val="20"/>
                <w:szCs w:val="20"/>
                <w:lang w:val="ru-RU"/>
              </w:rPr>
              <w:t xml:space="preserve"> мест для микрорайонов Топограф и Раздолье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8B7298" w:rsidRDefault="00E8345E" w:rsidP="00740C23">
            <w:pPr>
              <w:pStyle w:val="TableParagraph"/>
              <w:spacing w:beforeLines="20" w:before="48" w:afterLines="20" w:after="48"/>
              <w:jc w:val="center"/>
              <w:rPr>
                <w:rFonts w:ascii="Times New Roman" w:hAnsi="Times New Roman"/>
                <w:sz w:val="20"/>
                <w:szCs w:val="20"/>
                <w:lang w:val="ru-RU"/>
              </w:rPr>
            </w:pPr>
            <w:r w:rsidRPr="008B7298">
              <w:rPr>
                <w:rFonts w:ascii="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8B7298" w:rsidRDefault="00E8345E" w:rsidP="009159A4">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w:t>
            </w:r>
            <w:r w:rsidR="009159A4">
              <w:rPr>
                <w:rFonts w:ascii="Times New Roman" w:eastAsia="Times New Roman" w:hAnsi="Times New Roman"/>
                <w:bCs/>
                <w:sz w:val="20"/>
                <w:szCs w:val="20"/>
                <w:lang w:val="ru-RU"/>
              </w:rPr>
              <w:t>65</w:t>
            </w:r>
          </w:p>
        </w:tc>
      </w:tr>
      <w:tr w:rsidR="008B7298" w:rsidRPr="008B7298" w:rsidTr="008B7298">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8B7298" w:rsidRPr="008B7298" w:rsidRDefault="008B7298" w:rsidP="006500DD">
            <w:pPr>
              <w:pStyle w:val="TableParagraph"/>
              <w:spacing w:beforeLines="20" w:before="48" w:afterLines="20" w:after="48"/>
              <w:jc w:val="center"/>
              <w:rPr>
                <w:rFonts w:ascii="Times New Roman" w:eastAsia="Times New Roman" w:hAnsi="Times New Roman"/>
                <w:sz w:val="20"/>
                <w:szCs w:val="20"/>
                <w:lang w:val="ru-RU"/>
              </w:rPr>
            </w:pPr>
            <w:r w:rsidRPr="008B7298">
              <w:rPr>
                <w:rFonts w:ascii="Times New Roman" w:eastAsia="Times New Roman" w:hAnsi="Times New Roman"/>
                <w:sz w:val="20"/>
                <w:szCs w:val="20"/>
                <w:lang w:val="ru-RU"/>
              </w:rPr>
              <w:t>ОМЗР</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8B7298" w:rsidRPr="00E8345E" w:rsidRDefault="00E8345E" w:rsidP="008E6876">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О</w:t>
            </w:r>
            <w:r w:rsidRPr="00E8345E">
              <w:rPr>
                <w:rFonts w:ascii="Times New Roman" w:hAnsi="Times New Roman"/>
                <w:sz w:val="20"/>
                <w:szCs w:val="20"/>
                <w:lang w:val="ru-RU"/>
              </w:rPr>
              <w:t xml:space="preserve">бщеобразовательная школа на </w:t>
            </w:r>
            <w:r w:rsidR="009159A4">
              <w:rPr>
                <w:rFonts w:ascii="Times New Roman" w:hAnsi="Times New Roman"/>
                <w:sz w:val="20"/>
                <w:szCs w:val="20"/>
                <w:lang w:val="ru-RU"/>
              </w:rPr>
              <w:t xml:space="preserve">500 мест </w:t>
            </w:r>
            <w:r w:rsidR="008E6876">
              <w:rPr>
                <w:rFonts w:ascii="Times New Roman" w:hAnsi="Times New Roman"/>
                <w:sz w:val="20"/>
                <w:szCs w:val="20"/>
                <w:lang w:val="ru-RU"/>
              </w:rPr>
              <w:t>(с учреждениями дополнительного образования</w:t>
            </w:r>
            <w:r w:rsidR="000407BC">
              <w:rPr>
                <w:rFonts w:ascii="Times New Roman" w:hAnsi="Times New Roman"/>
                <w:sz w:val="20"/>
                <w:szCs w:val="20"/>
                <w:lang w:val="ru-RU"/>
              </w:rPr>
              <w:t xml:space="preserve"> детей</w:t>
            </w:r>
            <w:r w:rsidR="008E6876">
              <w:rPr>
                <w:rFonts w:ascii="Times New Roman" w:hAnsi="Times New Roman"/>
                <w:sz w:val="20"/>
                <w:szCs w:val="20"/>
                <w:lang w:val="ru-RU"/>
              </w:rPr>
              <w:t xml:space="preserve">) </w:t>
            </w:r>
            <w:r w:rsidR="009159A4">
              <w:rPr>
                <w:rFonts w:ascii="Times New Roman" w:hAnsi="Times New Roman"/>
                <w:sz w:val="20"/>
                <w:szCs w:val="20"/>
                <w:lang w:val="ru-RU"/>
              </w:rPr>
              <w:t xml:space="preserve">на территории </w:t>
            </w:r>
            <w:r w:rsidRPr="00E8345E">
              <w:rPr>
                <w:rFonts w:ascii="Times New Roman" w:hAnsi="Times New Roman"/>
                <w:sz w:val="20"/>
                <w:szCs w:val="20"/>
                <w:lang w:val="ru-RU"/>
              </w:rPr>
              <w:t>микрорайонов Топограф и Раздолье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8B7298" w:rsidRPr="008B7298" w:rsidRDefault="008B7298" w:rsidP="008E6876">
            <w:pPr>
              <w:pStyle w:val="TableParagraph"/>
              <w:spacing w:beforeLines="20" w:before="48" w:afterLines="20" w:after="48"/>
              <w:jc w:val="center"/>
              <w:rPr>
                <w:rFonts w:ascii="Times New Roman" w:hAnsi="Times New Roman"/>
                <w:sz w:val="20"/>
                <w:szCs w:val="20"/>
                <w:lang w:val="ru-RU"/>
              </w:rPr>
            </w:pPr>
            <w:r w:rsidRPr="008B7298">
              <w:rPr>
                <w:rFonts w:ascii="Times New Roman" w:hAnsi="Times New Roman"/>
                <w:sz w:val="20"/>
                <w:szCs w:val="20"/>
                <w:lang w:val="ru-RU"/>
              </w:rPr>
              <w:t>20</w:t>
            </w:r>
            <w:r w:rsidR="008E6876">
              <w:rPr>
                <w:rFonts w:ascii="Times New Roman" w:hAnsi="Times New Roman"/>
                <w:sz w:val="20"/>
                <w:szCs w:val="20"/>
                <w:lang w:val="ru-RU"/>
              </w:rPr>
              <w:t>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8B7298" w:rsidRPr="008B7298" w:rsidRDefault="009159A4"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5</w:t>
            </w:r>
            <w:r w:rsidR="00E8345E">
              <w:rPr>
                <w:rFonts w:ascii="Times New Roman" w:eastAsia="Times New Roman" w:hAnsi="Times New Roman"/>
                <w:bCs/>
                <w:sz w:val="20"/>
                <w:szCs w:val="20"/>
                <w:lang w:val="ru-RU"/>
              </w:rPr>
              <w:t>00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i/>
                <w:sz w:val="20"/>
                <w:szCs w:val="20"/>
                <w:lang w:val="ru-RU"/>
              </w:rPr>
            </w:pPr>
            <w:r w:rsidRPr="00790F85">
              <w:rPr>
                <w:rFonts w:ascii="Times New Roman" w:eastAsia="Times New Roman" w:hAnsi="Times New Roman"/>
                <w:bCs/>
                <w:i/>
                <w:sz w:val="20"/>
                <w:szCs w:val="20"/>
                <w:lang w:val="ru-RU"/>
              </w:rPr>
              <w:t>Здравоохранение</w:t>
            </w:r>
          </w:p>
        </w:tc>
      </w:tr>
      <w:tr w:rsidR="004C0476" w:rsidRPr="008B7298"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8B7298"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8B7298">
              <w:rPr>
                <w:rFonts w:ascii="Times New Roman" w:eastAsia="Times New Roman" w:hAnsi="Times New Roman"/>
                <w:sz w:val="20"/>
                <w:szCs w:val="20"/>
                <w:lang w:val="ru-RU"/>
              </w:rPr>
              <w:t>ОРЗ</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6271B5" w:rsidRPr="006271B5" w:rsidRDefault="008B7298" w:rsidP="000407BC">
            <w:pPr>
              <w:pStyle w:val="TableParagraph"/>
              <w:spacing w:beforeLines="20" w:before="48" w:afterLines="20" w:after="48"/>
              <w:rPr>
                <w:rFonts w:ascii="Times New Roman" w:hAnsi="Times New Roman"/>
                <w:color w:val="FF0000"/>
                <w:sz w:val="20"/>
                <w:szCs w:val="20"/>
                <w:lang w:val="ru-RU"/>
              </w:rPr>
            </w:pPr>
            <w:r w:rsidRPr="008B7298">
              <w:rPr>
                <w:rFonts w:ascii="Times New Roman" w:hAnsi="Times New Roman"/>
                <w:sz w:val="20"/>
                <w:szCs w:val="20"/>
                <w:lang w:val="ru-RU"/>
              </w:rPr>
              <w:t xml:space="preserve">Врачебная амбулатория </w:t>
            </w:r>
            <w:r w:rsidR="000407BC">
              <w:rPr>
                <w:rFonts w:ascii="Times New Roman" w:hAnsi="Times New Roman"/>
                <w:sz w:val="20"/>
                <w:szCs w:val="20"/>
                <w:lang w:val="ru-RU"/>
              </w:rPr>
              <w:t xml:space="preserve">(или ФАП) </w:t>
            </w:r>
            <w:r w:rsidRPr="008B7298">
              <w:rPr>
                <w:rFonts w:ascii="Times New Roman" w:hAnsi="Times New Roman"/>
                <w:sz w:val="20"/>
                <w:szCs w:val="20"/>
                <w:lang w:val="ru-RU"/>
              </w:rPr>
              <w:t>в сел</w:t>
            </w:r>
            <w:r w:rsidR="00E8345E">
              <w:rPr>
                <w:rFonts w:ascii="Times New Roman" w:hAnsi="Times New Roman"/>
                <w:sz w:val="20"/>
                <w:szCs w:val="20"/>
                <w:lang w:val="ru-RU"/>
              </w:rPr>
              <w:t>е</w:t>
            </w:r>
            <w:r w:rsidRPr="008B7298">
              <w:rPr>
                <w:rFonts w:ascii="Times New Roman" w:hAnsi="Times New Roman"/>
                <w:sz w:val="20"/>
                <w:szCs w:val="20"/>
                <w:lang w:val="ru-RU"/>
              </w:rPr>
              <w:t xml:space="preserve"> Плотниково</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8B7298"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8B7298">
              <w:rPr>
                <w:rFonts w:ascii="Times New Roman" w:eastAsia="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8B7298"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10</w:t>
            </w:r>
            <w:r w:rsidR="009159A4">
              <w:rPr>
                <w:rFonts w:ascii="Times New Roman" w:eastAsia="Times New Roman" w:hAnsi="Times New Roman"/>
                <w:bCs/>
                <w:sz w:val="20"/>
                <w:szCs w:val="20"/>
                <w:lang w:val="ru-RU"/>
              </w:rPr>
              <w:t>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i/>
                <w:sz w:val="20"/>
                <w:szCs w:val="20"/>
                <w:lang w:val="ru-RU"/>
              </w:rPr>
            </w:pPr>
            <w:r w:rsidRPr="00790F85">
              <w:rPr>
                <w:rFonts w:ascii="Times New Roman" w:eastAsia="Times New Roman" w:hAnsi="Times New Roman"/>
                <w:bCs/>
                <w:i/>
                <w:sz w:val="20"/>
                <w:szCs w:val="20"/>
                <w:lang w:val="ru-RU"/>
              </w:rPr>
              <w:t>Физкультура и спорт</w:t>
            </w:r>
          </w:p>
        </w:tc>
      </w:tr>
      <w:tr w:rsidR="004C0476" w:rsidRPr="00D538AF"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D538AF" w:rsidP="006500DD">
            <w:pPr>
              <w:pStyle w:val="TableParagraph"/>
              <w:spacing w:beforeLines="20" w:before="48" w:afterLines="20" w:after="48"/>
              <w:jc w:val="center"/>
              <w:rPr>
                <w:rFonts w:ascii="Times New Roman" w:eastAsia="Times New Roman" w:hAnsi="Times New Roman"/>
                <w:sz w:val="20"/>
                <w:szCs w:val="20"/>
                <w:lang w:val="ru-RU"/>
              </w:rPr>
            </w:pPr>
            <w:r w:rsidRPr="00D538AF">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E8345E" w:rsidP="00E8345E">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С</w:t>
            </w:r>
            <w:r w:rsidR="00D538AF" w:rsidRPr="00D538AF">
              <w:rPr>
                <w:rFonts w:ascii="Times New Roman" w:hAnsi="Times New Roman"/>
                <w:sz w:val="20"/>
                <w:szCs w:val="20"/>
                <w:lang w:val="ru-RU"/>
              </w:rPr>
              <w:t>портивный комплекс с залом 540 кв. м, тренажерным залом</w:t>
            </w:r>
            <w:r>
              <w:rPr>
                <w:rFonts w:ascii="Times New Roman" w:hAnsi="Times New Roman"/>
                <w:sz w:val="20"/>
                <w:szCs w:val="20"/>
                <w:lang w:val="ru-RU"/>
              </w:rPr>
              <w:t>,</w:t>
            </w:r>
            <w:r w:rsidR="00D538AF" w:rsidRPr="00D538AF">
              <w:rPr>
                <w:rFonts w:ascii="Times New Roman" w:hAnsi="Times New Roman"/>
                <w:sz w:val="20"/>
                <w:szCs w:val="20"/>
                <w:lang w:val="ru-RU"/>
              </w:rPr>
              <w:t xml:space="preserve"> открытой площадкой в северном Плотниково</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538AF">
              <w:rPr>
                <w:rFonts w:ascii="Times New Roman" w:eastAsia="Times New Roman" w:hAnsi="Times New Roman"/>
                <w:sz w:val="20"/>
                <w:szCs w:val="20"/>
                <w:lang w:val="ru-RU"/>
              </w:rPr>
              <w:t>203</w:t>
            </w:r>
            <w:r w:rsidR="00D538AF" w:rsidRPr="00D538AF">
              <w:rPr>
                <w:rFonts w:ascii="Times New Roman" w:eastAsia="Times New Roman" w:hAnsi="Times New Roman"/>
                <w:sz w:val="20"/>
                <w:szCs w:val="20"/>
                <w:lang w:val="ru-RU"/>
              </w:rPr>
              <w:t>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3</w:t>
            </w:r>
            <w:r w:rsidR="00D538AF" w:rsidRPr="00D538AF">
              <w:rPr>
                <w:rFonts w:ascii="Times New Roman" w:eastAsia="Times New Roman" w:hAnsi="Times New Roman"/>
                <w:bCs/>
                <w:sz w:val="20"/>
                <w:szCs w:val="20"/>
                <w:lang w:val="ru-RU"/>
              </w:rPr>
              <w:t>0</w:t>
            </w:r>
          </w:p>
        </w:tc>
      </w:tr>
      <w:tr w:rsidR="004C0476" w:rsidRPr="00D538AF"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D538AF" w:rsidP="006500DD">
            <w:pPr>
              <w:pStyle w:val="TableParagraph"/>
              <w:spacing w:beforeLines="20" w:before="48" w:afterLines="20" w:after="48"/>
              <w:jc w:val="center"/>
              <w:rPr>
                <w:rFonts w:ascii="Times New Roman" w:eastAsia="Times New Roman" w:hAnsi="Times New Roman"/>
                <w:sz w:val="20"/>
                <w:szCs w:val="20"/>
                <w:lang w:val="ru-RU"/>
              </w:rPr>
            </w:pPr>
            <w:r w:rsidRPr="00D538AF">
              <w:rPr>
                <w:rFonts w:ascii="Times New Roman" w:eastAsia="Times New Roman" w:hAnsi="Times New Roman"/>
                <w:sz w:val="20"/>
                <w:szCs w:val="20"/>
                <w:lang w:val="ru-RU"/>
              </w:rPr>
              <w:lastRenderedPageBreak/>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E8345E" w:rsidP="00E8345E">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С</w:t>
            </w:r>
            <w:r w:rsidR="00D538AF" w:rsidRPr="00D538AF">
              <w:rPr>
                <w:rFonts w:ascii="Times New Roman" w:hAnsi="Times New Roman"/>
                <w:sz w:val="20"/>
                <w:szCs w:val="20"/>
                <w:lang w:val="ru-RU"/>
              </w:rPr>
              <w:t xml:space="preserve">портивный комплекс с залом 540 кв. м, тренажерным залом </w:t>
            </w:r>
            <w:r>
              <w:rPr>
                <w:rFonts w:ascii="Times New Roman" w:hAnsi="Times New Roman"/>
                <w:sz w:val="20"/>
                <w:szCs w:val="20"/>
                <w:lang w:val="ru-RU"/>
              </w:rPr>
              <w:t>и</w:t>
            </w:r>
            <w:r w:rsidR="00D538AF" w:rsidRPr="00D538AF">
              <w:rPr>
                <w:rFonts w:ascii="Times New Roman" w:hAnsi="Times New Roman"/>
                <w:sz w:val="20"/>
                <w:szCs w:val="20"/>
                <w:lang w:val="ru-RU"/>
              </w:rPr>
              <w:t xml:space="preserve"> открытой площадкой в южном Плотниково</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538AF">
              <w:rPr>
                <w:rFonts w:ascii="Times New Roman" w:eastAsia="Times New Roman" w:hAnsi="Times New Roman"/>
                <w:sz w:val="20"/>
                <w:szCs w:val="20"/>
                <w:lang w:val="ru-RU"/>
              </w:rPr>
              <w:t>203</w:t>
            </w:r>
            <w:r w:rsidR="00D538AF" w:rsidRPr="00D538AF">
              <w:rPr>
                <w:rFonts w:ascii="Times New Roman" w:eastAsia="Times New Roman" w:hAnsi="Times New Roman"/>
                <w:sz w:val="20"/>
                <w:szCs w:val="20"/>
                <w:lang w:val="ru-RU"/>
              </w:rPr>
              <w:t>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538AF"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3</w:t>
            </w:r>
            <w:r w:rsidR="00D538AF" w:rsidRPr="00D538AF">
              <w:rPr>
                <w:rFonts w:ascii="Times New Roman" w:eastAsia="Times New Roman" w:hAnsi="Times New Roman"/>
                <w:bCs/>
                <w:sz w:val="20"/>
                <w:szCs w:val="20"/>
                <w:lang w:val="ru-RU"/>
              </w:rPr>
              <w:t>0</w:t>
            </w:r>
          </w:p>
        </w:tc>
      </w:tr>
      <w:tr w:rsidR="00E8345E" w:rsidRPr="00D538AF"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D538AF" w:rsidRDefault="000407BC" w:rsidP="00E8345E">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D538AF" w:rsidRDefault="000407BC" w:rsidP="000407BC">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О</w:t>
            </w:r>
            <w:r w:rsidR="00E8345E">
              <w:rPr>
                <w:rFonts w:ascii="Times New Roman" w:hAnsi="Times New Roman"/>
                <w:sz w:val="20"/>
                <w:szCs w:val="20"/>
                <w:lang w:val="ru-RU"/>
              </w:rPr>
              <w:t>ткры</w:t>
            </w:r>
            <w:r>
              <w:rPr>
                <w:rFonts w:ascii="Times New Roman" w:hAnsi="Times New Roman"/>
                <w:sz w:val="20"/>
                <w:szCs w:val="20"/>
                <w:lang w:val="ru-RU"/>
              </w:rPr>
              <w:t>тые</w:t>
            </w:r>
            <w:r w:rsidR="00E8345E">
              <w:rPr>
                <w:rFonts w:ascii="Times New Roman" w:hAnsi="Times New Roman"/>
                <w:sz w:val="20"/>
                <w:szCs w:val="20"/>
                <w:lang w:val="ru-RU"/>
              </w:rPr>
              <w:t xml:space="preserve"> спортивн</w:t>
            </w:r>
            <w:r>
              <w:rPr>
                <w:rFonts w:ascii="Times New Roman" w:hAnsi="Times New Roman"/>
                <w:sz w:val="20"/>
                <w:szCs w:val="20"/>
                <w:lang w:val="ru-RU"/>
              </w:rPr>
              <w:t>ые</w:t>
            </w:r>
            <w:r w:rsidR="00E8345E">
              <w:rPr>
                <w:rFonts w:ascii="Times New Roman" w:hAnsi="Times New Roman"/>
                <w:sz w:val="20"/>
                <w:szCs w:val="20"/>
                <w:lang w:val="ru-RU"/>
              </w:rPr>
              <w:t xml:space="preserve"> площадки </w:t>
            </w:r>
            <w:r>
              <w:rPr>
                <w:rFonts w:ascii="Times New Roman" w:hAnsi="Times New Roman"/>
                <w:sz w:val="20"/>
                <w:szCs w:val="20"/>
                <w:lang w:val="ru-RU"/>
              </w:rPr>
              <w:t>в жилых районах</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D538AF" w:rsidRDefault="00E8345E"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D538AF"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15</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i/>
                <w:sz w:val="20"/>
                <w:szCs w:val="20"/>
                <w:lang w:val="ru-RU"/>
              </w:rPr>
            </w:pPr>
            <w:r w:rsidRPr="00790F85">
              <w:rPr>
                <w:rFonts w:ascii="Times New Roman" w:eastAsia="Times New Roman" w:hAnsi="Times New Roman"/>
                <w:bCs/>
                <w:i/>
                <w:sz w:val="20"/>
                <w:szCs w:val="20"/>
                <w:lang w:val="ru-RU"/>
              </w:rPr>
              <w:t>Культура</w:t>
            </w:r>
          </w:p>
        </w:tc>
      </w:tr>
      <w:tr w:rsidR="004C0476" w:rsidRPr="005F1307"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F1307" w:rsidRDefault="005F1307" w:rsidP="006500DD">
            <w:pPr>
              <w:pStyle w:val="TableParagraph"/>
              <w:spacing w:beforeLines="20" w:before="48" w:afterLines="20" w:after="48"/>
              <w:jc w:val="center"/>
              <w:rPr>
                <w:rFonts w:ascii="Times New Roman" w:eastAsia="Times New Roman" w:hAnsi="Times New Roman"/>
                <w:sz w:val="20"/>
                <w:szCs w:val="20"/>
                <w:lang w:val="ru-RU"/>
              </w:rPr>
            </w:pPr>
            <w:r w:rsidRPr="005F1307">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6B3FA3" w:rsidRPr="005F1307" w:rsidRDefault="002C377B" w:rsidP="009159A4">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К</w:t>
            </w:r>
            <w:r w:rsidR="005F1307" w:rsidRPr="005F1307">
              <w:rPr>
                <w:rFonts w:ascii="Times New Roman" w:hAnsi="Times New Roman"/>
                <w:sz w:val="20"/>
                <w:szCs w:val="20"/>
                <w:lang w:val="ru-RU"/>
              </w:rPr>
              <w:t xml:space="preserve">луб на </w:t>
            </w:r>
            <w:r w:rsidR="009159A4">
              <w:rPr>
                <w:rFonts w:ascii="Times New Roman" w:hAnsi="Times New Roman"/>
                <w:sz w:val="20"/>
                <w:szCs w:val="20"/>
                <w:lang w:val="ru-RU"/>
              </w:rPr>
              <w:t>6</w:t>
            </w:r>
            <w:r w:rsidR="005F1307" w:rsidRPr="005F1307">
              <w:rPr>
                <w:rFonts w:ascii="Times New Roman" w:hAnsi="Times New Roman"/>
                <w:sz w:val="20"/>
                <w:szCs w:val="20"/>
                <w:lang w:val="ru-RU"/>
              </w:rPr>
              <w:t>00 мест с библиотекой в сел</w:t>
            </w:r>
            <w:r w:rsidR="00E8345E">
              <w:rPr>
                <w:rFonts w:ascii="Times New Roman" w:hAnsi="Times New Roman"/>
                <w:sz w:val="20"/>
                <w:szCs w:val="20"/>
                <w:lang w:val="ru-RU"/>
              </w:rPr>
              <w:t>е</w:t>
            </w:r>
            <w:r w:rsidR="005F1307" w:rsidRPr="005F1307">
              <w:rPr>
                <w:rFonts w:ascii="Times New Roman" w:hAnsi="Times New Roman"/>
                <w:sz w:val="20"/>
                <w:szCs w:val="20"/>
                <w:lang w:val="ru-RU"/>
              </w:rPr>
              <w:t xml:space="preserve"> Плотниково</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F1307"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F1307">
              <w:rPr>
                <w:rFonts w:ascii="Times New Roman" w:eastAsia="Times New Roman" w:hAnsi="Times New Roman"/>
                <w:sz w:val="20"/>
                <w:szCs w:val="20"/>
                <w:lang w:val="ru-RU"/>
              </w:rPr>
              <w:t>20</w:t>
            </w:r>
            <w:r w:rsidR="005F1307" w:rsidRPr="005F1307">
              <w:rPr>
                <w:rFonts w:ascii="Times New Roman" w:eastAsia="Times New Roman" w:hAnsi="Times New Roman"/>
                <w:sz w:val="20"/>
                <w:szCs w:val="20"/>
                <w:lang w:val="ru-RU"/>
              </w:rPr>
              <w:t>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F1307"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2</w:t>
            </w:r>
            <w:r w:rsidR="005F1307" w:rsidRPr="005F1307">
              <w:rPr>
                <w:rFonts w:ascii="Times New Roman" w:eastAsia="Times New Roman" w:hAnsi="Times New Roman"/>
                <w:bCs/>
                <w:sz w:val="20"/>
                <w:szCs w:val="20"/>
                <w:lang w:val="ru-RU"/>
              </w:rPr>
              <w:t>00</w:t>
            </w:r>
          </w:p>
        </w:tc>
      </w:tr>
      <w:tr w:rsidR="004C0476" w:rsidRPr="005F1307"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F1307" w:rsidRDefault="005F1307" w:rsidP="006500DD">
            <w:pPr>
              <w:pStyle w:val="TableParagraph"/>
              <w:spacing w:beforeLines="20" w:before="48" w:afterLines="20" w:after="48"/>
              <w:jc w:val="center"/>
              <w:rPr>
                <w:rFonts w:ascii="Times New Roman" w:eastAsia="Times New Roman" w:hAnsi="Times New Roman"/>
                <w:sz w:val="20"/>
                <w:szCs w:val="20"/>
                <w:lang w:val="ru-RU"/>
              </w:rPr>
            </w:pPr>
            <w:r w:rsidRPr="005F1307">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6B3FA3" w:rsidRPr="005F1307" w:rsidRDefault="00E8345E" w:rsidP="009159A4">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С</w:t>
            </w:r>
            <w:r w:rsidR="005F1307" w:rsidRPr="005F1307">
              <w:rPr>
                <w:rFonts w:ascii="Times New Roman" w:hAnsi="Times New Roman"/>
                <w:sz w:val="20"/>
                <w:szCs w:val="20"/>
                <w:lang w:val="ru-RU"/>
              </w:rPr>
              <w:t>ельский клуб на 1</w:t>
            </w:r>
            <w:r w:rsidR="009159A4">
              <w:rPr>
                <w:rFonts w:ascii="Times New Roman" w:hAnsi="Times New Roman"/>
                <w:sz w:val="20"/>
                <w:szCs w:val="20"/>
                <w:lang w:val="ru-RU"/>
              </w:rPr>
              <w:t>3</w:t>
            </w:r>
            <w:r w:rsidR="005F1307" w:rsidRPr="005F1307">
              <w:rPr>
                <w:rFonts w:ascii="Times New Roman" w:hAnsi="Times New Roman"/>
                <w:sz w:val="20"/>
                <w:szCs w:val="20"/>
                <w:lang w:val="ru-RU"/>
              </w:rPr>
              <w:t xml:space="preserve">0 мест в селе </w:t>
            </w:r>
            <w:proofErr w:type="spellStart"/>
            <w:r w:rsidR="005F1307" w:rsidRPr="005F1307">
              <w:rPr>
                <w:rFonts w:ascii="Times New Roman" w:hAnsi="Times New Roman"/>
                <w:sz w:val="20"/>
                <w:szCs w:val="20"/>
                <w:lang w:val="ru-RU"/>
              </w:rPr>
              <w:t>Жеребцово</w:t>
            </w:r>
            <w:proofErr w:type="spellEnd"/>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F1307"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5F1307">
              <w:rPr>
                <w:rFonts w:ascii="Times New Roman" w:eastAsia="Times New Roman" w:hAnsi="Times New Roman"/>
                <w:sz w:val="20"/>
                <w:szCs w:val="20"/>
                <w:lang w:val="ru-RU"/>
              </w:rPr>
              <w:t>203</w:t>
            </w:r>
            <w:r w:rsidR="005F1307" w:rsidRPr="005F1307">
              <w:rPr>
                <w:rFonts w:ascii="Times New Roman" w:eastAsia="Times New Roman" w:hAnsi="Times New Roman"/>
                <w:sz w:val="20"/>
                <w:szCs w:val="20"/>
                <w:lang w:val="ru-RU"/>
              </w:rPr>
              <w:t>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5F1307" w:rsidRDefault="009159A4"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3</w:t>
            </w:r>
            <w:r w:rsidR="005F1307" w:rsidRPr="005F1307">
              <w:rPr>
                <w:rFonts w:ascii="Times New Roman" w:eastAsia="Times New Roman" w:hAnsi="Times New Roman"/>
                <w:bCs/>
                <w:sz w:val="20"/>
                <w:szCs w:val="20"/>
                <w:lang w:val="ru-RU"/>
              </w:rPr>
              <w:t>0</w:t>
            </w:r>
          </w:p>
        </w:tc>
      </w:tr>
      <w:tr w:rsidR="00E8345E" w:rsidRPr="005F1307"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5F1307" w:rsidRDefault="00E8345E"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5F1307" w:rsidRDefault="00E8345E"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Краеведческий музей в селе Плотниково</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5F1307" w:rsidRDefault="00E8345E"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E8345E" w:rsidRPr="005F1307"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15</w:t>
            </w:r>
          </w:p>
        </w:tc>
      </w:tr>
      <w:tr w:rsidR="000407BC" w:rsidRPr="005F1307"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0407BC">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Досуговый центр для детей и взрослых для микрорайонов Южный</w:t>
            </w:r>
            <w:r w:rsidRPr="00E8345E">
              <w:rPr>
                <w:rFonts w:ascii="Times New Roman" w:hAnsi="Times New Roman"/>
                <w:sz w:val="20"/>
                <w:szCs w:val="20"/>
                <w:lang w:val="ru-RU"/>
              </w:rPr>
              <w:t xml:space="preserve">, </w:t>
            </w:r>
            <w:r>
              <w:rPr>
                <w:rFonts w:ascii="Times New Roman" w:hAnsi="Times New Roman"/>
                <w:sz w:val="20"/>
                <w:szCs w:val="20"/>
                <w:lang w:val="ru-RU"/>
              </w:rPr>
              <w:t>Уютный</w:t>
            </w:r>
            <w:r w:rsidRPr="00E8345E">
              <w:rPr>
                <w:rFonts w:ascii="Times New Roman" w:hAnsi="Times New Roman"/>
                <w:sz w:val="20"/>
                <w:szCs w:val="20"/>
                <w:lang w:val="ru-RU"/>
              </w:rPr>
              <w:t xml:space="preserve">, </w:t>
            </w:r>
            <w:r>
              <w:rPr>
                <w:rFonts w:ascii="Times New Roman" w:hAnsi="Times New Roman"/>
                <w:sz w:val="20"/>
                <w:szCs w:val="20"/>
                <w:lang w:val="ru-RU"/>
              </w:rPr>
              <w:t>Зеленая Усадьба</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50</w:t>
            </w:r>
          </w:p>
        </w:tc>
      </w:tr>
      <w:tr w:rsidR="000407BC" w:rsidRPr="005F1307" w:rsidTr="008B436D">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8B436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8B436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Досуговый центр для детей и взрослых для микрорайонов Южный</w:t>
            </w:r>
            <w:r w:rsidRPr="00E8345E">
              <w:rPr>
                <w:rFonts w:ascii="Times New Roman" w:hAnsi="Times New Roman"/>
                <w:sz w:val="20"/>
                <w:szCs w:val="20"/>
                <w:lang w:val="ru-RU"/>
              </w:rPr>
              <w:t xml:space="preserve">, </w:t>
            </w:r>
            <w:r>
              <w:rPr>
                <w:rFonts w:ascii="Times New Roman" w:hAnsi="Times New Roman"/>
                <w:sz w:val="20"/>
                <w:szCs w:val="20"/>
                <w:lang w:val="ru-RU"/>
              </w:rPr>
              <w:t>Уютный</w:t>
            </w:r>
            <w:r w:rsidRPr="00E8345E">
              <w:rPr>
                <w:rFonts w:ascii="Times New Roman" w:hAnsi="Times New Roman"/>
                <w:sz w:val="20"/>
                <w:szCs w:val="20"/>
                <w:lang w:val="ru-RU"/>
              </w:rPr>
              <w:t xml:space="preserve">, </w:t>
            </w:r>
            <w:r>
              <w:rPr>
                <w:rFonts w:ascii="Times New Roman" w:hAnsi="Times New Roman"/>
                <w:sz w:val="20"/>
                <w:szCs w:val="20"/>
                <w:lang w:val="ru-RU"/>
              </w:rPr>
              <w:t>Зеленая Усадьба</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8B436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0407BC" w:rsidRDefault="000407BC" w:rsidP="008B436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50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highlight w:val="yellow"/>
                <w:lang w:val="ru-RU"/>
              </w:rPr>
            </w:pPr>
            <w:r w:rsidRPr="00790F85">
              <w:rPr>
                <w:rFonts w:ascii="Times New Roman" w:hAnsi="Times New Roman"/>
                <w:sz w:val="20"/>
                <w:szCs w:val="20"/>
                <w:lang w:val="ru-RU"/>
              </w:rPr>
              <w:t>Повышение качества поселковой среды</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E52C54">
              <w:rPr>
                <w:rFonts w:ascii="Times New Roman" w:eastAsia="Times New Roman" w:hAnsi="Times New Roman"/>
                <w:sz w:val="20"/>
                <w:szCs w:val="20"/>
                <w:lang w:val="ru-RU"/>
              </w:rPr>
              <w:t>ОМЗС</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rPr>
                <w:rFonts w:ascii="Times New Roman" w:hAnsi="Times New Roman"/>
                <w:sz w:val="20"/>
                <w:szCs w:val="20"/>
                <w:lang w:val="ru-RU"/>
              </w:rPr>
            </w:pPr>
            <w:r w:rsidRPr="00E52C54">
              <w:rPr>
                <w:rFonts w:ascii="Times New Roman" w:hAnsi="Times New Roman"/>
                <w:sz w:val="20"/>
                <w:szCs w:val="20"/>
                <w:lang w:val="ru-RU"/>
              </w:rPr>
              <w:t>Обустройство мест сбора и временного хранения ТКО</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hAnsi="Times New Roman"/>
                <w:sz w:val="20"/>
                <w:szCs w:val="20"/>
                <w:lang w:val="ru-RU"/>
              </w:rPr>
            </w:pPr>
            <w:r w:rsidRPr="00E52C54">
              <w:rPr>
                <w:rFonts w:ascii="Times New Roman" w:hAnsi="Times New Roman"/>
                <w:sz w:val="20"/>
                <w:szCs w:val="20"/>
                <w:lang w:val="ru-RU"/>
              </w:rPr>
              <w:t>2025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607E52"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607E52">
              <w:rPr>
                <w:rFonts w:ascii="Times New Roman" w:eastAsia="Times New Roman" w:hAnsi="Times New Roman"/>
                <w:bCs/>
                <w:sz w:val="20"/>
                <w:szCs w:val="20"/>
                <w:lang w:val="ru-RU"/>
              </w:rPr>
              <w:t>2</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E52C54">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E8345E">
            <w:pPr>
              <w:pStyle w:val="TableParagraph"/>
              <w:spacing w:beforeLines="20" w:before="48" w:afterLines="20" w:after="48"/>
              <w:rPr>
                <w:rFonts w:ascii="Times New Roman" w:hAnsi="Times New Roman"/>
                <w:sz w:val="20"/>
                <w:szCs w:val="20"/>
                <w:lang w:val="ru-RU"/>
              </w:rPr>
            </w:pPr>
            <w:r w:rsidRPr="00E52C54">
              <w:rPr>
                <w:rFonts w:ascii="Times New Roman" w:hAnsi="Times New Roman"/>
                <w:sz w:val="20"/>
                <w:szCs w:val="20"/>
                <w:lang w:val="ru-RU"/>
              </w:rPr>
              <w:t>Обустройство мест общего пользования</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E52C54">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E52C54">
              <w:rPr>
                <w:rFonts w:ascii="Times New Roman" w:eastAsia="Times New Roman" w:hAnsi="Times New Roman"/>
                <w:bCs/>
                <w:sz w:val="20"/>
                <w:szCs w:val="20"/>
                <w:lang w:val="ru-RU"/>
              </w:rPr>
              <w:t>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E52C54">
              <w:rPr>
                <w:rFonts w:ascii="Times New Roman" w:eastAsia="Times New Roman" w:hAnsi="Times New Roman"/>
                <w:sz w:val="20"/>
                <w:szCs w:val="20"/>
                <w:lang w:val="ru-RU"/>
              </w:rPr>
              <w:t>МЧП</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E8345E">
            <w:pPr>
              <w:pStyle w:val="TableParagraph"/>
              <w:spacing w:beforeLines="20" w:before="48" w:afterLines="20" w:after="48"/>
              <w:rPr>
                <w:rFonts w:ascii="Times New Roman" w:hAnsi="Times New Roman"/>
                <w:sz w:val="20"/>
                <w:szCs w:val="20"/>
                <w:lang w:val="ru-RU"/>
              </w:rPr>
            </w:pPr>
            <w:r w:rsidRPr="00E52C54">
              <w:rPr>
                <w:rFonts w:ascii="Times New Roman" w:hAnsi="Times New Roman"/>
                <w:sz w:val="20"/>
                <w:szCs w:val="20"/>
                <w:lang w:val="ru-RU"/>
              </w:rPr>
              <w:t>Уличное освещение</w:t>
            </w:r>
            <w:r w:rsidR="00E8345E">
              <w:rPr>
                <w:rFonts w:ascii="Times New Roman" w:hAnsi="Times New Roman"/>
                <w:sz w:val="20"/>
                <w:szCs w:val="20"/>
                <w:lang w:val="ru-RU"/>
              </w:rPr>
              <w:t xml:space="preserve"> и озеленение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E52C54">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E52C54"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E52C54">
              <w:rPr>
                <w:rFonts w:ascii="Times New Roman" w:eastAsia="Times New Roman" w:hAnsi="Times New Roman"/>
                <w:bCs/>
                <w:sz w:val="20"/>
                <w:szCs w:val="20"/>
                <w:lang w:val="ru-RU"/>
              </w:rPr>
              <w:t>100</w:t>
            </w:r>
          </w:p>
        </w:tc>
      </w:tr>
      <w:tr w:rsidR="004C0476" w:rsidRPr="00790F85" w:rsidTr="004C0476">
        <w:tc>
          <w:tcPr>
            <w:tcW w:w="9923" w:type="dxa"/>
            <w:gridSpan w:val="4"/>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790F85">
              <w:rPr>
                <w:rFonts w:ascii="Times New Roman" w:eastAsia="Times New Roman" w:hAnsi="Times New Roman"/>
                <w:bCs/>
                <w:sz w:val="20"/>
                <w:szCs w:val="20"/>
                <w:lang w:val="ru-RU"/>
              </w:rPr>
              <w:t>Инвестиционные проекты</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790F85">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rPr>
                <w:rFonts w:ascii="Times New Roman" w:hAnsi="Times New Roman"/>
                <w:sz w:val="20"/>
                <w:szCs w:val="20"/>
                <w:lang w:val="ru-RU"/>
              </w:rPr>
            </w:pPr>
            <w:r w:rsidRPr="00D8741F">
              <w:rPr>
                <w:rFonts w:ascii="Times New Roman" w:hAnsi="Times New Roman"/>
                <w:sz w:val="20"/>
                <w:szCs w:val="20"/>
                <w:lang w:val="ru-RU"/>
              </w:rPr>
              <w:t>Инвестиционная площадка А1</w:t>
            </w:r>
            <w:r>
              <w:rPr>
                <w:rFonts w:ascii="Times New Roman" w:hAnsi="Times New Roman"/>
                <w:sz w:val="20"/>
                <w:szCs w:val="20"/>
                <w:lang w:val="ru-RU"/>
              </w:rPr>
              <w:t xml:space="preserve"> площадью 3,7 га - </w:t>
            </w:r>
            <w:r w:rsidRPr="00D8741F">
              <w:rPr>
                <w:rFonts w:ascii="Times New Roman" w:hAnsi="Times New Roman"/>
                <w:sz w:val="20"/>
                <w:szCs w:val="20"/>
                <w:lang w:val="ru-RU"/>
              </w:rPr>
              <w:t>административно-деловой центр</w:t>
            </w:r>
            <w:r>
              <w:rPr>
                <w:rFonts w:ascii="Times New Roman" w:hAnsi="Times New Roman"/>
                <w:sz w:val="20"/>
                <w:szCs w:val="20"/>
                <w:lang w:val="ru-RU"/>
              </w:rPr>
              <w:t xml:space="preserve">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sz w:val="20"/>
                <w:szCs w:val="20"/>
                <w:lang w:val="ru-RU"/>
              </w:rPr>
            </w:pPr>
            <w:r>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220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rPr>
                <w:rFonts w:ascii="Times New Roman" w:hAnsi="Times New Roman"/>
                <w:sz w:val="20"/>
                <w:szCs w:val="20"/>
                <w:lang w:val="ru-RU"/>
              </w:rPr>
            </w:pPr>
            <w:r w:rsidRPr="00D8741F">
              <w:rPr>
                <w:rFonts w:ascii="Times New Roman" w:hAnsi="Times New Roman"/>
                <w:sz w:val="20"/>
                <w:szCs w:val="20"/>
                <w:lang w:val="ru-RU"/>
              </w:rPr>
              <w:t>Инвестиционная площадка А2 площадью 4,3 га - центр обслуживани</w:t>
            </w:r>
            <w:r>
              <w:rPr>
                <w:rFonts w:ascii="Times New Roman" w:hAnsi="Times New Roman"/>
                <w:sz w:val="20"/>
                <w:szCs w:val="20"/>
                <w:lang w:val="ru-RU"/>
              </w:rPr>
              <w:t>я</w:t>
            </w:r>
            <w:r w:rsidRPr="00D8741F">
              <w:rPr>
                <w:rFonts w:ascii="Times New Roman" w:hAnsi="Times New Roman"/>
                <w:sz w:val="20"/>
                <w:szCs w:val="20"/>
                <w:lang w:val="ru-RU"/>
              </w:rPr>
              <w:t xml:space="preserve"> транзитного транспорта </w:t>
            </w:r>
            <w:r>
              <w:rPr>
                <w:rFonts w:ascii="Times New Roman" w:hAnsi="Times New Roman"/>
                <w:sz w:val="20"/>
                <w:szCs w:val="20"/>
                <w:lang w:val="ru-RU"/>
              </w:rPr>
              <w:t xml:space="preserve">вдоль трассы К-19р у </w:t>
            </w:r>
            <w:r w:rsidRPr="00D8741F">
              <w:rPr>
                <w:rFonts w:ascii="Times New Roman" w:hAnsi="Times New Roman"/>
                <w:sz w:val="20"/>
                <w:szCs w:val="20"/>
                <w:lang w:val="ru-RU"/>
              </w:rPr>
              <w:t>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D8741F">
              <w:rPr>
                <w:rFonts w:ascii="Times New Roman" w:eastAsia="Times New Roman" w:hAnsi="Times New Roman"/>
                <w:bCs/>
                <w:sz w:val="20"/>
                <w:szCs w:val="20"/>
                <w:lang w:val="ru-RU"/>
              </w:rPr>
              <w:t>220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Блок</w:t>
            </w:r>
            <w:r w:rsidRPr="00D8741F">
              <w:rPr>
                <w:rFonts w:ascii="Times New Roman" w:hAnsi="Times New Roman"/>
                <w:sz w:val="20"/>
                <w:szCs w:val="20"/>
                <w:lang w:val="ru-RU"/>
              </w:rPr>
              <w:t xml:space="preserve"> П1 площадью 4,5 га - западная производственная зона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D8741F">
              <w:rPr>
                <w:rFonts w:ascii="Times New Roman" w:eastAsia="Times New Roman" w:hAnsi="Times New Roman"/>
                <w:bCs/>
                <w:sz w:val="20"/>
                <w:szCs w:val="20"/>
                <w:lang w:val="ru-RU"/>
              </w:rPr>
              <w:t>450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Блок</w:t>
            </w:r>
            <w:r w:rsidRPr="00D8741F">
              <w:rPr>
                <w:rFonts w:ascii="Times New Roman" w:hAnsi="Times New Roman"/>
                <w:sz w:val="20"/>
                <w:szCs w:val="20"/>
                <w:lang w:val="ru-RU"/>
              </w:rPr>
              <w:t xml:space="preserve"> К1 площадью 3,1 га - западная коммунально-складская зона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D8741F">
              <w:rPr>
                <w:rFonts w:ascii="Times New Roman" w:eastAsia="Times New Roman" w:hAnsi="Times New Roman"/>
                <w:bCs/>
                <w:sz w:val="20"/>
                <w:szCs w:val="20"/>
                <w:lang w:val="ru-RU"/>
              </w:rPr>
              <w:t>450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Блок</w:t>
            </w:r>
            <w:r w:rsidRPr="00D8741F">
              <w:rPr>
                <w:rFonts w:ascii="Times New Roman" w:hAnsi="Times New Roman"/>
                <w:sz w:val="20"/>
                <w:szCs w:val="20"/>
                <w:lang w:val="ru-RU"/>
              </w:rPr>
              <w:t xml:space="preserve"> П2 площадью 7,1 га - восточная производственная зона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D8741F">
              <w:rPr>
                <w:rFonts w:ascii="Times New Roman" w:eastAsia="Times New Roman" w:hAnsi="Times New Roman"/>
                <w:bCs/>
                <w:sz w:val="20"/>
                <w:szCs w:val="20"/>
                <w:lang w:val="ru-RU"/>
              </w:rPr>
              <w:t>450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Блок</w:t>
            </w:r>
            <w:r w:rsidRPr="00D8741F">
              <w:rPr>
                <w:rFonts w:ascii="Times New Roman" w:hAnsi="Times New Roman"/>
                <w:sz w:val="20"/>
                <w:szCs w:val="20"/>
                <w:lang w:val="ru-RU"/>
              </w:rPr>
              <w:t xml:space="preserve"> К2 площадью 3,1 га - восточная коммунально-складская зона микрорайона Топограф</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D8741F">
              <w:rPr>
                <w:rFonts w:ascii="Times New Roman" w:eastAsia="Times New Roman" w:hAnsi="Times New Roman"/>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D8741F" w:rsidRDefault="004C0476" w:rsidP="006500DD">
            <w:pPr>
              <w:pStyle w:val="TableParagraph"/>
              <w:spacing w:beforeLines="20" w:before="48" w:afterLines="20" w:after="48"/>
              <w:jc w:val="center"/>
              <w:rPr>
                <w:rFonts w:ascii="Times New Roman" w:eastAsia="Times New Roman" w:hAnsi="Times New Roman"/>
                <w:bCs/>
                <w:sz w:val="20"/>
                <w:szCs w:val="20"/>
                <w:lang w:val="ru-RU"/>
              </w:rPr>
            </w:pPr>
            <w:r w:rsidRPr="00D8741F">
              <w:rPr>
                <w:rFonts w:ascii="Times New Roman" w:eastAsia="Times New Roman" w:hAnsi="Times New Roman"/>
                <w:bCs/>
                <w:sz w:val="20"/>
                <w:szCs w:val="20"/>
                <w:lang w:val="ru-RU"/>
              </w:rPr>
              <w:t>450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rPr>
                <w:rFonts w:ascii="Times New Roman" w:hAnsi="Times New Roman"/>
                <w:sz w:val="20"/>
                <w:szCs w:val="20"/>
                <w:lang w:val="ru-RU"/>
              </w:rPr>
            </w:pPr>
            <w:r w:rsidRPr="00B576DF">
              <w:rPr>
                <w:rFonts w:ascii="Times New Roman" w:hAnsi="Times New Roman"/>
                <w:sz w:val="20"/>
                <w:szCs w:val="20"/>
                <w:lang w:val="ru-RU"/>
              </w:rPr>
              <w:t xml:space="preserve">Сельхоз площадка Ф1 площадью 12 га – </w:t>
            </w:r>
            <w:proofErr w:type="spellStart"/>
            <w:r w:rsidRPr="00B576DF">
              <w:rPr>
                <w:rFonts w:ascii="Times New Roman" w:hAnsi="Times New Roman"/>
                <w:sz w:val="20"/>
                <w:szCs w:val="20"/>
                <w:lang w:val="ru-RU"/>
              </w:rPr>
              <w:t>инвест</w:t>
            </w:r>
            <w:proofErr w:type="spellEnd"/>
            <w:r w:rsidRPr="00B576DF">
              <w:rPr>
                <w:rFonts w:ascii="Times New Roman" w:hAnsi="Times New Roman"/>
                <w:sz w:val="20"/>
                <w:szCs w:val="20"/>
                <w:lang w:val="ru-RU"/>
              </w:rPr>
              <w:t xml:space="preserve">-площадка </w:t>
            </w:r>
            <w:proofErr w:type="spellStart"/>
            <w:r w:rsidRPr="00B576DF">
              <w:rPr>
                <w:rFonts w:ascii="Times New Roman" w:hAnsi="Times New Roman"/>
                <w:sz w:val="20"/>
                <w:szCs w:val="20"/>
                <w:lang w:val="ru-RU"/>
              </w:rPr>
              <w:t>Плотниковского</w:t>
            </w:r>
            <w:proofErr w:type="spellEnd"/>
            <w:r w:rsidRPr="00B576DF">
              <w:rPr>
                <w:rFonts w:ascii="Times New Roman" w:hAnsi="Times New Roman"/>
                <w:sz w:val="20"/>
                <w:szCs w:val="20"/>
                <w:lang w:val="ru-RU"/>
              </w:rPr>
              <w:t xml:space="preserve"> фермерского центра </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E0268B"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15</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Сельхоз площадка Ф2площадью 37,2</w:t>
            </w:r>
            <w:r w:rsidRPr="00B576DF">
              <w:rPr>
                <w:rFonts w:ascii="Times New Roman" w:hAnsi="Times New Roman"/>
                <w:sz w:val="20"/>
                <w:szCs w:val="20"/>
                <w:lang w:val="ru-RU"/>
              </w:rPr>
              <w:t xml:space="preserve"> га – </w:t>
            </w:r>
            <w:proofErr w:type="spellStart"/>
            <w:r w:rsidRPr="00B576DF">
              <w:rPr>
                <w:rFonts w:ascii="Times New Roman" w:hAnsi="Times New Roman"/>
                <w:sz w:val="20"/>
                <w:szCs w:val="20"/>
                <w:lang w:val="ru-RU"/>
              </w:rPr>
              <w:t>инвест</w:t>
            </w:r>
            <w:proofErr w:type="spellEnd"/>
            <w:r w:rsidRPr="00B576DF">
              <w:rPr>
                <w:rFonts w:ascii="Times New Roman" w:hAnsi="Times New Roman"/>
                <w:sz w:val="20"/>
                <w:szCs w:val="20"/>
                <w:lang w:val="ru-RU"/>
              </w:rPr>
              <w:t xml:space="preserve">-площадка </w:t>
            </w:r>
            <w:proofErr w:type="spellStart"/>
            <w:r w:rsidRPr="00B576DF">
              <w:rPr>
                <w:rFonts w:ascii="Times New Roman" w:hAnsi="Times New Roman"/>
                <w:sz w:val="20"/>
                <w:szCs w:val="20"/>
                <w:lang w:val="ru-RU"/>
              </w:rPr>
              <w:t>Плотниковского</w:t>
            </w:r>
            <w:proofErr w:type="spellEnd"/>
            <w:r w:rsidRPr="00B576DF">
              <w:rPr>
                <w:rFonts w:ascii="Times New Roman" w:hAnsi="Times New Roman"/>
                <w:sz w:val="20"/>
                <w:szCs w:val="20"/>
                <w:lang w:val="ru-RU"/>
              </w:rPr>
              <w:t xml:space="preserve"> фермерского центра </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2</w:t>
            </w:r>
            <w:r>
              <w:rPr>
                <w:rFonts w:ascii="Times New Roman" w:eastAsia="Times New Roman" w:hAnsi="Times New Roman"/>
                <w:sz w:val="20"/>
                <w:szCs w:val="20"/>
                <w:lang w:val="ru-RU"/>
              </w:rPr>
              <w:t>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E0268B"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35</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Сельхоз площадка Ф3площадью 61,9</w:t>
            </w:r>
            <w:r w:rsidRPr="00B576DF">
              <w:rPr>
                <w:rFonts w:ascii="Times New Roman" w:hAnsi="Times New Roman"/>
                <w:sz w:val="20"/>
                <w:szCs w:val="20"/>
                <w:lang w:val="ru-RU"/>
              </w:rPr>
              <w:t xml:space="preserve"> га – </w:t>
            </w:r>
            <w:proofErr w:type="spellStart"/>
            <w:r w:rsidRPr="00B576DF">
              <w:rPr>
                <w:rFonts w:ascii="Times New Roman" w:hAnsi="Times New Roman"/>
                <w:sz w:val="20"/>
                <w:szCs w:val="20"/>
                <w:lang w:val="ru-RU"/>
              </w:rPr>
              <w:t>инвест</w:t>
            </w:r>
            <w:proofErr w:type="spellEnd"/>
            <w:r w:rsidRPr="00B576DF">
              <w:rPr>
                <w:rFonts w:ascii="Times New Roman" w:hAnsi="Times New Roman"/>
                <w:sz w:val="20"/>
                <w:szCs w:val="20"/>
                <w:lang w:val="ru-RU"/>
              </w:rPr>
              <w:t xml:space="preserve">-площадка </w:t>
            </w:r>
            <w:proofErr w:type="spellStart"/>
            <w:r w:rsidRPr="00B576DF">
              <w:rPr>
                <w:rFonts w:ascii="Times New Roman" w:hAnsi="Times New Roman"/>
                <w:sz w:val="20"/>
                <w:szCs w:val="20"/>
                <w:lang w:val="ru-RU"/>
              </w:rPr>
              <w:t>Плотниковского</w:t>
            </w:r>
            <w:proofErr w:type="spellEnd"/>
            <w:r w:rsidRPr="00B576DF">
              <w:rPr>
                <w:rFonts w:ascii="Times New Roman" w:hAnsi="Times New Roman"/>
                <w:sz w:val="20"/>
                <w:szCs w:val="20"/>
                <w:lang w:val="ru-RU"/>
              </w:rPr>
              <w:t xml:space="preserve"> фермерского центра </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2</w:t>
            </w:r>
            <w:r>
              <w:rPr>
                <w:rFonts w:ascii="Times New Roman" w:eastAsia="Times New Roman" w:hAnsi="Times New Roman"/>
                <w:sz w:val="20"/>
                <w:szCs w:val="20"/>
                <w:lang w:val="ru-RU"/>
              </w:rPr>
              <w:t>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E0268B"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45</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rPr>
                <w:rFonts w:ascii="Times New Roman" w:hAnsi="Times New Roman"/>
                <w:sz w:val="20"/>
                <w:szCs w:val="20"/>
                <w:lang w:val="ru-RU"/>
              </w:rPr>
            </w:pPr>
            <w:r>
              <w:rPr>
                <w:rFonts w:ascii="Times New Roman" w:hAnsi="Times New Roman"/>
                <w:sz w:val="20"/>
                <w:szCs w:val="20"/>
                <w:lang w:val="ru-RU"/>
              </w:rPr>
              <w:t>Сельхоз площадка Ф4площадью 85,6</w:t>
            </w:r>
            <w:r w:rsidRPr="00B576DF">
              <w:rPr>
                <w:rFonts w:ascii="Times New Roman" w:hAnsi="Times New Roman"/>
                <w:sz w:val="20"/>
                <w:szCs w:val="20"/>
                <w:lang w:val="ru-RU"/>
              </w:rPr>
              <w:t xml:space="preserve"> га – </w:t>
            </w:r>
            <w:proofErr w:type="spellStart"/>
            <w:r w:rsidRPr="00B576DF">
              <w:rPr>
                <w:rFonts w:ascii="Times New Roman" w:hAnsi="Times New Roman"/>
                <w:sz w:val="20"/>
                <w:szCs w:val="20"/>
                <w:lang w:val="ru-RU"/>
              </w:rPr>
              <w:t>инвест</w:t>
            </w:r>
            <w:proofErr w:type="spellEnd"/>
            <w:r w:rsidRPr="00B576DF">
              <w:rPr>
                <w:rFonts w:ascii="Times New Roman" w:hAnsi="Times New Roman"/>
                <w:sz w:val="20"/>
                <w:szCs w:val="20"/>
                <w:lang w:val="ru-RU"/>
              </w:rPr>
              <w:t xml:space="preserve">-площадка </w:t>
            </w:r>
            <w:proofErr w:type="spellStart"/>
            <w:r w:rsidRPr="00B576DF">
              <w:rPr>
                <w:rFonts w:ascii="Times New Roman" w:hAnsi="Times New Roman"/>
                <w:sz w:val="20"/>
                <w:szCs w:val="20"/>
                <w:lang w:val="ru-RU"/>
              </w:rPr>
              <w:t>Плотниковского</w:t>
            </w:r>
            <w:proofErr w:type="spellEnd"/>
            <w:r w:rsidRPr="00B576DF">
              <w:rPr>
                <w:rFonts w:ascii="Times New Roman" w:hAnsi="Times New Roman"/>
                <w:sz w:val="20"/>
                <w:szCs w:val="20"/>
                <w:lang w:val="ru-RU"/>
              </w:rPr>
              <w:t xml:space="preserve"> фермерского центра </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2</w:t>
            </w:r>
            <w:r>
              <w:rPr>
                <w:rFonts w:ascii="Times New Roman" w:eastAsia="Times New Roman" w:hAnsi="Times New Roman"/>
                <w:sz w:val="20"/>
                <w:szCs w:val="20"/>
                <w:lang w:val="ru-RU"/>
              </w:rPr>
              <w:t>035</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E0268B"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60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rPr>
                <w:rFonts w:ascii="Times New Roman" w:hAnsi="Times New Roman"/>
                <w:sz w:val="20"/>
                <w:szCs w:val="20"/>
                <w:lang w:val="ru-RU"/>
              </w:rPr>
            </w:pPr>
            <w:r w:rsidRPr="00B576DF">
              <w:rPr>
                <w:rFonts w:ascii="Times New Roman" w:hAnsi="Times New Roman"/>
                <w:sz w:val="20"/>
                <w:szCs w:val="20"/>
                <w:lang w:val="ru-RU"/>
              </w:rPr>
              <w:t>Инвестиционная площадка Р1 площадью 31,2 га - рекреационная территория между микрорайонами Топограф и Раздолье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E0268B">
            <w:pPr>
              <w:pStyle w:val="TableParagraph"/>
              <w:spacing w:beforeLines="20" w:before="48" w:afterLines="20" w:after="48"/>
              <w:jc w:val="center"/>
              <w:rPr>
                <w:rFonts w:ascii="Times New Roman" w:eastAsia="Times New Roman" w:hAnsi="Times New Roman"/>
                <w:bCs/>
                <w:sz w:val="20"/>
                <w:szCs w:val="20"/>
                <w:lang w:val="ru-RU"/>
              </w:rPr>
            </w:pPr>
            <w:r w:rsidRPr="00B576DF">
              <w:rPr>
                <w:rFonts w:ascii="Times New Roman" w:eastAsia="Times New Roman" w:hAnsi="Times New Roman"/>
                <w:bCs/>
                <w:sz w:val="20"/>
                <w:szCs w:val="20"/>
                <w:lang w:val="ru-RU"/>
              </w:rPr>
              <w:t>1</w:t>
            </w:r>
            <w:r w:rsidR="00E0268B">
              <w:rPr>
                <w:rFonts w:ascii="Times New Roman" w:eastAsia="Times New Roman" w:hAnsi="Times New Roman"/>
                <w:bCs/>
                <w:sz w:val="20"/>
                <w:szCs w:val="20"/>
                <w:lang w:val="ru-RU"/>
              </w:rPr>
              <w:t>3</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3D791E">
            <w:pPr>
              <w:pStyle w:val="TableParagraph"/>
              <w:spacing w:beforeLines="20" w:before="48" w:afterLines="20" w:after="48"/>
              <w:rPr>
                <w:rFonts w:ascii="Times New Roman" w:hAnsi="Times New Roman"/>
                <w:sz w:val="20"/>
                <w:szCs w:val="20"/>
                <w:lang w:val="ru-RU"/>
              </w:rPr>
            </w:pPr>
            <w:r w:rsidRPr="00B576DF">
              <w:rPr>
                <w:rFonts w:ascii="Times New Roman" w:hAnsi="Times New Roman"/>
                <w:sz w:val="20"/>
                <w:szCs w:val="20"/>
                <w:lang w:val="ru-RU"/>
              </w:rPr>
              <w:t xml:space="preserve">Инвестиционная площадка Р2 площадью 27,4 га - рекреационная территория между </w:t>
            </w:r>
            <w:r w:rsidR="003D791E">
              <w:rPr>
                <w:rFonts w:ascii="Times New Roman" w:hAnsi="Times New Roman"/>
                <w:sz w:val="20"/>
                <w:szCs w:val="20"/>
                <w:lang w:val="ru-RU"/>
              </w:rPr>
              <w:t>микрорайонами Южный и Уютный</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Ч</w:t>
            </w:r>
          </w:p>
        </w:tc>
        <w:tc>
          <w:tcPr>
            <w:tcW w:w="5245"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0407BC">
            <w:pPr>
              <w:pStyle w:val="TableParagraph"/>
              <w:spacing w:beforeLines="20" w:before="48" w:afterLines="20" w:after="48"/>
              <w:rPr>
                <w:rFonts w:ascii="Times New Roman" w:hAnsi="Times New Roman"/>
                <w:sz w:val="20"/>
                <w:szCs w:val="20"/>
                <w:lang w:val="ru-RU"/>
              </w:rPr>
            </w:pPr>
            <w:r w:rsidRPr="00B576DF">
              <w:rPr>
                <w:rFonts w:ascii="Times New Roman" w:hAnsi="Times New Roman"/>
                <w:sz w:val="20"/>
                <w:szCs w:val="20"/>
                <w:lang w:val="ru-RU"/>
              </w:rPr>
              <w:t xml:space="preserve">Инвестиционная площадка Р3 площадью 30,1 га - рекреационная территория вдоль поймы реки </w:t>
            </w:r>
            <w:proofErr w:type="spellStart"/>
            <w:r w:rsidR="000407BC">
              <w:rPr>
                <w:rFonts w:ascii="Times New Roman" w:hAnsi="Times New Roman"/>
                <w:sz w:val="20"/>
                <w:szCs w:val="20"/>
                <w:lang w:val="ru-RU"/>
              </w:rPr>
              <w:t>Гнутиха</w:t>
            </w:r>
            <w:proofErr w:type="spellEnd"/>
            <w:r w:rsidRPr="00B576DF">
              <w:rPr>
                <w:rFonts w:ascii="Times New Roman" w:hAnsi="Times New Roman"/>
                <w:sz w:val="20"/>
                <w:szCs w:val="20"/>
                <w:lang w:val="ru-RU"/>
              </w:rPr>
              <w:t xml:space="preserve"> восточнее микрорайона Раздолье</w:t>
            </w:r>
          </w:p>
        </w:tc>
        <w:tc>
          <w:tcPr>
            <w:tcW w:w="1842"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4C0476" w:rsidP="006500DD">
            <w:pPr>
              <w:pStyle w:val="TableParagraph"/>
              <w:spacing w:beforeLines="20" w:before="48" w:afterLines="20" w:after="48"/>
              <w:jc w:val="center"/>
              <w:rPr>
                <w:rFonts w:ascii="Times New Roman" w:eastAsia="Times New Roman" w:hAnsi="Times New Roman"/>
                <w:sz w:val="20"/>
                <w:szCs w:val="20"/>
                <w:lang w:val="ru-RU"/>
              </w:rPr>
            </w:pPr>
            <w:r w:rsidRPr="00B576DF">
              <w:rPr>
                <w:rFonts w:ascii="Times New Roman" w:eastAsia="Times New Roman" w:hAnsi="Times New Roman"/>
                <w:sz w:val="20"/>
                <w:szCs w:val="20"/>
                <w:lang w:val="ru-RU"/>
              </w:rPr>
              <w:t>2030</w:t>
            </w:r>
          </w:p>
        </w:tc>
        <w:tc>
          <w:tcPr>
            <w:tcW w:w="1997" w:type="dxa"/>
            <w:tcBorders>
              <w:top w:val="single" w:sz="5" w:space="0" w:color="000000"/>
              <w:left w:val="single" w:sz="5" w:space="0" w:color="000000"/>
              <w:bottom w:val="single" w:sz="5" w:space="0" w:color="000000"/>
              <w:right w:val="single" w:sz="5" w:space="0" w:color="000000"/>
            </w:tcBorders>
            <w:shd w:val="clear" w:color="auto" w:fill="auto"/>
            <w:tcMar>
              <w:top w:w="0" w:type="dxa"/>
              <w:left w:w="57" w:type="dxa"/>
              <w:bottom w:w="0" w:type="dxa"/>
              <w:right w:w="57" w:type="dxa"/>
            </w:tcMar>
            <w:vAlign w:val="center"/>
          </w:tcPr>
          <w:p w:rsidR="004C0476" w:rsidRPr="00B576DF" w:rsidRDefault="000407BC" w:rsidP="006500DD">
            <w:pPr>
              <w:pStyle w:val="TableParagraph"/>
              <w:spacing w:beforeLines="20" w:before="48" w:afterLines="20" w:after="48"/>
              <w:jc w:val="center"/>
              <w:rPr>
                <w:rFonts w:ascii="Times New Roman" w:eastAsia="Times New Roman" w:hAnsi="Times New Roman"/>
                <w:bCs/>
                <w:sz w:val="20"/>
                <w:szCs w:val="20"/>
                <w:lang w:val="ru-RU"/>
              </w:rPr>
            </w:pPr>
            <w:r>
              <w:rPr>
                <w:rFonts w:ascii="Times New Roman" w:eastAsia="Times New Roman" w:hAnsi="Times New Roman"/>
                <w:bCs/>
                <w:sz w:val="20"/>
                <w:szCs w:val="20"/>
                <w:lang w:val="ru-RU"/>
              </w:rPr>
              <w:t>10</w:t>
            </w:r>
          </w:p>
        </w:tc>
      </w:tr>
      <w:tr w:rsidR="004C0476" w:rsidRPr="00790F85" w:rsidTr="004C0476">
        <w:tc>
          <w:tcPr>
            <w:tcW w:w="839"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center"/>
              <w:rPr>
                <w:rFonts w:ascii="Times New Roman" w:eastAsia="Times New Roman" w:hAnsi="Times New Roman"/>
                <w:b/>
                <w:sz w:val="20"/>
                <w:szCs w:val="20"/>
                <w:lang w:val="ru-RU"/>
              </w:rPr>
            </w:pPr>
          </w:p>
        </w:tc>
        <w:tc>
          <w:tcPr>
            <w:tcW w:w="5245"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4C0476" w:rsidP="006500DD">
            <w:pPr>
              <w:pStyle w:val="TableParagraph"/>
              <w:spacing w:beforeLines="20" w:before="48" w:afterLines="20" w:after="48"/>
              <w:jc w:val="right"/>
              <w:rPr>
                <w:rFonts w:ascii="Times New Roman" w:eastAsia="Times New Roman" w:hAnsi="Times New Roman"/>
                <w:b/>
                <w:spacing w:val="-2"/>
                <w:sz w:val="20"/>
                <w:szCs w:val="20"/>
                <w:lang w:val="ru-RU"/>
              </w:rPr>
            </w:pPr>
            <w:r w:rsidRPr="00790F85">
              <w:rPr>
                <w:rFonts w:ascii="Times New Roman" w:eastAsia="Times New Roman" w:hAnsi="Times New Roman"/>
                <w:b/>
                <w:spacing w:val="-2"/>
                <w:sz w:val="20"/>
                <w:szCs w:val="20"/>
                <w:lang w:val="ru-RU"/>
              </w:rPr>
              <w:t>ИТОГО:</w:t>
            </w:r>
          </w:p>
        </w:tc>
        <w:tc>
          <w:tcPr>
            <w:tcW w:w="1842"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531342" w:rsidP="006500DD">
            <w:pPr>
              <w:pStyle w:val="TableParagraph"/>
              <w:spacing w:beforeLines="20" w:before="48" w:afterLines="20" w:after="48"/>
              <w:jc w:val="center"/>
              <w:rPr>
                <w:rFonts w:ascii="Times New Roman" w:eastAsia="Times New Roman" w:hAnsi="Times New Roman"/>
                <w:b/>
                <w:sz w:val="20"/>
                <w:szCs w:val="20"/>
                <w:lang w:val="ru-RU"/>
              </w:rPr>
            </w:pPr>
            <w:r>
              <w:rPr>
                <w:rFonts w:ascii="Times New Roman" w:eastAsia="Times New Roman" w:hAnsi="Times New Roman"/>
                <w:b/>
                <w:sz w:val="20"/>
                <w:szCs w:val="20"/>
                <w:lang w:val="ru-RU"/>
              </w:rPr>
              <w:t>2035</w:t>
            </w:r>
          </w:p>
        </w:tc>
        <w:tc>
          <w:tcPr>
            <w:tcW w:w="1997" w:type="dxa"/>
            <w:tcBorders>
              <w:top w:val="single" w:sz="5" w:space="0" w:color="000000"/>
              <w:left w:val="single" w:sz="5" w:space="0" w:color="000000"/>
              <w:bottom w:val="single" w:sz="5" w:space="0" w:color="000000"/>
              <w:right w:val="single" w:sz="5" w:space="0" w:color="000000"/>
            </w:tcBorders>
            <w:shd w:val="clear" w:color="auto" w:fill="D9D9D9"/>
            <w:tcMar>
              <w:top w:w="0" w:type="dxa"/>
              <w:left w:w="57" w:type="dxa"/>
              <w:bottom w:w="0" w:type="dxa"/>
              <w:right w:w="57" w:type="dxa"/>
            </w:tcMar>
            <w:vAlign w:val="center"/>
          </w:tcPr>
          <w:p w:rsidR="004C0476" w:rsidRPr="00790F85" w:rsidRDefault="00431E0F" w:rsidP="00E0268B">
            <w:pPr>
              <w:pStyle w:val="TableParagraph"/>
              <w:spacing w:beforeLines="20" w:before="48" w:afterLines="20" w:after="48"/>
              <w:jc w:val="center"/>
              <w:rPr>
                <w:rFonts w:ascii="Times New Roman" w:eastAsia="Times New Roman" w:hAnsi="Times New Roman"/>
                <w:b/>
                <w:bCs/>
                <w:sz w:val="20"/>
                <w:szCs w:val="20"/>
                <w:lang w:val="ru-RU"/>
              </w:rPr>
            </w:pPr>
            <w:r>
              <w:rPr>
                <w:rFonts w:ascii="Times New Roman" w:eastAsia="Times New Roman" w:hAnsi="Times New Roman"/>
                <w:b/>
                <w:bCs/>
                <w:sz w:val="20"/>
                <w:szCs w:val="20"/>
                <w:lang w:val="ru-RU"/>
              </w:rPr>
              <w:t>1770</w:t>
            </w:r>
            <w:r w:rsidR="00E0268B">
              <w:rPr>
                <w:rFonts w:ascii="Times New Roman" w:eastAsia="Times New Roman" w:hAnsi="Times New Roman"/>
                <w:b/>
                <w:bCs/>
                <w:sz w:val="20"/>
                <w:szCs w:val="20"/>
                <w:lang w:val="ru-RU"/>
              </w:rPr>
              <w:t>0</w:t>
            </w:r>
          </w:p>
        </w:tc>
      </w:tr>
    </w:tbl>
    <w:p w:rsidR="004C0476" w:rsidRPr="00790F85" w:rsidRDefault="004C0476" w:rsidP="004C0476">
      <w:pPr>
        <w:spacing w:before="60"/>
        <w:jc w:val="both"/>
        <w:rPr>
          <w:i/>
          <w:sz w:val="20"/>
          <w:szCs w:val="20"/>
        </w:rPr>
      </w:pPr>
      <w:r w:rsidRPr="00790F85">
        <w:rPr>
          <w:i/>
          <w:sz w:val="20"/>
          <w:szCs w:val="20"/>
        </w:rPr>
        <w:t xml:space="preserve">* - ОФЗ – объект федерального значения, ОРЗ – объект регионального значения, ОМЗР – объект местного значения района, ОМЗС – объект местного значения сельсовета, Ч – частный объект, ГЧП – государственно-частное партнерство, МЧП – </w:t>
      </w:r>
      <w:proofErr w:type="spellStart"/>
      <w:r w:rsidRPr="00790F85">
        <w:rPr>
          <w:i/>
          <w:sz w:val="20"/>
          <w:szCs w:val="20"/>
        </w:rPr>
        <w:t>муниципально</w:t>
      </w:r>
      <w:proofErr w:type="spellEnd"/>
      <w:r w:rsidRPr="00790F85">
        <w:rPr>
          <w:i/>
          <w:sz w:val="20"/>
          <w:szCs w:val="20"/>
        </w:rPr>
        <w:t>-частное партнерство</w:t>
      </w:r>
    </w:p>
    <w:p w:rsidR="004C0476" w:rsidRPr="00790F85" w:rsidRDefault="004C0476" w:rsidP="004C0476">
      <w:pPr>
        <w:spacing w:before="180" w:after="120"/>
        <w:jc w:val="both"/>
        <w:rPr>
          <w:rFonts w:eastAsia="Calibri"/>
        </w:rPr>
      </w:pPr>
      <w:r w:rsidRPr="00790F85">
        <w:rPr>
          <w:rFonts w:eastAsia="Calibri"/>
        </w:rPr>
        <w:lastRenderedPageBreak/>
        <w:t xml:space="preserve">Для реализации Стратегии предполагается привлечение финансовых ресурсов из различных источников финансирования: бюджеты всех уровней, внебюджетные средства в виде инвестиций, государственно-частного и </w:t>
      </w:r>
      <w:proofErr w:type="spellStart"/>
      <w:r w:rsidRPr="00790F85">
        <w:rPr>
          <w:rFonts w:eastAsia="Calibri"/>
        </w:rPr>
        <w:t>муниципально</w:t>
      </w:r>
      <w:proofErr w:type="spellEnd"/>
      <w:r w:rsidRPr="00790F85">
        <w:rPr>
          <w:rFonts w:eastAsia="Calibri"/>
        </w:rPr>
        <w:t>-частного партнерства, кредитов, средств населения.</w:t>
      </w:r>
    </w:p>
    <w:p w:rsidR="004C0476" w:rsidRPr="00790F85" w:rsidRDefault="004C0476" w:rsidP="004C0476">
      <w:pPr>
        <w:spacing w:before="120"/>
        <w:jc w:val="both"/>
        <w:rPr>
          <w:rFonts w:eastAsia="Calibri"/>
        </w:rPr>
      </w:pPr>
      <w:r w:rsidRPr="00790F85">
        <w:rPr>
          <w:rFonts w:eastAsia="Calibri"/>
        </w:rPr>
        <w:t>Бюджетные средства на решение вопросов местного значения сельсовета:</w:t>
      </w:r>
    </w:p>
    <w:p w:rsidR="004C0476" w:rsidRPr="00790F85" w:rsidRDefault="004C0476" w:rsidP="004C0476">
      <w:pPr>
        <w:numPr>
          <w:ilvl w:val="0"/>
          <w:numId w:val="3"/>
        </w:numPr>
        <w:tabs>
          <w:tab w:val="left" w:pos="284"/>
        </w:tabs>
        <w:ind w:left="0" w:firstLine="0"/>
        <w:jc w:val="both"/>
        <w:rPr>
          <w:rFonts w:eastAsia="Calibri"/>
        </w:rPr>
      </w:pPr>
      <w:r w:rsidRPr="00790F85">
        <w:rPr>
          <w:rFonts w:eastAsia="Calibri"/>
        </w:rPr>
        <w:t>средства федерального бюджета привлекаются в соответствии с действующим порядком финансирования государственных программ Российской Федерации, утвержденного федеральным бюджетом на соответствующий год и плановый период;</w:t>
      </w:r>
    </w:p>
    <w:p w:rsidR="004C0476" w:rsidRPr="00790F85" w:rsidRDefault="004C0476" w:rsidP="004C0476">
      <w:pPr>
        <w:numPr>
          <w:ilvl w:val="0"/>
          <w:numId w:val="3"/>
        </w:numPr>
        <w:tabs>
          <w:tab w:val="left" w:pos="284"/>
        </w:tabs>
        <w:ind w:left="0" w:firstLine="0"/>
        <w:jc w:val="both"/>
        <w:rPr>
          <w:rFonts w:eastAsia="Calibri"/>
        </w:rPr>
      </w:pPr>
      <w:r w:rsidRPr="00790F85">
        <w:rPr>
          <w:rFonts w:eastAsia="Calibri"/>
        </w:rPr>
        <w:t>средства областного бюджета привлекаются в соответствии с действующим порядком финансирования государственных программ Новосибирской области, утвержденного областным бюджетом на соответствующий год и плановый период;</w:t>
      </w:r>
    </w:p>
    <w:p w:rsidR="004C0476" w:rsidRPr="00790F85" w:rsidRDefault="004C0476" w:rsidP="004C0476">
      <w:pPr>
        <w:numPr>
          <w:ilvl w:val="0"/>
          <w:numId w:val="3"/>
        </w:numPr>
        <w:tabs>
          <w:tab w:val="left" w:pos="284"/>
        </w:tabs>
        <w:ind w:left="0" w:firstLine="0"/>
        <w:jc w:val="both"/>
        <w:rPr>
          <w:rFonts w:eastAsia="Calibri"/>
        </w:rPr>
      </w:pPr>
      <w:r w:rsidRPr="00790F85">
        <w:rPr>
          <w:rFonts w:eastAsia="Calibri"/>
        </w:rPr>
        <w:t>средства районного бюджета привлекаются в соответствии с действующим порядком финансирования муниципальных программ Новосибирского района, утвержденного районным бюджетом на соответствующий год и плановый период;</w:t>
      </w:r>
    </w:p>
    <w:p w:rsidR="004C0476" w:rsidRPr="00790F85" w:rsidRDefault="004C0476" w:rsidP="004C0476">
      <w:pPr>
        <w:numPr>
          <w:ilvl w:val="0"/>
          <w:numId w:val="3"/>
        </w:numPr>
        <w:tabs>
          <w:tab w:val="left" w:pos="284"/>
        </w:tabs>
        <w:spacing w:after="120"/>
        <w:ind w:left="0" w:firstLine="0"/>
        <w:jc w:val="both"/>
        <w:rPr>
          <w:rFonts w:eastAsia="Calibri"/>
        </w:rPr>
      </w:pPr>
      <w:r w:rsidRPr="00790F85">
        <w:rPr>
          <w:rFonts w:eastAsia="Calibri"/>
        </w:rPr>
        <w:t xml:space="preserve">средства бюджета </w:t>
      </w:r>
      <w:proofErr w:type="spellStart"/>
      <w:r>
        <w:rPr>
          <w:rFonts w:eastAsia="Calibri"/>
        </w:rPr>
        <w:t>Плотников</w:t>
      </w:r>
      <w:r w:rsidRPr="00790F85">
        <w:rPr>
          <w:rFonts w:eastAsia="Calibri"/>
        </w:rPr>
        <w:t>ского</w:t>
      </w:r>
      <w:proofErr w:type="spellEnd"/>
      <w:r w:rsidRPr="00790F85">
        <w:rPr>
          <w:rFonts w:eastAsia="Calibri"/>
        </w:rPr>
        <w:t xml:space="preserve"> сельсовета привлекаются в соответствии с действующим порядком финансирования муниципальных программ сельсовета, утвержденного местным бюджетом на соответствующий год и плановый период.</w:t>
      </w:r>
    </w:p>
    <w:p w:rsidR="004C0476" w:rsidRPr="00790F85" w:rsidRDefault="004C0476" w:rsidP="00740C23">
      <w:pPr>
        <w:spacing w:before="120" w:after="120"/>
        <w:jc w:val="both"/>
        <w:rPr>
          <w:rFonts w:eastAsia="Calibri"/>
        </w:rPr>
      </w:pPr>
      <w:r w:rsidRPr="00790F85">
        <w:rPr>
          <w:rFonts w:eastAsia="Calibri"/>
        </w:rPr>
        <w:t>Внебюджетные средства на реализацию инвестиционных и инфраструктурных проектов, следующих видов:</w:t>
      </w:r>
      <w:r w:rsidR="00740C23">
        <w:rPr>
          <w:rFonts w:eastAsia="Calibri"/>
        </w:rPr>
        <w:t xml:space="preserve"> </w:t>
      </w:r>
      <w:r w:rsidRPr="00790F85">
        <w:rPr>
          <w:rFonts w:eastAsia="Calibri"/>
        </w:rPr>
        <w:t>с</w:t>
      </w:r>
      <w:r w:rsidR="00740C23">
        <w:rPr>
          <w:rFonts w:eastAsia="Calibri"/>
        </w:rPr>
        <w:t xml:space="preserve">обственные средства предприятий, </w:t>
      </w:r>
      <w:r w:rsidRPr="00790F85">
        <w:rPr>
          <w:rFonts w:eastAsia="Calibri"/>
        </w:rPr>
        <w:t>привлеченные и заемные средства</w:t>
      </w:r>
      <w:r w:rsidR="00740C23">
        <w:rPr>
          <w:rFonts w:eastAsia="Calibri"/>
        </w:rPr>
        <w:t xml:space="preserve">, </w:t>
      </w:r>
      <w:r w:rsidRPr="00790F85">
        <w:rPr>
          <w:rFonts w:eastAsia="Calibri"/>
        </w:rPr>
        <w:t>средства сторонних инвесторов;</w:t>
      </w:r>
      <w:r w:rsidR="00740C23">
        <w:rPr>
          <w:rFonts w:eastAsia="Calibri"/>
        </w:rPr>
        <w:t xml:space="preserve"> </w:t>
      </w:r>
      <w:r w:rsidRPr="00790F85">
        <w:rPr>
          <w:rFonts w:eastAsia="Calibri"/>
        </w:rPr>
        <w:t>денежные средства населения.</w:t>
      </w:r>
    </w:p>
    <w:p w:rsidR="004C0476" w:rsidRPr="009D3E16" w:rsidRDefault="004C0476" w:rsidP="004C0476">
      <w:pPr>
        <w:spacing w:before="120"/>
        <w:jc w:val="both"/>
        <w:rPr>
          <w:rFonts w:eastAsia="Calibri"/>
        </w:rPr>
      </w:pPr>
      <w:r w:rsidRPr="00790F85">
        <w:rPr>
          <w:rFonts w:eastAsia="Calibri"/>
        </w:rPr>
        <w:t xml:space="preserve">Основным </w:t>
      </w:r>
      <w:r w:rsidRPr="009D3E16">
        <w:rPr>
          <w:rFonts w:eastAsia="Calibri"/>
        </w:rPr>
        <w:t>направлениям использования внебюджетных финансовых ресурсов будут являться:</w:t>
      </w:r>
    </w:p>
    <w:p w:rsidR="004C0476" w:rsidRPr="004D41A3" w:rsidRDefault="004C0476" w:rsidP="004C0476">
      <w:pPr>
        <w:pStyle w:val="a6"/>
        <w:numPr>
          <w:ilvl w:val="0"/>
          <w:numId w:val="7"/>
        </w:numPr>
        <w:tabs>
          <w:tab w:val="left" w:pos="284"/>
        </w:tabs>
        <w:spacing w:after="120"/>
        <w:ind w:left="0" w:firstLine="0"/>
        <w:jc w:val="both"/>
        <w:rPr>
          <w:rFonts w:eastAsia="Calibri"/>
        </w:rPr>
      </w:pPr>
      <w:r w:rsidRPr="009D3E16">
        <w:rPr>
          <w:rFonts w:eastAsia="Calibri"/>
        </w:rPr>
        <w:t xml:space="preserve">создание новых производственно-складских объектов. На данное направление будут направлены собственные средства предприятий, а также привлеченные </w:t>
      </w:r>
      <w:r w:rsidR="00740C23">
        <w:rPr>
          <w:rFonts w:eastAsia="Calibri"/>
        </w:rPr>
        <w:t>и заемные средства</w:t>
      </w:r>
      <w:r w:rsidRPr="004D41A3">
        <w:rPr>
          <w:rFonts w:eastAsia="Calibri"/>
        </w:rPr>
        <w:t>;</w:t>
      </w:r>
    </w:p>
    <w:p w:rsidR="004C0476" w:rsidRPr="00C31ED9" w:rsidRDefault="004C0476" w:rsidP="004C0476">
      <w:pPr>
        <w:pStyle w:val="a6"/>
        <w:numPr>
          <w:ilvl w:val="0"/>
          <w:numId w:val="7"/>
        </w:numPr>
        <w:tabs>
          <w:tab w:val="left" w:pos="284"/>
        </w:tabs>
        <w:spacing w:before="120" w:after="120"/>
        <w:ind w:left="0" w:firstLine="0"/>
        <w:jc w:val="both"/>
        <w:rPr>
          <w:rFonts w:eastAsia="Calibri"/>
        </w:rPr>
      </w:pPr>
      <w:r w:rsidRPr="004D41A3">
        <w:rPr>
          <w:rFonts w:eastAsia="Calibri"/>
        </w:rPr>
        <w:t xml:space="preserve">жилищное строительство: за период </w:t>
      </w:r>
      <w:r w:rsidRPr="00C31ED9">
        <w:rPr>
          <w:rFonts w:eastAsia="Calibri"/>
        </w:rPr>
        <w:t xml:space="preserve">2022-2035 годов прогнозируется построить </w:t>
      </w:r>
      <w:r w:rsidR="00073CD1">
        <w:rPr>
          <w:rFonts w:eastAsia="Calibri"/>
        </w:rPr>
        <w:t>3</w:t>
      </w:r>
      <w:r w:rsidR="00F50F46">
        <w:rPr>
          <w:rFonts w:eastAsia="Calibri"/>
        </w:rPr>
        <w:t>6</w:t>
      </w:r>
      <w:r w:rsidRPr="00C31ED9">
        <w:rPr>
          <w:rFonts w:eastAsia="Calibri"/>
        </w:rPr>
        <w:t xml:space="preserve">0 тыс. кв. м жилья, на эту цель будет затрачено </w:t>
      </w:r>
      <w:r w:rsidR="002031BF">
        <w:rPr>
          <w:rFonts w:eastAsia="Calibri"/>
        </w:rPr>
        <w:t>11,28</w:t>
      </w:r>
      <w:r w:rsidRPr="00C31ED9">
        <w:rPr>
          <w:rFonts w:eastAsia="Calibri"/>
        </w:rPr>
        <w:t xml:space="preserve"> млрд. руб. средств застройщиков и населения;</w:t>
      </w:r>
    </w:p>
    <w:p w:rsidR="004C0476" w:rsidRPr="004D41A3" w:rsidRDefault="004C0476" w:rsidP="004C0476">
      <w:pPr>
        <w:pStyle w:val="a6"/>
        <w:numPr>
          <w:ilvl w:val="0"/>
          <w:numId w:val="7"/>
        </w:numPr>
        <w:tabs>
          <w:tab w:val="left" w:pos="284"/>
        </w:tabs>
        <w:spacing w:before="120" w:after="120"/>
        <w:ind w:left="0" w:firstLine="0"/>
        <w:jc w:val="both"/>
        <w:rPr>
          <w:rFonts w:eastAsia="Calibri"/>
        </w:rPr>
      </w:pPr>
      <w:r w:rsidRPr="00C31ED9">
        <w:rPr>
          <w:rFonts w:eastAsia="Calibri"/>
        </w:rPr>
        <w:t xml:space="preserve">строительство, реконструкция, модернизация объектов инженерной и транспортной инфраструктуры для обеспечения транспортной доступности инвестиционных площадок, </w:t>
      </w:r>
      <w:r w:rsidRPr="004D41A3">
        <w:rPr>
          <w:rFonts w:eastAsia="Calibri"/>
        </w:rPr>
        <w:t>а также их потребности в воде, электроэнергии, газе и других коммунальных услугах.</w:t>
      </w:r>
    </w:p>
    <w:p w:rsidR="004C0476" w:rsidRPr="00790F85" w:rsidRDefault="004C0476" w:rsidP="004C0476">
      <w:pPr>
        <w:spacing w:before="120"/>
        <w:jc w:val="both"/>
        <w:rPr>
          <w:rFonts w:eastAsia="Calibri"/>
        </w:rPr>
      </w:pPr>
      <w:r w:rsidRPr="00790F85">
        <w:rPr>
          <w:rFonts w:eastAsia="Calibri"/>
        </w:rPr>
        <w:t>Стоит отметить, что реализация крупных инвестиционных проектов на территории поселения даст существенный приток налоговых поступлений на все уровни бюджетной системы. Перевод земель сельскохозяйственного назначения в земли промышленности позволит повысить ставку налогообложения в 5 раз с 0,3 % до 1,5 % от кадастровой стоимости земельных участков.</w:t>
      </w:r>
    </w:p>
    <w:p w:rsidR="004C0476" w:rsidRPr="00790F85" w:rsidRDefault="004C0476" w:rsidP="004C0476">
      <w:pPr>
        <w:spacing w:before="60" w:after="180"/>
        <w:jc w:val="both"/>
        <w:rPr>
          <w:rFonts w:eastAsia="Calibri"/>
          <w:i/>
          <w:sz w:val="20"/>
          <w:szCs w:val="20"/>
        </w:rPr>
      </w:pPr>
      <w:r w:rsidRPr="00790F85">
        <w:rPr>
          <w:rFonts w:eastAsia="Calibri"/>
          <w:i/>
          <w:sz w:val="20"/>
          <w:szCs w:val="20"/>
        </w:rPr>
        <w:t>Примерная структура финансирования мероприятий Стратегии представлена в таблице </w:t>
      </w:r>
      <w:r>
        <w:rPr>
          <w:rFonts w:eastAsia="Calibri"/>
          <w:i/>
          <w:sz w:val="20"/>
          <w:szCs w:val="20"/>
        </w:rPr>
        <w:t>8.2</w:t>
      </w:r>
      <w:r w:rsidR="005F7EC7">
        <w:rPr>
          <w:rFonts w:eastAsia="Calibri"/>
          <w:i/>
          <w:sz w:val="20"/>
          <w:szCs w:val="20"/>
        </w:rPr>
        <w:t>.</w:t>
      </w:r>
    </w:p>
    <w:p w:rsidR="004C0476" w:rsidRPr="00790F85" w:rsidRDefault="004C0476" w:rsidP="004C0476">
      <w:pPr>
        <w:spacing w:before="180" w:after="60"/>
        <w:jc w:val="both"/>
        <w:rPr>
          <w:rFonts w:eastAsia="Calibri"/>
          <w:i/>
          <w:sz w:val="20"/>
          <w:szCs w:val="20"/>
        </w:rPr>
      </w:pPr>
      <w:r w:rsidRPr="00790F85">
        <w:rPr>
          <w:rFonts w:eastAsia="Calibri"/>
          <w:i/>
          <w:sz w:val="20"/>
          <w:szCs w:val="20"/>
        </w:rPr>
        <w:t>Таблица </w:t>
      </w:r>
      <w:r>
        <w:rPr>
          <w:rFonts w:eastAsia="Calibri"/>
          <w:i/>
          <w:sz w:val="20"/>
          <w:szCs w:val="20"/>
        </w:rPr>
        <w:t>8.2</w:t>
      </w:r>
      <w:r w:rsidRPr="00790F85">
        <w:rPr>
          <w:rFonts w:eastAsia="Calibri"/>
          <w:i/>
          <w:sz w:val="20"/>
          <w:szCs w:val="20"/>
        </w:rPr>
        <w:t xml:space="preserve"> - структура финансирования мероприятий Стратегии, млн. руб.</w:t>
      </w:r>
    </w:p>
    <w:tbl>
      <w:tblPr>
        <w:tblW w:w="10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126"/>
        <w:gridCol w:w="1949"/>
      </w:tblGrid>
      <w:tr w:rsidR="004C0476" w:rsidRPr="007346A8" w:rsidTr="004C0476">
        <w:tc>
          <w:tcPr>
            <w:tcW w:w="1985" w:type="dxa"/>
            <w:shd w:val="clear" w:color="auto" w:fill="D9D9D9"/>
          </w:tcPr>
          <w:p w:rsidR="004C0476" w:rsidRPr="007346A8" w:rsidRDefault="004C0476" w:rsidP="004C0476">
            <w:pPr>
              <w:spacing w:before="40" w:after="40"/>
              <w:jc w:val="center"/>
            </w:pPr>
            <w:r w:rsidRPr="007346A8">
              <w:t>Всего необходимо средств</w:t>
            </w:r>
          </w:p>
        </w:tc>
        <w:tc>
          <w:tcPr>
            <w:tcW w:w="1984" w:type="dxa"/>
            <w:shd w:val="clear" w:color="auto" w:fill="D9D9D9"/>
          </w:tcPr>
          <w:p w:rsidR="004C0476" w:rsidRPr="007346A8" w:rsidRDefault="004C0476" w:rsidP="004C0476">
            <w:pPr>
              <w:spacing w:before="40" w:after="40"/>
              <w:jc w:val="center"/>
            </w:pPr>
            <w:r w:rsidRPr="007346A8">
              <w:t>Федеральные и региональные средства</w:t>
            </w:r>
          </w:p>
        </w:tc>
        <w:tc>
          <w:tcPr>
            <w:tcW w:w="1985" w:type="dxa"/>
            <w:shd w:val="clear" w:color="auto" w:fill="D9D9D9"/>
          </w:tcPr>
          <w:p w:rsidR="004C0476" w:rsidRPr="007346A8" w:rsidRDefault="004C0476" w:rsidP="004C0476">
            <w:pPr>
              <w:spacing w:before="40" w:after="40"/>
              <w:jc w:val="center"/>
            </w:pPr>
            <w:r w:rsidRPr="007346A8">
              <w:t>Средства Новосибирского района</w:t>
            </w:r>
          </w:p>
        </w:tc>
        <w:tc>
          <w:tcPr>
            <w:tcW w:w="2126" w:type="dxa"/>
            <w:shd w:val="clear" w:color="auto" w:fill="D9D9D9"/>
          </w:tcPr>
          <w:p w:rsidR="004C0476" w:rsidRPr="007346A8" w:rsidRDefault="004C0476" w:rsidP="004C0476">
            <w:pPr>
              <w:spacing w:before="40" w:after="40"/>
              <w:jc w:val="center"/>
            </w:pPr>
            <w:r w:rsidRPr="007346A8">
              <w:t xml:space="preserve">Средства </w:t>
            </w:r>
            <w:proofErr w:type="spellStart"/>
            <w:r w:rsidRPr="007346A8">
              <w:t>Плотниковского</w:t>
            </w:r>
            <w:proofErr w:type="spellEnd"/>
            <w:r w:rsidRPr="007346A8">
              <w:t xml:space="preserve"> сельсовета</w:t>
            </w:r>
          </w:p>
        </w:tc>
        <w:tc>
          <w:tcPr>
            <w:tcW w:w="1949" w:type="dxa"/>
            <w:shd w:val="clear" w:color="auto" w:fill="D9D9D9"/>
          </w:tcPr>
          <w:p w:rsidR="004C0476" w:rsidRPr="007346A8" w:rsidRDefault="004C0476" w:rsidP="004C0476">
            <w:pPr>
              <w:spacing w:before="40" w:after="40"/>
              <w:jc w:val="center"/>
            </w:pPr>
            <w:r w:rsidRPr="007346A8">
              <w:t>Внебюджетные средства</w:t>
            </w:r>
          </w:p>
        </w:tc>
      </w:tr>
      <w:tr w:rsidR="004C0476" w:rsidRPr="007346A8" w:rsidTr="004C0476">
        <w:tc>
          <w:tcPr>
            <w:tcW w:w="10029" w:type="dxa"/>
            <w:gridSpan w:val="5"/>
            <w:shd w:val="clear" w:color="auto" w:fill="F2F2F2" w:themeFill="background1" w:themeFillShade="F2"/>
          </w:tcPr>
          <w:p w:rsidR="004C0476" w:rsidRPr="007346A8" w:rsidRDefault="004C0476" w:rsidP="004C0476">
            <w:pPr>
              <w:spacing w:before="40" w:after="40"/>
              <w:jc w:val="center"/>
            </w:pPr>
            <w:r w:rsidRPr="007346A8">
              <w:t>2022-2025 годы</w:t>
            </w:r>
          </w:p>
        </w:tc>
      </w:tr>
      <w:tr w:rsidR="004C0476" w:rsidRPr="007346A8" w:rsidTr="004C0476">
        <w:tc>
          <w:tcPr>
            <w:tcW w:w="1985" w:type="dxa"/>
            <w:shd w:val="clear" w:color="auto" w:fill="auto"/>
          </w:tcPr>
          <w:p w:rsidR="004C0476" w:rsidRPr="007346A8" w:rsidRDefault="00431E0F" w:rsidP="004C0476">
            <w:pPr>
              <w:spacing w:before="40" w:after="40"/>
              <w:jc w:val="center"/>
            </w:pPr>
            <w:r>
              <w:t>35</w:t>
            </w:r>
            <w:r w:rsidR="007346A8" w:rsidRPr="007346A8">
              <w:t>00,0</w:t>
            </w:r>
          </w:p>
        </w:tc>
        <w:tc>
          <w:tcPr>
            <w:tcW w:w="1984" w:type="dxa"/>
            <w:shd w:val="clear" w:color="auto" w:fill="auto"/>
          </w:tcPr>
          <w:p w:rsidR="004C0476" w:rsidRPr="007346A8" w:rsidRDefault="00E0268B" w:rsidP="00E0268B">
            <w:pPr>
              <w:spacing w:before="40" w:after="40"/>
              <w:jc w:val="center"/>
            </w:pPr>
            <w:r>
              <w:t>5</w:t>
            </w:r>
            <w:r w:rsidR="0081741B" w:rsidRPr="007346A8">
              <w:t>00,0</w:t>
            </w:r>
          </w:p>
        </w:tc>
        <w:tc>
          <w:tcPr>
            <w:tcW w:w="1985" w:type="dxa"/>
            <w:shd w:val="clear" w:color="auto" w:fill="auto"/>
          </w:tcPr>
          <w:p w:rsidR="004C0476" w:rsidRPr="007346A8" w:rsidRDefault="00C70B60" w:rsidP="004C0476">
            <w:pPr>
              <w:spacing w:before="40" w:after="40"/>
              <w:jc w:val="center"/>
            </w:pPr>
            <w:r w:rsidRPr="007346A8">
              <w:t>200,0</w:t>
            </w:r>
          </w:p>
        </w:tc>
        <w:tc>
          <w:tcPr>
            <w:tcW w:w="2126" w:type="dxa"/>
            <w:shd w:val="clear" w:color="auto" w:fill="auto"/>
          </w:tcPr>
          <w:p w:rsidR="004C0476" w:rsidRPr="007346A8" w:rsidRDefault="0081741B" w:rsidP="004C0476">
            <w:pPr>
              <w:spacing w:before="40" w:after="40"/>
              <w:jc w:val="center"/>
            </w:pPr>
            <w:r w:rsidRPr="007346A8">
              <w:t>2</w:t>
            </w:r>
            <w:r w:rsidR="00FE1F64" w:rsidRPr="007346A8">
              <w:t>0</w:t>
            </w:r>
            <w:r w:rsidR="000E151E">
              <w:t>,0</w:t>
            </w:r>
          </w:p>
        </w:tc>
        <w:tc>
          <w:tcPr>
            <w:tcW w:w="1949" w:type="dxa"/>
          </w:tcPr>
          <w:p w:rsidR="004C0476" w:rsidRPr="007346A8" w:rsidRDefault="00431E0F" w:rsidP="00E0268B">
            <w:pPr>
              <w:spacing w:before="40" w:after="40"/>
              <w:jc w:val="center"/>
            </w:pPr>
            <w:r>
              <w:t>27</w:t>
            </w:r>
            <w:r w:rsidR="00E0268B">
              <w:t>8</w:t>
            </w:r>
            <w:r w:rsidR="007346A8" w:rsidRPr="007346A8">
              <w:t>0,0</w:t>
            </w:r>
          </w:p>
        </w:tc>
      </w:tr>
      <w:tr w:rsidR="007346A8" w:rsidRPr="007346A8" w:rsidTr="004C0476">
        <w:tc>
          <w:tcPr>
            <w:tcW w:w="10029" w:type="dxa"/>
            <w:gridSpan w:val="5"/>
            <w:shd w:val="clear" w:color="auto" w:fill="F2F2F2" w:themeFill="background1" w:themeFillShade="F2"/>
          </w:tcPr>
          <w:p w:rsidR="004C0476" w:rsidRPr="007346A8" w:rsidRDefault="004C0476" w:rsidP="004C0476">
            <w:pPr>
              <w:spacing w:before="40" w:after="40"/>
              <w:jc w:val="center"/>
            </w:pPr>
            <w:r w:rsidRPr="007346A8">
              <w:t>2026-2029 годы</w:t>
            </w:r>
          </w:p>
        </w:tc>
      </w:tr>
      <w:tr w:rsidR="004C0476" w:rsidRPr="007346A8" w:rsidTr="004C0476">
        <w:tc>
          <w:tcPr>
            <w:tcW w:w="1985" w:type="dxa"/>
            <w:shd w:val="clear" w:color="auto" w:fill="auto"/>
          </w:tcPr>
          <w:p w:rsidR="004C0476" w:rsidRPr="007346A8" w:rsidRDefault="00431E0F" w:rsidP="00E0268B">
            <w:pPr>
              <w:spacing w:before="40" w:after="40"/>
              <w:jc w:val="center"/>
            </w:pPr>
            <w:r>
              <w:t>55</w:t>
            </w:r>
            <w:r w:rsidR="00E0268B">
              <w:t>0</w:t>
            </w:r>
            <w:r w:rsidR="007346A8" w:rsidRPr="007346A8">
              <w:t>0,0</w:t>
            </w:r>
          </w:p>
        </w:tc>
        <w:tc>
          <w:tcPr>
            <w:tcW w:w="1984" w:type="dxa"/>
            <w:shd w:val="clear" w:color="auto" w:fill="auto"/>
          </w:tcPr>
          <w:p w:rsidR="004C0476" w:rsidRPr="007346A8" w:rsidRDefault="00E0268B" w:rsidP="00E0268B">
            <w:pPr>
              <w:spacing w:before="40" w:after="40"/>
              <w:jc w:val="center"/>
            </w:pPr>
            <w:r>
              <w:t>10</w:t>
            </w:r>
            <w:r w:rsidR="007346A8" w:rsidRPr="007346A8">
              <w:t>0</w:t>
            </w:r>
            <w:r w:rsidR="004C0476" w:rsidRPr="007346A8">
              <w:t>0,0</w:t>
            </w:r>
          </w:p>
        </w:tc>
        <w:tc>
          <w:tcPr>
            <w:tcW w:w="1985" w:type="dxa"/>
            <w:shd w:val="clear" w:color="auto" w:fill="auto"/>
          </w:tcPr>
          <w:p w:rsidR="004C0476" w:rsidRPr="007346A8" w:rsidRDefault="00C70B60" w:rsidP="004C0476">
            <w:pPr>
              <w:spacing w:before="40" w:after="40"/>
              <w:jc w:val="center"/>
            </w:pPr>
            <w:r w:rsidRPr="007346A8">
              <w:t>400,0</w:t>
            </w:r>
          </w:p>
        </w:tc>
        <w:tc>
          <w:tcPr>
            <w:tcW w:w="2126" w:type="dxa"/>
            <w:shd w:val="clear" w:color="auto" w:fill="auto"/>
          </w:tcPr>
          <w:p w:rsidR="004C0476" w:rsidRPr="007346A8" w:rsidRDefault="0081741B" w:rsidP="004C0476">
            <w:pPr>
              <w:spacing w:before="40" w:after="40"/>
              <w:jc w:val="center"/>
            </w:pPr>
            <w:r w:rsidRPr="007346A8">
              <w:t>4</w:t>
            </w:r>
            <w:r w:rsidR="00FE1F64" w:rsidRPr="007346A8">
              <w:t>0</w:t>
            </w:r>
            <w:r w:rsidR="000E151E">
              <w:t>,0</w:t>
            </w:r>
          </w:p>
        </w:tc>
        <w:tc>
          <w:tcPr>
            <w:tcW w:w="1949" w:type="dxa"/>
          </w:tcPr>
          <w:p w:rsidR="004C0476" w:rsidRPr="007346A8" w:rsidRDefault="00E0268B" w:rsidP="00431E0F">
            <w:pPr>
              <w:spacing w:before="40" w:after="40"/>
              <w:jc w:val="center"/>
            </w:pPr>
            <w:r>
              <w:t>4</w:t>
            </w:r>
            <w:r w:rsidR="00431E0F">
              <w:t>0</w:t>
            </w:r>
            <w:r w:rsidR="007346A8" w:rsidRPr="007346A8">
              <w:t>60,0</w:t>
            </w:r>
          </w:p>
        </w:tc>
      </w:tr>
      <w:tr w:rsidR="007346A8" w:rsidRPr="007346A8" w:rsidTr="004C0476">
        <w:tc>
          <w:tcPr>
            <w:tcW w:w="10029" w:type="dxa"/>
            <w:gridSpan w:val="5"/>
            <w:shd w:val="clear" w:color="auto" w:fill="F2F2F2" w:themeFill="background1" w:themeFillShade="F2"/>
          </w:tcPr>
          <w:p w:rsidR="004C0476" w:rsidRPr="007346A8" w:rsidRDefault="004C0476" w:rsidP="004C0476">
            <w:pPr>
              <w:spacing w:before="40" w:after="40"/>
              <w:jc w:val="center"/>
            </w:pPr>
            <w:r w:rsidRPr="007346A8">
              <w:t>2030-2035 годы</w:t>
            </w:r>
          </w:p>
        </w:tc>
      </w:tr>
      <w:tr w:rsidR="004C0476" w:rsidRPr="007346A8" w:rsidTr="004C0476">
        <w:tc>
          <w:tcPr>
            <w:tcW w:w="1985" w:type="dxa"/>
            <w:shd w:val="clear" w:color="auto" w:fill="auto"/>
          </w:tcPr>
          <w:p w:rsidR="004C0476" w:rsidRPr="007346A8" w:rsidRDefault="00431E0F" w:rsidP="00431E0F">
            <w:pPr>
              <w:spacing w:before="40" w:after="40"/>
              <w:jc w:val="center"/>
            </w:pPr>
            <w:r>
              <w:t>870</w:t>
            </w:r>
            <w:r w:rsidR="00E0268B">
              <w:t>0</w:t>
            </w:r>
            <w:r w:rsidR="007346A8" w:rsidRPr="007346A8">
              <w:t>,0</w:t>
            </w:r>
          </w:p>
        </w:tc>
        <w:tc>
          <w:tcPr>
            <w:tcW w:w="1984" w:type="dxa"/>
            <w:shd w:val="clear" w:color="auto" w:fill="auto"/>
          </w:tcPr>
          <w:p w:rsidR="004C0476" w:rsidRPr="007346A8" w:rsidRDefault="00E0268B" w:rsidP="004C0476">
            <w:pPr>
              <w:spacing w:before="40" w:after="40"/>
              <w:jc w:val="center"/>
            </w:pPr>
            <w:r>
              <w:t>20</w:t>
            </w:r>
            <w:r w:rsidR="007346A8" w:rsidRPr="007346A8">
              <w:t>0</w:t>
            </w:r>
            <w:r w:rsidR="004C0476" w:rsidRPr="007346A8">
              <w:t>0,0</w:t>
            </w:r>
          </w:p>
        </w:tc>
        <w:tc>
          <w:tcPr>
            <w:tcW w:w="1985" w:type="dxa"/>
            <w:shd w:val="clear" w:color="auto" w:fill="auto"/>
          </w:tcPr>
          <w:p w:rsidR="004C0476" w:rsidRPr="007346A8" w:rsidRDefault="00740C23" w:rsidP="004C0476">
            <w:pPr>
              <w:spacing w:before="40" w:after="40"/>
              <w:jc w:val="center"/>
            </w:pPr>
            <w:r>
              <w:t>9</w:t>
            </w:r>
            <w:r w:rsidR="007346A8" w:rsidRPr="007346A8">
              <w:t>0</w:t>
            </w:r>
            <w:r w:rsidR="00C70B60" w:rsidRPr="007346A8">
              <w:t>0,0</w:t>
            </w:r>
          </w:p>
        </w:tc>
        <w:tc>
          <w:tcPr>
            <w:tcW w:w="2126" w:type="dxa"/>
            <w:shd w:val="clear" w:color="auto" w:fill="auto"/>
          </w:tcPr>
          <w:p w:rsidR="004C0476" w:rsidRPr="007346A8" w:rsidRDefault="007346A8" w:rsidP="0081741B">
            <w:pPr>
              <w:spacing w:before="40" w:after="40"/>
              <w:jc w:val="center"/>
            </w:pPr>
            <w:r w:rsidRPr="007346A8">
              <w:t>9</w:t>
            </w:r>
            <w:r w:rsidR="00FE1F64" w:rsidRPr="007346A8">
              <w:t>0</w:t>
            </w:r>
            <w:r w:rsidR="000E151E">
              <w:t>,0</w:t>
            </w:r>
          </w:p>
        </w:tc>
        <w:tc>
          <w:tcPr>
            <w:tcW w:w="1949" w:type="dxa"/>
          </w:tcPr>
          <w:p w:rsidR="004C0476" w:rsidRPr="007346A8" w:rsidRDefault="00431E0F" w:rsidP="000563E7">
            <w:pPr>
              <w:spacing w:before="40" w:after="40"/>
              <w:jc w:val="center"/>
            </w:pPr>
            <w:r>
              <w:t>571</w:t>
            </w:r>
            <w:bookmarkStart w:id="59" w:name="_GoBack"/>
            <w:bookmarkEnd w:id="59"/>
            <w:r w:rsidR="00E0268B">
              <w:t>0</w:t>
            </w:r>
            <w:r w:rsidR="007346A8" w:rsidRPr="007346A8">
              <w:t>,0</w:t>
            </w:r>
          </w:p>
        </w:tc>
      </w:tr>
      <w:tr w:rsidR="007346A8" w:rsidRPr="007346A8" w:rsidTr="004C0476">
        <w:tc>
          <w:tcPr>
            <w:tcW w:w="10029" w:type="dxa"/>
            <w:gridSpan w:val="5"/>
            <w:shd w:val="clear" w:color="auto" w:fill="F2F2F2" w:themeFill="background1" w:themeFillShade="F2"/>
          </w:tcPr>
          <w:p w:rsidR="004C0476" w:rsidRPr="007346A8" w:rsidRDefault="004C0476" w:rsidP="004C0476">
            <w:pPr>
              <w:spacing w:before="40" w:after="40"/>
              <w:jc w:val="center"/>
            </w:pPr>
            <w:r w:rsidRPr="007346A8">
              <w:t>Всего</w:t>
            </w:r>
          </w:p>
        </w:tc>
      </w:tr>
      <w:tr w:rsidR="004C0476" w:rsidRPr="007346A8" w:rsidTr="004C0476">
        <w:tc>
          <w:tcPr>
            <w:tcW w:w="1985" w:type="dxa"/>
            <w:shd w:val="clear" w:color="auto" w:fill="auto"/>
          </w:tcPr>
          <w:p w:rsidR="004C0476" w:rsidRPr="007346A8" w:rsidRDefault="00E0268B" w:rsidP="00431E0F">
            <w:pPr>
              <w:tabs>
                <w:tab w:val="left" w:pos="285"/>
                <w:tab w:val="center" w:pos="639"/>
              </w:tabs>
              <w:spacing w:before="40" w:after="40"/>
              <w:jc w:val="center"/>
            </w:pPr>
            <w:r>
              <w:t>1</w:t>
            </w:r>
            <w:r w:rsidR="00431E0F">
              <w:t>770</w:t>
            </w:r>
            <w:r>
              <w:t>0</w:t>
            </w:r>
            <w:r w:rsidR="00FE1F64" w:rsidRPr="000563E7">
              <w:t>,0</w:t>
            </w:r>
          </w:p>
        </w:tc>
        <w:tc>
          <w:tcPr>
            <w:tcW w:w="1984" w:type="dxa"/>
            <w:shd w:val="clear" w:color="auto" w:fill="auto"/>
          </w:tcPr>
          <w:p w:rsidR="004C0476" w:rsidRPr="007346A8" w:rsidRDefault="00E0268B" w:rsidP="00E0268B">
            <w:pPr>
              <w:spacing w:before="40" w:after="40"/>
              <w:jc w:val="center"/>
            </w:pPr>
            <w:r>
              <w:t>35</w:t>
            </w:r>
            <w:r w:rsidR="007346A8" w:rsidRPr="007346A8">
              <w:t>00,0</w:t>
            </w:r>
          </w:p>
        </w:tc>
        <w:tc>
          <w:tcPr>
            <w:tcW w:w="1985" w:type="dxa"/>
            <w:shd w:val="clear" w:color="auto" w:fill="auto"/>
          </w:tcPr>
          <w:p w:rsidR="004C0476" w:rsidRPr="007346A8" w:rsidRDefault="00C70B60" w:rsidP="000563E7">
            <w:pPr>
              <w:spacing w:before="40" w:after="40"/>
              <w:jc w:val="center"/>
            </w:pPr>
            <w:r w:rsidRPr="007346A8">
              <w:t>1</w:t>
            </w:r>
            <w:r w:rsidR="000563E7">
              <w:t>5</w:t>
            </w:r>
            <w:r w:rsidR="007346A8" w:rsidRPr="007346A8">
              <w:t>0</w:t>
            </w:r>
            <w:r w:rsidRPr="007346A8">
              <w:t>0,0</w:t>
            </w:r>
          </w:p>
        </w:tc>
        <w:tc>
          <w:tcPr>
            <w:tcW w:w="2126" w:type="dxa"/>
            <w:shd w:val="clear" w:color="auto" w:fill="auto"/>
          </w:tcPr>
          <w:p w:rsidR="004C0476" w:rsidRPr="007346A8" w:rsidRDefault="007346A8" w:rsidP="00740C23">
            <w:pPr>
              <w:spacing w:before="40" w:after="40"/>
              <w:jc w:val="center"/>
            </w:pPr>
            <w:r w:rsidRPr="007346A8">
              <w:t>1</w:t>
            </w:r>
            <w:r w:rsidR="00740C23">
              <w:t>5</w:t>
            </w:r>
            <w:r w:rsidRPr="007346A8">
              <w:t>0</w:t>
            </w:r>
            <w:r w:rsidR="000E151E">
              <w:t>,0</w:t>
            </w:r>
          </w:p>
        </w:tc>
        <w:tc>
          <w:tcPr>
            <w:tcW w:w="1949" w:type="dxa"/>
          </w:tcPr>
          <w:p w:rsidR="004C0476" w:rsidRPr="007346A8" w:rsidRDefault="0042712F" w:rsidP="00431E0F">
            <w:pPr>
              <w:spacing w:before="40" w:after="40"/>
              <w:jc w:val="center"/>
            </w:pPr>
            <w:r>
              <w:t>1</w:t>
            </w:r>
            <w:r w:rsidR="00431E0F">
              <w:t>255</w:t>
            </w:r>
            <w:r w:rsidR="00E0268B">
              <w:t>0</w:t>
            </w:r>
            <w:r w:rsidR="007346A8" w:rsidRPr="007346A8">
              <w:t>,0</w:t>
            </w:r>
          </w:p>
        </w:tc>
      </w:tr>
    </w:tbl>
    <w:p w:rsidR="004C0476" w:rsidRDefault="004C0476">
      <w:pPr>
        <w:spacing w:after="160" w:line="259" w:lineRule="auto"/>
        <w:rPr>
          <w:color w:val="00B050"/>
        </w:rPr>
      </w:pPr>
      <w:r>
        <w:rPr>
          <w:color w:val="00B050"/>
        </w:rPr>
        <w:br w:type="page"/>
      </w:r>
    </w:p>
    <w:p w:rsidR="004C0476" w:rsidRPr="004C0476" w:rsidRDefault="004C0476" w:rsidP="004C0476">
      <w:pPr>
        <w:pStyle w:val="1"/>
      </w:pPr>
      <w:bookmarkStart w:id="60" w:name="_Toc78290014"/>
      <w:r w:rsidRPr="004C0476">
        <w:lastRenderedPageBreak/>
        <w:t>9. Система управления, контроля и мониторинга реализации Стратегии</w:t>
      </w:r>
      <w:bookmarkEnd w:id="60"/>
    </w:p>
    <w:p w:rsidR="004C0476" w:rsidRDefault="004C0476" w:rsidP="004C0476">
      <w:pPr>
        <w:pStyle w:val="2"/>
      </w:pPr>
      <w:bookmarkStart w:id="61" w:name="_Toc78290015"/>
      <w:r>
        <w:t xml:space="preserve">9.1. </w:t>
      </w:r>
      <w:r w:rsidRPr="002134D2">
        <w:t>Сроки и этапы р</w:t>
      </w:r>
      <w:r>
        <w:t>е</w:t>
      </w:r>
      <w:r w:rsidRPr="002134D2">
        <w:t>ализации Страт</w:t>
      </w:r>
      <w:r>
        <w:t>е</w:t>
      </w:r>
      <w:r w:rsidRPr="002134D2">
        <w:t>гии</w:t>
      </w:r>
      <w:bookmarkEnd w:id="61"/>
    </w:p>
    <w:p w:rsidR="004C0476" w:rsidRDefault="004C0476" w:rsidP="001C40A1">
      <w:pPr>
        <w:jc w:val="both"/>
      </w:pPr>
      <w:r>
        <w:t xml:space="preserve">Реализация Стратегии социально-экономического развития </w:t>
      </w:r>
      <w:proofErr w:type="spellStart"/>
      <w:r>
        <w:t>Плотниковского</w:t>
      </w:r>
      <w:proofErr w:type="spellEnd"/>
      <w:r>
        <w:t xml:space="preserve"> сельсовета в соответствии с заданием на ее разработку рассчитана на 2022-2035 годы. В Стратегии выделяются три этапа реализации: первый этап 2022-2025 годы, второй этап 2026-2029 годы, третий этап 2030-2035 годы. Первые два этапа согласуются со Стратегией социально-экономического развития Новосибирской области на период </w:t>
      </w:r>
      <w:r w:rsidRPr="00CB20B7">
        <w:t>до 2030 года</w:t>
      </w:r>
      <w:r>
        <w:t>.</w:t>
      </w:r>
    </w:p>
    <w:p w:rsidR="004C0476" w:rsidRDefault="004C0476" w:rsidP="004C0476">
      <w:pPr>
        <w:pStyle w:val="2"/>
      </w:pPr>
      <w:bookmarkStart w:id="62" w:name="_Toc78290016"/>
      <w:r>
        <w:t xml:space="preserve">9.2. </w:t>
      </w:r>
      <w:r w:rsidRPr="002134D2">
        <w:t>Сист</w:t>
      </w:r>
      <w:r>
        <w:t>е</w:t>
      </w:r>
      <w:r w:rsidRPr="002134D2">
        <w:t>ма управл</w:t>
      </w:r>
      <w:r>
        <w:t>е</w:t>
      </w:r>
      <w:r w:rsidRPr="002134D2">
        <w:t>ния р</w:t>
      </w:r>
      <w:r>
        <w:t>е</w:t>
      </w:r>
      <w:r w:rsidRPr="002134D2">
        <w:t>ализаци</w:t>
      </w:r>
      <w:r>
        <w:t>е</w:t>
      </w:r>
      <w:r w:rsidRPr="002134D2">
        <w:t>й Страт</w:t>
      </w:r>
      <w:r>
        <w:t>е</w:t>
      </w:r>
      <w:r w:rsidRPr="002134D2">
        <w:t>гии</w:t>
      </w:r>
      <w:bookmarkEnd w:id="62"/>
    </w:p>
    <w:p w:rsidR="004C0476" w:rsidRDefault="004C0476" w:rsidP="004C0476">
      <w:pPr>
        <w:tabs>
          <w:tab w:val="left" w:pos="284"/>
        </w:tabs>
        <w:spacing w:after="120"/>
        <w:jc w:val="both"/>
      </w:pPr>
      <w:r>
        <w:t xml:space="preserve">Система управления реализацией Стратегии социально-экономического развития </w:t>
      </w:r>
      <w:proofErr w:type="spellStart"/>
      <w:r>
        <w:t>Плотниковского</w:t>
      </w:r>
      <w:proofErr w:type="spellEnd"/>
      <w:r>
        <w:t xml:space="preserve"> сельсовета включает в себя Координационный </w:t>
      </w:r>
      <w:proofErr w:type="spellStart"/>
      <w:r>
        <w:t>совети</w:t>
      </w:r>
      <w:proofErr w:type="spellEnd"/>
      <w:r>
        <w:t xml:space="preserve"> рабочие группы.</w:t>
      </w:r>
    </w:p>
    <w:p w:rsidR="004C0476" w:rsidRDefault="004C0476" w:rsidP="004C0476">
      <w:pPr>
        <w:tabs>
          <w:tab w:val="left" w:pos="284"/>
          <w:tab w:val="left" w:pos="993"/>
        </w:tabs>
        <w:spacing w:before="120" w:after="120"/>
        <w:jc w:val="both"/>
      </w:pPr>
      <w:r w:rsidRPr="00022B3C">
        <w:t xml:space="preserve">Координационный совет по разработке и реализации Стратегии </w:t>
      </w:r>
      <w:r>
        <w:t xml:space="preserve">является высшим органом системы стратегического планирования. Он создается в </w:t>
      </w:r>
      <w:proofErr w:type="spellStart"/>
      <w:r>
        <w:t>Плотниковском</w:t>
      </w:r>
      <w:proofErr w:type="spellEnd"/>
      <w:r>
        <w:t xml:space="preserve"> сельсовете в соответствии с распоряжением главы сельсовета. Совет сформирован из представителей местного самоуправления, гражданского общества, бизнес-сообщества, заинтересованных в реализации Стратегии. Члены Совета, подписывая от имени своих организаций проект стратегического плана, принимают обязательства по его реализации.</w:t>
      </w:r>
    </w:p>
    <w:p w:rsidR="004C0476" w:rsidRDefault="004C0476" w:rsidP="004C0476">
      <w:pPr>
        <w:tabs>
          <w:tab w:val="left" w:pos="284"/>
          <w:tab w:val="left" w:pos="993"/>
        </w:tabs>
        <w:spacing w:before="120" w:after="120"/>
        <w:jc w:val="both"/>
      </w:pPr>
      <w:r>
        <w:t>Основная задача Совета – координация и приятие ключевых решений, связанных с разработкой и реализацией Стратегии.</w:t>
      </w:r>
    </w:p>
    <w:p w:rsidR="004C0476" w:rsidRDefault="004C0476" w:rsidP="004C0476">
      <w:pPr>
        <w:tabs>
          <w:tab w:val="left" w:pos="284"/>
          <w:tab w:val="left" w:pos="993"/>
        </w:tabs>
        <w:jc w:val="both"/>
      </w:pPr>
      <w:r>
        <w:t xml:space="preserve">Членство в Совете осуществляется на общественных началах. Руководит работой Совета его Председатель – глава </w:t>
      </w:r>
      <w:proofErr w:type="spellStart"/>
      <w:r>
        <w:t>Плотниковского</w:t>
      </w:r>
      <w:proofErr w:type="spellEnd"/>
      <w:r>
        <w:t xml:space="preserve"> сельсовета. Основными функциями Совета являются:</w:t>
      </w:r>
    </w:p>
    <w:p w:rsidR="004C0476" w:rsidRDefault="004C0476" w:rsidP="004C0476">
      <w:pPr>
        <w:numPr>
          <w:ilvl w:val="0"/>
          <w:numId w:val="5"/>
        </w:numPr>
        <w:tabs>
          <w:tab w:val="left" w:pos="284"/>
          <w:tab w:val="left" w:pos="993"/>
        </w:tabs>
        <w:ind w:left="0" w:firstLine="0"/>
        <w:jc w:val="both"/>
      </w:pPr>
      <w:r>
        <w:t>определение миссии сельского сельсовета, основной цели и главных стратегических направлений Стратегии;</w:t>
      </w:r>
    </w:p>
    <w:p w:rsidR="004C0476" w:rsidRDefault="004C0476" w:rsidP="004C0476">
      <w:pPr>
        <w:numPr>
          <w:ilvl w:val="0"/>
          <w:numId w:val="5"/>
        </w:numPr>
        <w:tabs>
          <w:tab w:val="left" w:pos="284"/>
          <w:tab w:val="left" w:pos="993"/>
        </w:tabs>
        <w:ind w:left="0" w:firstLine="0"/>
        <w:jc w:val="both"/>
      </w:pPr>
      <w:r>
        <w:t>рассмотрение и обсуждение проекта Стратегии, оценка предложений, выработка рекомендаций;</w:t>
      </w:r>
    </w:p>
    <w:p w:rsidR="004C0476" w:rsidRDefault="004C0476" w:rsidP="004C0476">
      <w:pPr>
        <w:numPr>
          <w:ilvl w:val="0"/>
          <w:numId w:val="5"/>
        </w:numPr>
        <w:tabs>
          <w:tab w:val="left" w:pos="284"/>
          <w:tab w:val="left" w:pos="993"/>
        </w:tabs>
        <w:ind w:left="0" w:firstLine="0"/>
        <w:jc w:val="both"/>
      </w:pPr>
      <w:r>
        <w:t>рассмотрение окончательной редакции Стратегии;</w:t>
      </w:r>
    </w:p>
    <w:p w:rsidR="004C0476" w:rsidRDefault="004C0476" w:rsidP="004C0476">
      <w:pPr>
        <w:numPr>
          <w:ilvl w:val="0"/>
          <w:numId w:val="5"/>
        </w:numPr>
        <w:tabs>
          <w:tab w:val="left" w:pos="284"/>
          <w:tab w:val="left" w:pos="993"/>
        </w:tabs>
        <w:spacing w:after="180"/>
        <w:ind w:left="0" w:firstLine="0"/>
        <w:jc w:val="both"/>
      </w:pPr>
      <w:r>
        <w:t>выработка предложений о целесообразности корректировки Стратегии.</w:t>
      </w:r>
    </w:p>
    <w:p w:rsidR="004C0476" w:rsidRDefault="004C0476" w:rsidP="004C0476">
      <w:pPr>
        <w:tabs>
          <w:tab w:val="left" w:pos="284"/>
          <w:tab w:val="left" w:pos="993"/>
        </w:tabs>
        <w:spacing w:before="120" w:after="120"/>
        <w:jc w:val="both"/>
      </w:pPr>
      <w:r>
        <w:t>В случае наличия сложных задач, масштабных инвестиционных проектов, необходимости подготовки дополнительных аналитических материалов, обоснования управленческих действий, возможно создание рабочих групп по разработке и реализации Стратегии.</w:t>
      </w:r>
    </w:p>
    <w:p w:rsidR="004C0476" w:rsidRDefault="004C0476" w:rsidP="004C0476">
      <w:pPr>
        <w:tabs>
          <w:tab w:val="left" w:pos="284"/>
          <w:tab w:val="left" w:pos="993"/>
        </w:tabs>
        <w:kinsoku w:val="0"/>
        <w:overflowPunct w:val="0"/>
        <w:spacing w:before="120" w:after="120"/>
        <w:jc w:val="both"/>
      </w:pPr>
      <w:r w:rsidRPr="00022B3C">
        <w:rPr>
          <w:bCs/>
          <w:iCs/>
          <w:spacing w:val="-2"/>
        </w:rPr>
        <w:t>Р</w:t>
      </w:r>
      <w:r w:rsidRPr="00022B3C">
        <w:rPr>
          <w:bCs/>
          <w:iCs/>
        </w:rPr>
        <w:t>а</w:t>
      </w:r>
      <w:r w:rsidRPr="00022B3C">
        <w:rPr>
          <w:bCs/>
          <w:iCs/>
          <w:spacing w:val="-1"/>
        </w:rPr>
        <w:t>б</w:t>
      </w:r>
      <w:r w:rsidRPr="00022B3C">
        <w:rPr>
          <w:bCs/>
          <w:iCs/>
        </w:rPr>
        <w:t>о</w:t>
      </w:r>
      <w:r w:rsidRPr="00022B3C">
        <w:rPr>
          <w:bCs/>
          <w:iCs/>
          <w:spacing w:val="-2"/>
        </w:rPr>
        <w:t>ч</w:t>
      </w:r>
      <w:r w:rsidRPr="00022B3C">
        <w:rPr>
          <w:bCs/>
          <w:iCs/>
        </w:rPr>
        <w:t xml:space="preserve">ие </w:t>
      </w:r>
      <w:proofErr w:type="spellStart"/>
      <w:r w:rsidRPr="00022B3C">
        <w:rPr>
          <w:bCs/>
          <w:iCs/>
          <w:spacing w:val="-2"/>
        </w:rPr>
        <w:t>гр</w:t>
      </w:r>
      <w:r w:rsidRPr="00022B3C">
        <w:rPr>
          <w:bCs/>
          <w:iCs/>
        </w:rPr>
        <w:t>уппыпор</w:t>
      </w:r>
      <w:r w:rsidRPr="00022B3C">
        <w:rPr>
          <w:bCs/>
          <w:iCs/>
          <w:spacing w:val="-2"/>
        </w:rPr>
        <w:t>а</w:t>
      </w:r>
      <w:r w:rsidRPr="00022B3C">
        <w:rPr>
          <w:bCs/>
          <w:iCs/>
        </w:rPr>
        <w:t>з</w:t>
      </w:r>
      <w:r w:rsidRPr="00022B3C">
        <w:rPr>
          <w:bCs/>
          <w:iCs/>
          <w:spacing w:val="-2"/>
        </w:rPr>
        <w:t>р</w:t>
      </w:r>
      <w:r w:rsidRPr="00022B3C">
        <w:rPr>
          <w:bCs/>
          <w:iCs/>
        </w:rPr>
        <w:t>а</w:t>
      </w:r>
      <w:r w:rsidRPr="00022B3C">
        <w:rPr>
          <w:bCs/>
          <w:iCs/>
          <w:spacing w:val="-4"/>
        </w:rPr>
        <w:t>бо</w:t>
      </w:r>
      <w:r w:rsidRPr="00022B3C">
        <w:rPr>
          <w:bCs/>
          <w:iCs/>
          <w:spacing w:val="4"/>
        </w:rPr>
        <w:t>т</w:t>
      </w:r>
      <w:r w:rsidRPr="00022B3C">
        <w:rPr>
          <w:bCs/>
          <w:iCs/>
        </w:rPr>
        <w:t>кеи</w:t>
      </w:r>
      <w:proofErr w:type="spellEnd"/>
      <w:r w:rsidRPr="00022B3C">
        <w:rPr>
          <w:bCs/>
          <w:iCs/>
        </w:rPr>
        <w:t xml:space="preserve"> </w:t>
      </w:r>
      <w:proofErr w:type="spellStart"/>
      <w:r w:rsidRPr="00022B3C">
        <w:rPr>
          <w:bCs/>
          <w:iCs/>
          <w:spacing w:val="-2"/>
        </w:rPr>
        <w:t>р</w:t>
      </w:r>
      <w:r w:rsidRPr="00022B3C">
        <w:rPr>
          <w:bCs/>
          <w:iCs/>
        </w:rPr>
        <w:t>е</w:t>
      </w:r>
      <w:r w:rsidRPr="00022B3C">
        <w:rPr>
          <w:bCs/>
          <w:iCs/>
          <w:spacing w:val="1"/>
        </w:rPr>
        <w:t>а</w:t>
      </w:r>
      <w:r w:rsidRPr="00022B3C">
        <w:rPr>
          <w:bCs/>
          <w:iCs/>
        </w:rPr>
        <w:t>л</w:t>
      </w:r>
      <w:r w:rsidRPr="00022B3C">
        <w:rPr>
          <w:bCs/>
          <w:iCs/>
          <w:spacing w:val="-3"/>
        </w:rPr>
        <w:t>и</w:t>
      </w:r>
      <w:r w:rsidRPr="00022B3C">
        <w:rPr>
          <w:bCs/>
          <w:iCs/>
        </w:rPr>
        <w:t>зации</w:t>
      </w:r>
      <w:r w:rsidRPr="00022B3C">
        <w:rPr>
          <w:bCs/>
          <w:iCs/>
          <w:spacing w:val="-5"/>
        </w:rPr>
        <w:t>С</w:t>
      </w:r>
      <w:r w:rsidRPr="00022B3C">
        <w:rPr>
          <w:bCs/>
          <w:iCs/>
          <w:spacing w:val="4"/>
        </w:rPr>
        <w:t>т</w:t>
      </w:r>
      <w:r w:rsidRPr="00022B3C">
        <w:rPr>
          <w:bCs/>
          <w:iCs/>
          <w:spacing w:val="-2"/>
        </w:rPr>
        <w:t>р</w:t>
      </w:r>
      <w:r w:rsidRPr="00022B3C">
        <w:rPr>
          <w:bCs/>
          <w:iCs/>
          <w:spacing w:val="-4"/>
        </w:rPr>
        <w:t>а</w:t>
      </w:r>
      <w:r w:rsidRPr="00022B3C">
        <w:rPr>
          <w:bCs/>
          <w:iCs/>
          <w:spacing w:val="1"/>
        </w:rPr>
        <w:t>т</w:t>
      </w:r>
      <w:r w:rsidRPr="00022B3C">
        <w:rPr>
          <w:bCs/>
          <w:iCs/>
        </w:rPr>
        <w:t>е</w:t>
      </w:r>
      <w:r w:rsidRPr="00022B3C">
        <w:rPr>
          <w:bCs/>
          <w:iCs/>
          <w:spacing w:val="-3"/>
        </w:rPr>
        <w:t>г</w:t>
      </w:r>
      <w:r w:rsidRPr="00022B3C">
        <w:rPr>
          <w:bCs/>
          <w:iCs/>
        </w:rPr>
        <w:t>ии</w:t>
      </w:r>
      <w:r>
        <w:t>обеспечивают</w:t>
      </w:r>
      <w:proofErr w:type="spellEnd"/>
      <w:r>
        <w:t xml:space="preserve"> разработку, реализацию, мониторинг, корректировку и обновление Стратегии по выбранным стратегическим направлениям и отдельным проблемам. Также выполняют подготовку материалов и разработку необходимой дополнительной документации. Через членство в рабочих группах реализуется участие деловых кругов, общественности, органов местного самоуправления.</w:t>
      </w:r>
    </w:p>
    <w:p w:rsidR="004C0476" w:rsidRDefault="004C0476" w:rsidP="004C0476">
      <w:pPr>
        <w:tabs>
          <w:tab w:val="left" w:pos="284"/>
          <w:tab w:val="left" w:pos="993"/>
        </w:tabs>
        <w:spacing w:before="120"/>
        <w:jc w:val="both"/>
      </w:pPr>
      <w:r>
        <w:t>Задачи рабочих групп следующие:</w:t>
      </w:r>
    </w:p>
    <w:p w:rsidR="004C0476" w:rsidRDefault="004C0476" w:rsidP="004C0476">
      <w:pPr>
        <w:numPr>
          <w:ilvl w:val="0"/>
          <w:numId w:val="6"/>
        </w:numPr>
        <w:tabs>
          <w:tab w:val="left" w:pos="284"/>
          <w:tab w:val="left" w:pos="993"/>
        </w:tabs>
        <w:ind w:left="0" w:firstLine="0"/>
        <w:jc w:val="both"/>
      </w:pPr>
      <w:r>
        <w:t>подготовка аналитических материалов для выявления основных проблем и приоритетов развития сельсовета;</w:t>
      </w:r>
    </w:p>
    <w:p w:rsidR="004C0476" w:rsidRDefault="004C0476" w:rsidP="004C0476">
      <w:pPr>
        <w:numPr>
          <w:ilvl w:val="0"/>
          <w:numId w:val="6"/>
        </w:numPr>
        <w:tabs>
          <w:tab w:val="left" w:pos="284"/>
          <w:tab w:val="left" w:pos="993"/>
        </w:tabs>
        <w:ind w:left="0" w:firstLine="0"/>
        <w:jc w:val="both"/>
      </w:pPr>
      <w:r>
        <w:t>организация достижения цели и задач, предусмотренных Стратегией;</w:t>
      </w:r>
    </w:p>
    <w:p w:rsidR="004C0476" w:rsidRDefault="004C0476" w:rsidP="004C0476">
      <w:pPr>
        <w:numPr>
          <w:ilvl w:val="0"/>
          <w:numId w:val="6"/>
        </w:numPr>
        <w:tabs>
          <w:tab w:val="left" w:pos="284"/>
          <w:tab w:val="left" w:pos="993"/>
        </w:tabs>
        <w:ind w:left="0" w:firstLine="0"/>
        <w:jc w:val="both"/>
      </w:pPr>
      <w:r>
        <w:t>ведение мониторинга реализации Стратегии;</w:t>
      </w:r>
    </w:p>
    <w:p w:rsidR="004C0476" w:rsidRDefault="004C0476" w:rsidP="004C0476">
      <w:pPr>
        <w:numPr>
          <w:ilvl w:val="0"/>
          <w:numId w:val="6"/>
        </w:numPr>
        <w:tabs>
          <w:tab w:val="left" w:pos="284"/>
          <w:tab w:val="left" w:pos="993"/>
        </w:tabs>
        <w:spacing w:after="120"/>
        <w:ind w:left="0" w:firstLine="0"/>
        <w:jc w:val="both"/>
      </w:pPr>
      <w:r>
        <w:t>подготовка предложений по корректировке и обновлению Стратегии.</w:t>
      </w:r>
    </w:p>
    <w:p w:rsidR="004C0476" w:rsidRDefault="004C0476" w:rsidP="004C0476">
      <w:pPr>
        <w:tabs>
          <w:tab w:val="left" w:pos="284"/>
          <w:tab w:val="left" w:pos="993"/>
        </w:tabs>
        <w:spacing w:before="120"/>
        <w:jc w:val="both"/>
      </w:pPr>
      <w:r>
        <w:t>Группы организуют свою деятельность самостоятельно.</w:t>
      </w:r>
    </w:p>
    <w:p w:rsidR="004C0476" w:rsidRDefault="004C0476" w:rsidP="004C0476">
      <w:pPr>
        <w:pStyle w:val="2"/>
      </w:pPr>
      <w:bookmarkStart w:id="63" w:name="_Toc78290017"/>
      <w:r>
        <w:t xml:space="preserve">9.3. </w:t>
      </w:r>
      <w:r w:rsidRPr="002134D2">
        <w:t>М</w:t>
      </w:r>
      <w:r>
        <w:t>е</w:t>
      </w:r>
      <w:r w:rsidRPr="002134D2">
        <w:t>ханизмы об</w:t>
      </w:r>
      <w:r>
        <w:t>е</w:t>
      </w:r>
      <w:r w:rsidRPr="002134D2">
        <w:t>сп</w:t>
      </w:r>
      <w:r>
        <w:t>е</w:t>
      </w:r>
      <w:r w:rsidRPr="002134D2">
        <w:t>ч</w:t>
      </w:r>
      <w:r>
        <w:t>е</w:t>
      </w:r>
      <w:r w:rsidRPr="002134D2">
        <w:t>ния р</w:t>
      </w:r>
      <w:r>
        <w:t>е</w:t>
      </w:r>
      <w:r w:rsidRPr="002134D2">
        <w:t>ализации Страт</w:t>
      </w:r>
      <w:r>
        <w:t>е</w:t>
      </w:r>
      <w:r w:rsidRPr="002134D2">
        <w:t>гии</w:t>
      </w:r>
      <w:bookmarkEnd w:id="63"/>
    </w:p>
    <w:p w:rsidR="004C0476" w:rsidRDefault="004C0476" w:rsidP="004C0476">
      <w:pPr>
        <w:widowControl w:val="0"/>
        <w:snapToGrid w:val="0"/>
        <w:spacing w:after="120"/>
        <w:jc w:val="both"/>
        <w:rPr>
          <w:szCs w:val="28"/>
        </w:rPr>
      </w:pPr>
      <w:r>
        <w:rPr>
          <w:szCs w:val="28"/>
        </w:rPr>
        <w:t xml:space="preserve">Механизм обеспечения реализации Стратегии базируется на комплексе организационных, </w:t>
      </w:r>
      <w:r>
        <w:rPr>
          <w:szCs w:val="28"/>
        </w:rPr>
        <w:lastRenderedPageBreak/>
        <w:t xml:space="preserve">экономических, административных мер, необходимых для достижения поставленной цели, решения сопутствующих задач и достижения целевых индикаторов социально-экономического развития </w:t>
      </w:r>
      <w:proofErr w:type="spellStart"/>
      <w:r>
        <w:t>Плотниковскогосельсовета</w:t>
      </w:r>
      <w:proofErr w:type="spellEnd"/>
      <w:r>
        <w:rPr>
          <w:szCs w:val="28"/>
        </w:rPr>
        <w:t>.</w:t>
      </w:r>
    </w:p>
    <w:p w:rsidR="004C0476" w:rsidRDefault="004C0476" w:rsidP="004C0476">
      <w:pPr>
        <w:pStyle w:val="Sweet"/>
        <w:spacing w:before="120" w:after="120"/>
        <w:ind w:firstLine="0"/>
        <w:rPr>
          <w:sz w:val="24"/>
          <w:szCs w:val="24"/>
        </w:rPr>
      </w:pPr>
      <w:r>
        <w:rPr>
          <w:sz w:val="24"/>
          <w:szCs w:val="24"/>
        </w:rPr>
        <w:t xml:space="preserve">Реализация Стратегии будет осуществляться, во-первых, посредством участия </w:t>
      </w:r>
      <w:proofErr w:type="spellStart"/>
      <w:r>
        <w:rPr>
          <w:sz w:val="24"/>
          <w:szCs w:val="24"/>
        </w:rPr>
        <w:t>Плотников</w:t>
      </w:r>
      <w:r w:rsidRPr="00E06219">
        <w:rPr>
          <w:sz w:val="24"/>
          <w:szCs w:val="24"/>
        </w:rPr>
        <w:t>ского</w:t>
      </w:r>
      <w:proofErr w:type="spellEnd"/>
      <w:r>
        <w:rPr>
          <w:sz w:val="24"/>
          <w:szCs w:val="24"/>
        </w:rPr>
        <w:t xml:space="preserve"> сельсовета в реализации на его территории национальных проектов и программ Российской Федерации, региональных приоритетных проектов и государственных программ Новосибирской области, муниципальных программ Новосибирского района, во-вторых путем реализации муниципальных программ самого </w:t>
      </w:r>
      <w:proofErr w:type="spellStart"/>
      <w:r>
        <w:rPr>
          <w:sz w:val="24"/>
          <w:szCs w:val="24"/>
        </w:rPr>
        <w:t>Плотников</w:t>
      </w:r>
      <w:r w:rsidRPr="00E06219">
        <w:rPr>
          <w:sz w:val="24"/>
          <w:szCs w:val="24"/>
        </w:rPr>
        <w:t>ского</w:t>
      </w:r>
      <w:proofErr w:type="spellEnd"/>
      <w:r>
        <w:rPr>
          <w:sz w:val="24"/>
          <w:szCs w:val="24"/>
        </w:rPr>
        <w:t xml:space="preserve"> сельсовета, разработанных на основе положений Стратегии.</w:t>
      </w:r>
    </w:p>
    <w:p w:rsidR="004C0476" w:rsidRPr="00C20A56" w:rsidRDefault="004C0476" w:rsidP="004C0476">
      <w:pPr>
        <w:pStyle w:val="Sweet"/>
        <w:spacing w:before="120" w:after="120"/>
        <w:ind w:firstLine="0"/>
        <w:rPr>
          <w:sz w:val="24"/>
          <w:szCs w:val="24"/>
        </w:rPr>
      </w:pPr>
      <w:r w:rsidRPr="00C20A56">
        <w:rPr>
          <w:sz w:val="24"/>
          <w:szCs w:val="24"/>
        </w:rPr>
        <w:t>Национальные проекты (программы), определенные Указом Президента РФ от 07.05.2018 № 204 «О национальных целях и стратегических задачах развития Российской Федерации на период до 2024 года» по следующим направлениям: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международная кооперация и экспорт.</w:t>
      </w:r>
    </w:p>
    <w:p w:rsidR="004C0476" w:rsidRDefault="004C0476" w:rsidP="004C0476">
      <w:pPr>
        <w:pStyle w:val="Sweet"/>
        <w:spacing w:before="120"/>
        <w:ind w:firstLine="0"/>
        <w:rPr>
          <w:sz w:val="24"/>
          <w:szCs w:val="24"/>
        </w:rPr>
      </w:pPr>
      <w:r>
        <w:rPr>
          <w:sz w:val="24"/>
          <w:szCs w:val="24"/>
        </w:rPr>
        <w:t>Региональные приоритетные проекты, разрабатываемые областными исполнительными органами государственной власти в целях реализации стратегии социально экономического развития Новосибирской области. Государственные и ведомственные целевые программы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системы обращения с отходами производства и потребления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«Жилищно-коммунальное хозяйство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здравоохранения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«Культура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образования, создание условий для социализации детей и учащейся молодежи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государственной молодежной политики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«Региональная программа развития среднего профессионального образования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промышленности и повышение ее конкурентоспособности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субъектов малого и среднего предпринимательства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«Охрана окружающей среды»;</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«Комплексное развитие сельских территорий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сельского хозяйства и регулирование рынков сельскохозяйственной продукции, сырья и продовольствия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«Обеспечение жильем молодых семей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«Стимулирование развития жилищного строительства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«Повышение безопасности дорожного движения на автомобильных дорогах и обеспечение безопасности населения на транспорте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автомобильных дорог регионального, межмуниципального и местного значения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системы социальной поддержки населения и улучшение социального положения семей с детьми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«Содействие занятости населения»;</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физической культуры и спорта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«Стимулирование инвестиционной активности в Новосибирской области»;</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lastRenderedPageBreak/>
        <w:t>«Корректировка схемы и программы перспективного развития электроэнергетики Новосибирской области в 2018-2022 годах»;</w:t>
      </w:r>
    </w:p>
    <w:p w:rsidR="004C0476" w:rsidRPr="00C20A56" w:rsidRDefault="004C0476" w:rsidP="004C0476">
      <w:pPr>
        <w:pStyle w:val="Sweet"/>
        <w:numPr>
          <w:ilvl w:val="0"/>
          <w:numId w:val="6"/>
        </w:numPr>
        <w:tabs>
          <w:tab w:val="left" w:pos="284"/>
        </w:tabs>
        <w:ind w:left="0" w:firstLine="0"/>
        <w:rPr>
          <w:sz w:val="24"/>
          <w:szCs w:val="24"/>
        </w:rPr>
      </w:pPr>
      <w:r w:rsidRPr="00C20A56">
        <w:rPr>
          <w:sz w:val="24"/>
          <w:szCs w:val="24"/>
        </w:rPr>
        <w:t>«Развитие торговли на территории Новосибирской области в 2020-2025 годах».</w:t>
      </w:r>
    </w:p>
    <w:p w:rsidR="004C0476" w:rsidRDefault="004C0476" w:rsidP="004C0476">
      <w:pPr>
        <w:pStyle w:val="Sweet"/>
        <w:spacing w:before="120"/>
        <w:ind w:firstLine="0"/>
        <w:rPr>
          <w:sz w:val="24"/>
          <w:szCs w:val="24"/>
        </w:rPr>
      </w:pPr>
      <w:r>
        <w:rPr>
          <w:sz w:val="24"/>
          <w:szCs w:val="24"/>
        </w:rPr>
        <w:t>Муниципальные программы Новосибирского района:</w:t>
      </w:r>
    </w:p>
    <w:p w:rsidR="004C0476" w:rsidRPr="001B5390" w:rsidRDefault="004C0476" w:rsidP="004C0476">
      <w:pPr>
        <w:pStyle w:val="Sweet"/>
        <w:numPr>
          <w:ilvl w:val="0"/>
          <w:numId w:val="6"/>
        </w:numPr>
        <w:tabs>
          <w:tab w:val="left" w:pos="284"/>
        </w:tabs>
        <w:ind w:left="0" w:firstLine="0"/>
        <w:rPr>
          <w:sz w:val="24"/>
          <w:szCs w:val="24"/>
        </w:rPr>
      </w:pPr>
      <w:r w:rsidRPr="001B5390">
        <w:rPr>
          <w:sz w:val="24"/>
          <w:szCs w:val="24"/>
        </w:rPr>
        <w:t>«Меры по демографическому развитию Новосибирского района Новосибирской области на 2008-2025 гг.</w:t>
      </w:r>
      <w:r>
        <w:rPr>
          <w:sz w:val="24"/>
          <w:szCs w:val="24"/>
        </w:rPr>
        <w:t>»;</w:t>
      </w:r>
    </w:p>
    <w:p w:rsidR="004C0476" w:rsidRPr="001B5390" w:rsidRDefault="004C0476" w:rsidP="004C0476">
      <w:pPr>
        <w:pStyle w:val="Sweet"/>
        <w:numPr>
          <w:ilvl w:val="0"/>
          <w:numId w:val="6"/>
        </w:numPr>
        <w:tabs>
          <w:tab w:val="left" w:pos="284"/>
        </w:tabs>
        <w:ind w:left="0" w:firstLine="0"/>
        <w:rPr>
          <w:sz w:val="24"/>
          <w:szCs w:val="24"/>
        </w:rPr>
      </w:pPr>
      <w:r w:rsidRPr="001B5390">
        <w:rPr>
          <w:sz w:val="24"/>
          <w:szCs w:val="24"/>
        </w:rPr>
        <w:t>«Развитие и поддержка субъектов малого и среднего предпринимательства в Новосибирском районе Новосибирской области на 2017-2022 годы»</w:t>
      </w:r>
      <w:r>
        <w:rPr>
          <w:sz w:val="24"/>
          <w:szCs w:val="24"/>
        </w:rPr>
        <w:t>;</w:t>
      </w:r>
    </w:p>
    <w:p w:rsidR="004C0476" w:rsidRPr="001B5390" w:rsidRDefault="004C0476" w:rsidP="004C0476">
      <w:pPr>
        <w:pStyle w:val="Sweet"/>
        <w:numPr>
          <w:ilvl w:val="0"/>
          <w:numId w:val="6"/>
        </w:numPr>
        <w:tabs>
          <w:tab w:val="left" w:pos="284"/>
        </w:tabs>
        <w:ind w:left="0" w:firstLine="0"/>
        <w:rPr>
          <w:sz w:val="24"/>
          <w:szCs w:val="24"/>
        </w:rPr>
      </w:pPr>
      <w:r w:rsidRPr="001B5390">
        <w:rPr>
          <w:sz w:val="24"/>
          <w:szCs w:val="24"/>
        </w:rPr>
        <w:t>«Газификация территории Новосибирского района Новосибирской области в 2019 - 2023 годах»</w:t>
      </w:r>
      <w:r>
        <w:rPr>
          <w:sz w:val="24"/>
          <w:szCs w:val="24"/>
        </w:rPr>
        <w:t>;</w:t>
      </w:r>
    </w:p>
    <w:p w:rsidR="004C0476" w:rsidRPr="001B5390" w:rsidRDefault="004C0476" w:rsidP="004C0476">
      <w:pPr>
        <w:pStyle w:val="Sweet"/>
        <w:numPr>
          <w:ilvl w:val="0"/>
          <w:numId w:val="6"/>
        </w:numPr>
        <w:tabs>
          <w:tab w:val="left" w:pos="284"/>
        </w:tabs>
        <w:ind w:left="0" w:firstLine="0"/>
        <w:rPr>
          <w:sz w:val="24"/>
          <w:szCs w:val="24"/>
        </w:rPr>
      </w:pPr>
      <w:r w:rsidRPr="001B5390">
        <w:rPr>
          <w:sz w:val="24"/>
          <w:szCs w:val="24"/>
        </w:rPr>
        <w:t>«Развитие физической культуры и спорта в Новосибирском районе Новосибирской области на 2019-2023 годы»</w:t>
      </w:r>
      <w:r>
        <w:rPr>
          <w:sz w:val="24"/>
          <w:szCs w:val="24"/>
        </w:rPr>
        <w:t>;</w:t>
      </w:r>
    </w:p>
    <w:p w:rsidR="004C0476" w:rsidRPr="001B5390" w:rsidRDefault="004C0476" w:rsidP="004C0476">
      <w:pPr>
        <w:pStyle w:val="Sweet"/>
        <w:numPr>
          <w:ilvl w:val="0"/>
          <w:numId w:val="6"/>
        </w:numPr>
        <w:tabs>
          <w:tab w:val="left" w:pos="284"/>
        </w:tabs>
        <w:ind w:left="0" w:firstLine="0"/>
        <w:rPr>
          <w:sz w:val="24"/>
          <w:szCs w:val="24"/>
        </w:rPr>
      </w:pPr>
      <w:r w:rsidRPr="001B5390">
        <w:rPr>
          <w:sz w:val="24"/>
          <w:szCs w:val="24"/>
        </w:rPr>
        <w:t>«Экология и охрана окружающей среды Новосибирского района Новосибирской области на 2020 – 2023 годы»</w:t>
      </w:r>
      <w:r>
        <w:rPr>
          <w:sz w:val="24"/>
          <w:szCs w:val="24"/>
        </w:rPr>
        <w:t>.</w:t>
      </w:r>
    </w:p>
    <w:p w:rsidR="004C0476" w:rsidRDefault="004C0476" w:rsidP="004C0476">
      <w:pPr>
        <w:pStyle w:val="2"/>
      </w:pPr>
      <w:bookmarkStart w:id="64" w:name="_Toc78290018"/>
      <w:r>
        <w:t xml:space="preserve">9.4. </w:t>
      </w:r>
      <w:r w:rsidRPr="002134D2">
        <w:t>Муниципальны</w:t>
      </w:r>
      <w:r>
        <w:t>е</w:t>
      </w:r>
      <w:r w:rsidRPr="002134D2">
        <w:t xml:space="preserve"> программы, утв</w:t>
      </w:r>
      <w:r>
        <w:t>е</w:t>
      </w:r>
      <w:r w:rsidRPr="002134D2">
        <w:t>ржда</w:t>
      </w:r>
      <w:r>
        <w:t>е</w:t>
      </w:r>
      <w:r w:rsidRPr="002134D2">
        <w:t>мы</w:t>
      </w:r>
      <w:r>
        <w:t>е</w:t>
      </w:r>
      <w:r w:rsidRPr="002134D2">
        <w:t xml:space="preserve"> в ц</w:t>
      </w:r>
      <w:r>
        <w:t>е</w:t>
      </w:r>
      <w:r w:rsidRPr="002134D2">
        <w:t>лях р</w:t>
      </w:r>
      <w:r>
        <w:t>е</w:t>
      </w:r>
      <w:r w:rsidRPr="002134D2">
        <w:t>ализации Страт</w:t>
      </w:r>
      <w:r>
        <w:t>е</w:t>
      </w:r>
      <w:r w:rsidRPr="002134D2">
        <w:t>гии</w:t>
      </w:r>
      <w:bookmarkEnd w:id="64"/>
    </w:p>
    <w:p w:rsidR="004C0476" w:rsidRDefault="004C0476" w:rsidP="004C0476">
      <w:pPr>
        <w:jc w:val="both"/>
      </w:pPr>
      <w:r>
        <w:t>Реализация Стратегии осуществляется посредством осуществления мероприятий муниципальных программ, а также участия в региональных и федеральных государственных программах, обеспечивающих:</w:t>
      </w:r>
    </w:p>
    <w:p w:rsidR="004C0476" w:rsidRDefault="004C0476" w:rsidP="004C0476">
      <w:pPr>
        <w:numPr>
          <w:ilvl w:val="0"/>
          <w:numId w:val="6"/>
        </w:numPr>
        <w:tabs>
          <w:tab w:val="left" w:pos="284"/>
        </w:tabs>
        <w:ind w:left="0" w:firstLine="0"/>
        <w:jc w:val="both"/>
      </w:pPr>
      <w:r>
        <w:t>привлечение в экономику муниципального образования необходимого объема внешних инвестиций для создания новых рабочих мест;</w:t>
      </w:r>
    </w:p>
    <w:p w:rsidR="004C0476" w:rsidRDefault="004C0476" w:rsidP="004C0476">
      <w:pPr>
        <w:numPr>
          <w:ilvl w:val="0"/>
          <w:numId w:val="6"/>
        </w:numPr>
        <w:tabs>
          <w:tab w:val="left" w:pos="284"/>
        </w:tabs>
        <w:ind w:left="0" w:firstLine="0"/>
        <w:jc w:val="both"/>
      </w:pPr>
      <w:r>
        <w:t>повышение качества человеческого потенциала, как одного из важнейших направлений развития муниципального образования;</w:t>
      </w:r>
    </w:p>
    <w:p w:rsidR="004C0476" w:rsidRDefault="004C0476" w:rsidP="004C0476">
      <w:pPr>
        <w:numPr>
          <w:ilvl w:val="0"/>
          <w:numId w:val="6"/>
        </w:numPr>
        <w:tabs>
          <w:tab w:val="left" w:pos="284"/>
        </w:tabs>
        <w:ind w:left="0" w:firstLine="0"/>
        <w:jc w:val="both"/>
      </w:pPr>
      <w:r>
        <w:t>создание привлекательных условий для жизни и труда населения в муниципальном образовании.</w:t>
      </w:r>
    </w:p>
    <w:p w:rsidR="004C0476" w:rsidRDefault="004C0476" w:rsidP="004C0476">
      <w:pPr>
        <w:spacing w:before="120"/>
        <w:jc w:val="both"/>
      </w:pPr>
      <w:r>
        <w:t xml:space="preserve">Программы должны стимулировать создание условий для переселения молодых, креативных, образованных людей в </w:t>
      </w:r>
      <w:proofErr w:type="spellStart"/>
      <w:r>
        <w:t>Плотниковский</w:t>
      </w:r>
      <w:proofErr w:type="spellEnd"/>
      <w:r>
        <w:t xml:space="preserve"> сельсовет, улучшение жилищных условий местных жителей, создание современной социальной, инженерной и транспортной инфраструктуры.</w:t>
      </w:r>
    </w:p>
    <w:p w:rsidR="004C0476" w:rsidRDefault="004C0476" w:rsidP="004C0476">
      <w:pPr>
        <w:spacing w:before="120"/>
        <w:jc w:val="both"/>
      </w:pPr>
      <w:r>
        <w:t>Привлечение средств областного и федерального бюджетов для реализации Стратегии должно осуществляться в рамках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Новосибирской области и Новосибирского муниципального района, направленных на реализацию целей социально-экономического развития.</w:t>
      </w:r>
    </w:p>
    <w:p w:rsidR="004C0476" w:rsidRPr="002160AB" w:rsidRDefault="004C0476" w:rsidP="004C0476">
      <w:pPr>
        <w:jc w:val="both"/>
        <w:rPr>
          <w:i/>
          <w:sz w:val="20"/>
          <w:szCs w:val="20"/>
        </w:rPr>
      </w:pPr>
      <w:r w:rsidRPr="002160AB">
        <w:rPr>
          <w:i/>
          <w:sz w:val="20"/>
          <w:szCs w:val="20"/>
        </w:rPr>
        <w:t>П</w:t>
      </w:r>
      <w:r>
        <w:rPr>
          <w:i/>
          <w:sz w:val="20"/>
          <w:szCs w:val="20"/>
        </w:rPr>
        <w:t>е</w:t>
      </w:r>
      <w:r w:rsidRPr="002160AB">
        <w:rPr>
          <w:i/>
          <w:sz w:val="20"/>
          <w:szCs w:val="20"/>
        </w:rPr>
        <w:t>р</w:t>
      </w:r>
      <w:r>
        <w:rPr>
          <w:i/>
          <w:sz w:val="20"/>
          <w:szCs w:val="20"/>
        </w:rPr>
        <w:t>е</w:t>
      </w:r>
      <w:r w:rsidRPr="002160AB">
        <w:rPr>
          <w:i/>
          <w:sz w:val="20"/>
          <w:szCs w:val="20"/>
        </w:rPr>
        <w:t>ч</w:t>
      </w:r>
      <w:r>
        <w:rPr>
          <w:i/>
          <w:sz w:val="20"/>
          <w:szCs w:val="20"/>
        </w:rPr>
        <w:t>е</w:t>
      </w:r>
      <w:r w:rsidRPr="002160AB">
        <w:rPr>
          <w:i/>
          <w:sz w:val="20"/>
          <w:szCs w:val="20"/>
        </w:rPr>
        <w:t xml:space="preserve">нь муниципальных программ </w:t>
      </w:r>
      <w:proofErr w:type="spellStart"/>
      <w:r>
        <w:rPr>
          <w:i/>
          <w:sz w:val="20"/>
          <w:szCs w:val="20"/>
        </w:rPr>
        <w:t>Плотников</w:t>
      </w:r>
      <w:r w:rsidRPr="002160AB">
        <w:rPr>
          <w:i/>
          <w:sz w:val="20"/>
          <w:szCs w:val="20"/>
        </w:rPr>
        <w:t>ского</w:t>
      </w:r>
      <w:proofErr w:type="spellEnd"/>
      <w:r w:rsidRPr="002160AB">
        <w:rPr>
          <w:i/>
          <w:sz w:val="20"/>
          <w:szCs w:val="20"/>
        </w:rPr>
        <w:t xml:space="preserve"> с</w:t>
      </w:r>
      <w:r>
        <w:rPr>
          <w:i/>
          <w:sz w:val="20"/>
          <w:szCs w:val="20"/>
        </w:rPr>
        <w:t>е</w:t>
      </w:r>
      <w:r w:rsidRPr="002160AB">
        <w:rPr>
          <w:i/>
          <w:sz w:val="20"/>
          <w:szCs w:val="20"/>
        </w:rPr>
        <w:t>льсов</w:t>
      </w:r>
      <w:r>
        <w:rPr>
          <w:i/>
          <w:sz w:val="20"/>
          <w:szCs w:val="20"/>
        </w:rPr>
        <w:t>е</w:t>
      </w:r>
      <w:r w:rsidRPr="002160AB">
        <w:rPr>
          <w:i/>
          <w:sz w:val="20"/>
          <w:szCs w:val="20"/>
        </w:rPr>
        <w:t>та, пр</w:t>
      </w:r>
      <w:r>
        <w:rPr>
          <w:i/>
          <w:sz w:val="20"/>
          <w:szCs w:val="20"/>
        </w:rPr>
        <w:t>е</w:t>
      </w:r>
      <w:r w:rsidRPr="002160AB">
        <w:rPr>
          <w:i/>
          <w:sz w:val="20"/>
          <w:szCs w:val="20"/>
        </w:rPr>
        <w:t>длага</w:t>
      </w:r>
      <w:r>
        <w:rPr>
          <w:i/>
          <w:sz w:val="20"/>
          <w:szCs w:val="20"/>
        </w:rPr>
        <w:t>е</w:t>
      </w:r>
      <w:r w:rsidRPr="002160AB">
        <w:rPr>
          <w:i/>
          <w:sz w:val="20"/>
          <w:szCs w:val="20"/>
        </w:rPr>
        <w:t>мых к разработк</w:t>
      </w:r>
      <w:r>
        <w:rPr>
          <w:i/>
          <w:sz w:val="20"/>
          <w:szCs w:val="20"/>
        </w:rPr>
        <w:t>е</w:t>
      </w:r>
      <w:r w:rsidRPr="002160AB">
        <w:rPr>
          <w:i/>
          <w:sz w:val="20"/>
          <w:szCs w:val="20"/>
        </w:rPr>
        <w:t xml:space="preserve"> и р</w:t>
      </w:r>
      <w:r>
        <w:rPr>
          <w:i/>
          <w:sz w:val="20"/>
          <w:szCs w:val="20"/>
        </w:rPr>
        <w:t>е</w:t>
      </w:r>
      <w:r w:rsidRPr="002160AB">
        <w:rPr>
          <w:i/>
          <w:sz w:val="20"/>
          <w:szCs w:val="20"/>
        </w:rPr>
        <w:t>ализации до 203</w:t>
      </w:r>
      <w:r>
        <w:rPr>
          <w:i/>
          <w:sz w:val="20"/>
          <w:szCs w:val="20"/>
        </w:rPr>
        <w:t>5года представлен в приложении 2.</w:t>
      </w:r>
    </w:p>
    <w:p w:rsidR="004C0476" w:rsidRDefault="004C0476" w:rsidP="004C0476">
      <w:pPr>
        <w:pStyle w:val="2"/>
      </w:pPr>
      <w:bookmarkStart w:id="65" w:name="_Toc78290019"/>
      <w:r>
        <w:t xml:space="preserve">9.5. </w:t>
      </w:r>
      <w:r w:rsidRPr="002134D2">
        <w:t>Сист</w:t>
      </w:r>
      <w:r>
        <w:t>е</w:t>
      </w:r>
      <w:r w:rsidRPr="002134D2">
        <w:t>ма мониторинга и контроля за р</w:t>
      </w:r>
      <w:r>
        <w:t>е</w:t>
      </w:r>
      <w:r w:rsidRPr="002134D2">
        <w:t>ализаци</w:t>
      </w:r>
      <w:r>
        <w:t>е</w:t>
      </w:r>
      <w:r w:rsidRPr="002134D2">
        <w:t>й Страт</w:t>
      </w:r>
      <w:r>
        <w:t>е</w:t>
      </w:r>
      <w:r w:rsidRPr="002134D2">
        <w:t>гии</w:t>
      </w:r>
      <w:bookmarkEnd w:id="65"/>
    </w:p>
    <w:p w:rsidR="004C0476" w:rsidRDefault="004C0476" w:rsidP="004C0476">
      <w:pPr>
        <w:spacing w:after="120"/>
        <w:jc w:val="both"/>
      </w:pPr>
      <w:r>
        <w:t>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участников реализации Стратегии.</w:t>
      </w:r>
    </w:p>
    <w:p w:rsidR="004C0476" w:rsidRDefault="004C0476" w:rsidP="004C0476">
      <w:pPr>
        <w:spacing w:before="120" w:after="120"/>
        <w:jc w:val="both"/>
      </w:pPr>
      <w:r>
        <w:t xml:space="preserve">Стратегия является главным документом стратегического планирования, в соответствии с которым принимаются другие стратегические документы. В целях обеспечения гибкости Стратегии и ее соответствия возникающим вызовам социально-экономического развития предусмотрена возможность ее корректировки и актуализации. Корректировка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сельсовета. Актуализация Стратегии осуществляется не реже одного раза в 3-5 лет с целью продления периода действия </w:t>
      </w:r>
      <w:r>
        <w:lastRenderedPageBreak/>
        <w:t>при изменении внутренних и внешних факторов и необходимости пересмотра параметров Стратегии.</w:t>
      </w:r>
    </w:p>
    <w:p w:rsidR="004C0476" w:rsidRDefault="004C0476" w:rsidP="004C0476">
      <w:pPr>
        <w:spacing w:before="120"/>
        <w:jc w:val="both"/>
      </w:pPr>
      <w:r>
        <w:t>В системе управления и мониторинга реализации Стратегии используются такие ключевые инструменты, как:</w:t>
      </w:r>
    </w:p>
    <w:p w:rsidR="004C0476" w:rsidRDefault="004C0476" w:rsidP="004C0476">
      <w:pPr>
        <w:numPr>
          <w:ilvl w:val="0"/>
          <w:numId w:val="6"/>
        </w:numPr>
        <w:tabs>
          <w:tab w:val="left" w:pos="284"/>
        </w:tabs>
        <w:ind w:left="0" w:firstLine="0"/>
        <w:jc w:val="both"/>
      </w:pPr>
      <w:r>
        <w:t>оценка выполнения плана мероприятий по реализации Стратегии;</w:t>
      </w:r>
    </w:p>
    <w:p w:rsidR="004C0476" w:rsidRDefault="004C0476" w:rsidP="004C0476">
      <w:pPr>
        <w:numPr>
          <w:ilvl w:val="0"/>
          <w:numId w:val="6"/>
        </w:numPr>
        <w:tabs>
          <w:tab w:val="left" w:pos="284"/>
        </w:tabs>
        <w:ind w:left="0" w:firstLine="0"/>
        <w:jc w:val="both"/>
      </w:pPr>
      <w:r>
        <w:t>мониторинг реализации Стратегии, обеспечение актуализации, как самой Стратегии в целом, так и отдельных задач, и соответствующих муниципальных программ;</w:t>
      </w:r>
    </w:p>
    <w:p w:rsidR="004C0476" w:rsidRDefault="004C0476" w:rsidP="004C0476">
      <w:pPr>
        <w:numPr>
          <w:ilvl w:val="0"/>
          <w:numId w:val="6"/>
        </w:numPr>
        <w:tabs>
          <w:tab w:val="left" w:pos="284"/>
        </w:tabs>
        <w:ind w:left="0" w:firstLine="0"/>
        <w:jc w:val="both"/>
      </w:pPr>
      <w:r>
        <w:t xml:space="preserve">информирование жителей </w:t>
      </w:r>
      <w:proofErr w:type="spellStart"/>
      <w:r>
        <w:t>Плотниковского</w:t>
      </w:r>
      <w:proofErr w:type="spellEnd"/>
      <w:r>
        <w:t xml:space="preserve"> сельсовета о ходе реализации Стратегии, организация сбора и учета предложений граждан и привлекаемых экспертов.</w:t>
      </w:r>
    </w:p>
    <w:p w:rsidR="004C0476" w:rsidRDefault="004C0476" w:rsidP="004C0476">
      <w:pPr>
        <w:spacing w:before="120" w:after="120"/>
        <w:jc w:val="both"/>
      </w:pPr>
      <w:r>
        <w:t>Одним из основных инструментов управления и мониторинга реализации Стратегии является План мероприятий по ее реализации. В соответствии с требованиями федерального законодательства, План мероприятий по реализации Стратегии содержит перечень муниципальных программ и комплекс мероприятий по реализации Стратегии с указанием сроков и ответственных за исполнение.</w:t>
      </w:r>
    </w:p>
    <w:p w:rsidR="004C0476" w:rsidRDefault="004C0476" w:rsidP="004C0476">
      <w:pPr>
        <w:spacing w:before="120" w:after="120"/>
        <w:jc w:val="both"/>
      </w:pPr>
      <w:r>
        <w:t xml:space="preserve">Мониторинг социально-экономического развития муниципального образования позволяет осуществлять текущий контроль в течение всего периода реализации Стратегии согласно Порядку проведения оценки эффективности реализации муниципальных программ </w:t>
      </w:r>
      <w:proofErr w:type="spellStart"/>
      <w:r>
        <w:t>Плотниковского</w:t>
      </w:r>
      <w:proofErr w:type="spellEnd"/>
      <w:r>
        <w:t xml:space="preserve"> сельсовета.</w:t>
      </w:r>
    </w:p>
    <w:p w:rsidR="004C0476" w:rsidRDefault="004C0476" w:rsidP="004C0476">
      <w:pPr>
        <w:spacing w:before="120" w:after="120"/>
        <w:jc w:val="both"/>
      </w:pPr>
      <w:r>
        <w:t>Для обеспечения эффективного исполнения Стратегии, согласно Плану реализации Стратегии, назначаются лица, ответственные за достижение намеченных результатов. За решение задач Стратегии ответственными назначаются ее участники, являющиеся одновременно ответственными исполнителями (соисполнителями) муниципальных программ.</w:t>
      </w:r>
    </w:p>
    <w:p w:rsidR="004C0476" w:rsidRDefault="004C0476" w:rsidP="004C0476">
      <w:pPr>
        <w:spacing w:before="120" w:after="120"/>
        <w:jc w:val="both"/>
      </w:pPr>
      <w:r>
        <w:t xml:space="preserve">Координацию реализации Стратегии осуществляет Глава </w:t>
      </w:r>
      <w:proofErr w:type="spellStart"/>
      <w:r>
        <w:t>Плотниковского</w:t>
      </w:r>
      <w:proofErr w:type="spellEnd"/>
      <w:r>
        <w:t xml:space="preserve"> сельсовета. Организацию реализации Стратегии осуществляет заместитель Главы </w:t>
      </w:r>
      <w:proofErr w:type="spellStart"/>
      <w:r>
        <w:t>Плотниковского</w:t>
      </w:r>
      <w:proofErr w:type="spellEnd"/>
      <w:r>
        <w:t xml:space="preserve"> сельсовета.</w:t>
      </w:r>
    </w:p>
    <w:p w:rsidR="004C0476" w:rsidRDefault="004C0476" w:rsidP="004C0476">
      <w:pPr>
        <w:spacing w:before="120"/>
        <w:jc w:val="both"/>
      </w:pPr>
      <w:r>
        <w:t xml:space="preserve">Специалисты администрации </w:t>
      </w:r>
      <w:proofErr w:type="spellStart"/>
      <w:r>
        <w:t>Плотниковского</w:t>
      </w:r>
      <w:proofErr w:type="spellEnd"/>
      <w:r>
        <w:t xml:space="preserve"> сельсовета, реализующие полномочия в сфере социально-экономического развития поселения, экономического анализа и прогноза, осуществляют:</w:t>
      </w:r>
    </w:p>
    <w:p w:rsidR="004C0476" w:rsidRDefault="004C0476" w:rsidP="004C0476">
      <w:pPr>
        <w:numPr>
          <w:ilvl w:val="0"/>
          <w:numId w:val="6"/>
        </w:numPr>
        <w:tabs>
          <w:tab w:val="left" w:pos="284"/>
        </w:tabs>
        <w:ind w:left="0" w:firstLine="0"/>
        <w:jc w:val="both"/>
      </w:pPr>
      <w:r>
        <w:t>взаимодействие с участниками реализации Стратегии;</w:t>
      </w:r>
    </w:p>
    <w:p w:rsidR="004C0476" w:rsidRDefault="004C0476" w:rsidP="004C0476">
      <w:pPr>
        <w:numPr>
          <w:ilvl w:val="0"/>
          <w:numId w:val="6"/>
        </w:numPr>
        <w:tabs>
          <w:tab w:val="left" w:pos="284"/>
        </w:tabs>
        <w:ind w:left="0" w:firstLine="0"/>
        <w:jc w:val="both"/>
      </w:pPr>
      <w:r>
        <w:t xml:space="preserve">мониторинг социально-экономического развития сельсовета; </w:t>
      </w:r>
    </w:p>
    <w:p w:rsidR="004C0476" w:rsidRDefault="004C0476" w:rsidP="004C0476">
      <w:pPr>
        <w:numPr>
          <w:ilvl w:val="0"/>
          <w:numId w:val="6"/>
        </w:numPr>
        <w:tabs>
          <w:tab w:val="left" w:pos="284"/>
        </w:tabs>
        <w:ind w:left="0" w:firstLine="0"/>
        <w:jc w:val="both"/>
      </w:pPr>
      <w:r>
        <w:t>мониторинг реализации Стратегии, в том числе на основании данных от участников реализации Стратегии;</w:t>
      </w:r>
    </w:p>
    <w:p w:rsidR="004C0476" w:rsidRDefault="004C0476" w:rsidP="004C0476">
      <w:pPr>
        <w:numPr>
          <w:ilvl w:val="0"/>
          <w:numId w:val="6"/>
        </w:numPr>
        <w:tabs>
          <w:tab w:val="left" w:pos="284"/>
        </w:tabs>
        <w:ind w:left="0" w:firstLine="0"/>
        <w:jc w:val="both"/>
      </w:pPr>
      <w:r>
        <w:t>подготовка предложений по корректировке (актуализации) Стратегии и корректировке Плана мероприятий по ее реализации.</w:t>
      </w:r>
    </w:p>
    <w:p w:rsidR="004C0476" w:rsidRPr="00A758BC" w:rsidRDefault="004C0476" w:rsidP="004C0476">
      <w:pPr>
        <w:spacing w:before="120" w:after="120"/>
        <w:jc w:val="both"/>
      </w:pPr>
      <w:r>
        <w:t>Реализация Стратегии предусматривает активное участие населения. Доступность данных о ходе реализации Стратегии обеспечивается системой Интернет, которая, кроме того, позволяет вносить комментарии и предложения в режиме онлайн.</w:t>
      </w:r>
    </w:p>
    <w:p w:rsidR="00D839C6" w:rsidRPr="00D839C6" w:rsidRDefault="00D839C6">
      <w:pPr>
        <w:spacing w:after="160" w:line="259" w:lineRule="auto"/>
      </w:pPr>
      <w:r w:rsidRPr="00D839C6">
        <w:br w:type="page"/>
      </w:r>
    </w:p>
    <w:p w:rsidR="00766332" w:rsidRDefault="00766332"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Default="00D839C6" w:rsidP="004C0476">
      <w:pPr>
        <w:tabs>
          <w:tab w:val="left" w:pos="284"/>
        </w:tabs>
        <w:spacing w:before="120" w:after="120"/>
        <w:jc w:val="both"/>
      </w:pPr>
    </w:p>
    <w:p w:rsidR="00D839C6" w:rsidRPr="00D839C6" w:rsidRDefault="00D839C6" w:rsidP="00D839C6">
      <w:pPr>
        <w:pStyle w:val="1"/>
        <w:jc w:val="center"/>
      </w:pPr>
      <w:bookmarkStart w:id="66" w:name="_Toc78290020"/>
      <w:r>
        <w:t>Приложения</w:t>
      </w:r>
      <w:bookmarkEnd w:id="66"/>
    </w:p>
    <w:sectPr w:rsidR="00D839C6" w:rsidRPr="00D839C6" w:rsidSect="00724B0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49" w:rsidRDefault="00C52F49">
      <w:r>
        <w:separator/>
      </w:r>
    </w:p>
  </w:endnote>
  <w:endnote w:type="continuationSeparator" w:id="0">
    <w:p w:rsidR="00C52F49" w:rsidRDefault="00C5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6D" w:rsidRDefault="008B436D" w:rsidP="007B4577">
    <w:pPr>
      <w:pStyle w:val="af6"/>
      <w:jc w:val="right"/>
    </w:pPr>
    <w:r>
      <w:fldChar w:fldCharType="begin"/>
    </w:r>
    <w:r>
      <w:instrText>PAGE   \* MERGEFORMAT</w:instrText>
    </w:r>
    <w:r>
      <w:fldChar w:fldCharType="separate"/>
    </w:r>
    <w:r w:rsidR="00431E0F">
      <w:rPr>
        <w:noProof/>
      </w:rPr>
      <w:t>81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49" w:rsidRDefault="00C52F49">
      <w:r>
        <w:separator/>
      </w:r>
    </w:p>
  </w:footnote>
  <w:footnote w:type="continuationSeparator" w:id="0">
    <w:p w:rsidR="00C52F49" w:rsidRDefault="00C52F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4B3"/>
    <w:multiLevelType w:val="multilevel"/>
    <w:tmpl w:val="ACB676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5E2428"/>
    <w:multiLevelType w:val="multilevel"/>
    <w:tmpl w:val="9CD2B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3848FD"/>
    <w:multiLevelType w:val="hybridMultilevel"/>
    <w:tmpl w:val="AF643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F82FDD"/>
    <w:multiLevelType w:val="hybridMultilevel"/>
    <w:tmpl w:val="D9EA6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27207"/>
    <w:multiLevelType w:val="hybridMultilevel"/>
    <w:tmpl w:val="738AF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D0D03"/>
    <w:multiLevelType w:val="hybridMultilevel"/>
    <w:tmpl w:val="86EA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D062A"/>
    <w:multiLevelType w:val="hybridMultilevel"/>
    <w:tmpl w:val="EEF264D0"/>
    <w:lvl w:ilvl="0" w:tplc="D70ED8B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774994"/>
    <w:multiLevelType w:val="hybridMultilevel"/>
    <w:tmpl w:val="C90C7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EC5AF3"/>
    <w:multiLevelType w:val="hybridMultilevel"/>
    <w:tmpl w:val="FDF67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F67DD7"/>
    <w:multiLevelType w:val="hybridMultilevel"/>
    <w:tmpl w:val="8CA2987E"/>
    <w:lvl w:ilvl="0" w:tplc="04190001">
      <w:start w:val="1"/>
      <w:numFmt w:val="bullet"/>
      <w:lvlText w:val=""/>
      <w:lvlJc w:val="left"/>
      <w:pPr>
        <w:ind w:left="1287" w:hanging="360"/>
      </w:pPr>
      <w:rPr>
        <w:rFonts w:ascii="Symbol" w:hAnsi="Symbol" w:hint="default"/>
      </w:rPr>
    </w:lvl>
    <w:lvl w:ilvl="1" w:tplc="43A446E6">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FB2522"/>
    <w:multiLevelType w:val="hybridMultilevel"/>
    <w:tmpl w:val="85628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011F5"/>
    <w:multiLevelType w:val="multilevel"/>
    <w:tmpl w:val="4C583F1E"/>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12" w15:restartNumberingAfterBreak="0">
    <w:nsid w:val="2A0F452A"/>
    <w:multiLevelType w:val="hybridMultilevel"/>
    <w:tmpl w:val="2B0C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F7A6F"/>
    <w:multiLevelType w:val="hybridMultilevel"/>
    <w:tmpl w:val="7E2A9E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1040B3F"/>
    <w:multiLevelType w:val="hybridMultilevel"/>
    <w:tmpl w:val="5C64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9E128B"/>
    <w:multiLevelType w:val="hybridMultilevel"/>
    <w:tmpl w:val="A4E8F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29006C"/>
    <w:multiLevelType w:val="hybridMultilevel"/>
    <w:tmpl w:val="2CAE81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C397D25"/>
    <w:multiLevelType w:val="multilevel"/>
    <w:tmpl w:val="B420C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E8703C"/>
    <w:multiLevelType w:val="multilevel"/>
    <w:tmpl w:val="1340CD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07C7570"/>
    <w:multiLevelType w:val="hybridMultilevel"/>
    <w:tmpl w:val="1E62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841FC0"/>
    <w:multiLevelType w:val="hybridMultilevel"/>
    <w:tmpl w:val="8736816A"/>
    <w:lvl w:ilvl="0" w:tplc="04190001">
      <w:start w:val="1"/>
      <w:numFmt w:val="bullet"/>
      <w:lvlText w:val=""/>
      <w:lvlJc w:val="left"/>
      <w:pPr>
        <w:ind w:left="735" w:hanging="37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2F1430"/>
    <w:multiLevelType w:val="multilevel"/>
    <w:tmpl w:val="77E29D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5B66F1E"/>
    <w:multiLevelType w:val="hybridMultilevel"/>
    <w:tmpl w:val="37FAD57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60990"/>
    <w:multiLevelType w:val="hybridMultilevel"/>
    <w:tmpl w:val="1BC812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D984D65"/>
    <w:multiLevelType w:val="multilevel"/>
    <w:tmpl w:val="E1D8D3FE"/>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25" w15:restartNumberingAfterBreak="0">
    <w:nsid w:val="5FA75212"/>
    <w:multiLevelType w:val="hybridMultilevel"/>
    <w:tmpl w:val="966EA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73051E"/>
    <w:multiLevelType w:val="hybridMultilevel"/>
    <w:tmpl w:val="1432F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1D4185"/>
    <w:multiLevelType w:val="hybridMultilevel"/>
    <w:tmpl w:val="819A8E1E"/>
    <w:lvl w:ilvl="0" w:tplc="D70ED8B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7D4DA8"/>
    <w:multiLevelType w:val="hybridMultilevel"/>
    <w:tmpl w:val="A6302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0B46AC"/>
    <w:multiLevelType w:val="hybridMultilevel"/>
    <w:tmpl w:val="DC705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0D7D74"/>
    <w:multiLevelType w:val="multilevel"/>
    <w:tmpl w:val="5656A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8D856BF"/>
    <w:multiLevelType w:val="hybridMultilevel"/>
    <w:tmpl w:val="51AC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6C2816"/>
    <w:multiLevelType w:val="hybridMultilevel"/>
    <w:tmpl w:val="1FB84E0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7D980FB1"/>
    <w:multiLevelType w:val="hybridMultilevel"/>
    <w:tmpl w:val="C1CC5162"/>
    <w:lvl w:ilvl="0" w:tplc="D70ED8B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8"/>
  </w:num>
  <w:num w:numId="4">
    <w:abstractNumId w:val="31"/>
  </w:num>
  <w:num w:numId="5">
    <w:abstractNumId w:val="32"/>
  </w:num>
  <w:num w:numId="6">
    <w:abstractNumId w:val="16"/>
  </w:num>
  <w:num w:numId="7">
    <w:abstractNumId w:val="14"/>
  </w:num>
  <w:num w:numId="8">
    <w:abstractNumId w:val="7"/>
  </w:num>
  <w:num w:numId="9">
    <w:abstractNumId w:val="1"/>
  </w:num>
  <w:num w:numId="10">
    <w:abstractNumId w:val="18"/>
  </w:num>
  <w:num w:numId="11">
    <w:abstractNumId w:val="17"/>
  </w:num>
  <w:num w:numId="12">
    <w:abstractNumId w:val="21"/>
  </w:num>
  <w:num w:numId="13">
    <w:abstractNumId w:val="0"/>
  </w:num>
  <w:num w:numId="14">
    <w:abstractNumId w:val="24"/>
  </w:num>
  <w:num w:numId="15">
    <w:abstractNumId w:val="11"/>
  </w:num>
  <w:num w:numId="16">
    <w:abstractNumId w:val="30"/>
  </w:num>
  <w:num w:numId="17">
    <w:abstractNumId w:val="15"/>
  </w:num>
  <w:num w:numId="18">
    <w:abstractNumId w:val="20"/>
  </w:num>
  <w:num w:numId="19">
    <w:abstractNumId w:val="22"/>
  </w:num>
  <w:num w:numId="20">
    <w:abstractNumId w:val="3"/>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6"/>
  </w:num>
  <w:num w:numId="24">
    <w:abstractNumId w:val="5"/>
  </w:num>
  <w:num w:numId="25">
    <w:abstractNumId w:val="12"/>
  </w:num>
  <w:num w:numId="26">
    <w:abstractNumId w:val="26"/>
  </w:num>
  <w:num w:numId="27">
    <w:abstractNumId w:val="28"/>
  </w:num>
  <w:num w:numId="28">
    <w:abstractNumId w:val="10"/>
  </w:num>
  <w:num w:numId="29">
    <w:abstractNumId w:val="29"/>
  </w:num>
  <w:num w:numId="30">
    <w:abstractNumId w:val="9"/>
  </w:num>
  <w:num w:numId="31">
    <w:abstractNumId w:val="19"/>
  </w:num>
  <w:num w:numId="32">
    <w:abstractNumId w:val="4"/>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0A"/>
    <w:rsid w:val="00000716"/>
    <w:rsid w:val="00003485"/>
    <w:rsid w:val="000177C4"/>
    <w:rsid w:val="00024EA7"/>
    <w:rsid w:val="000274B9"/>
    <w:rsid w:val="00030557"/>
    <w:rsid w:val="00031928"/>
    <w:rsid w:val="0003443F"/>
    <w:rsid w:val="00035C0B"/>
    <w:rsid w:val="000407BC"/>
    <w:rsid w:val="000411C3"/>
    <w:rsid w:val="000427AD"/>
    <w:rsid w:val="00046D91"/>
    <w:rsid w:val="000563E7"/>
    <w:rsid w:val="00065BEE"/>
    <w:rsid w:val="00073CD1"/>
    <w:rsid w:val="00085B02"/>
    <w:rsid w:val="000864E9"/>
    <w:rsid w:val="00093D2C"/>
    <w:rsid w:val="000A115A"/>
    <w:rsid w:val="000A18F1"/>
    <w:rsid w:val="000B329A"/>
    <w:rsid w:val="000B6B72"/>
    <w:rsid w:val="000C4ECB"/>
    <w:rsid w:val="000C6B35"/>
    <w:rsid w:val="000D1017"/>
    <w:rsid w:val="000D52C3"/>
    <w:rsid w:val="000D6661"/>
    <w:rsid w:val="000E151E"/>
    <w:rsid w:val="000E328F"/>
    <w:rsid w:val="00117CF9"/>
    <w:rsid w:val="00121FE0"/>
    <w:rsid w:val="0012798B"/>
    <w:rsid w:val="00127AD4"/>
    <w:rsid w:val="0013216E"/>
    <w:rsid w:val="00152E40"/>
    <w:rsid w:val="0016193D"/>
    <w:rsid w:val="00163A3D"/>
    <w:rsid w:val="0016786C"/>
    <w:rsid w:val="001724A8"/>
    <w:rsid w:val="001755B1"/>
    <w:rsid w:val="00184C02"/>
    <w:rsid w:val="00185AC3"/>
    <w:rsid w:val="001917E1"/>
    <w:rsid w:val="001933CB"/>
    <w:rsid w:val="001C1534"/>
    <w:rsid w:val="001C355F"/>
    <w:rsid w:val="001C40A1"/>
    <w:rsid w:val="001C61BF"/>
    <w:rsid w:val="001C6989"/>
    <w:rsid w:val="001D3692"/>
    <w:rsid w:val="001D3E89"/>
    <w:rsid w:val="001D556F"/>
    <w:rsid w:val="001D58AB"/>
    <w:rsid w:val="001E4886"/>
    <w:rsid w:val="001E5D6E"/>
    <w:rsid w:val="001F60DD"/>
    <w:rsid w:val="001F6C78"/>
    <w:rsid w:val="001F6D96"/>
    <w:rsid w:val="002031BF"/>
    <w:rsid w:val="00210408"/>
    <w:rsid w:val="00223DFC"/>
    <w:rsid w:val="002345FC"/>
    <w:rsid w:val="00247722"/>
    <w:rsid w:val="00250693"/>
    <w:rsid w:val="00256011"/>
    <w:rsid w:val="00256A06"/>
    <w:rsid w:val="0025751B"/>
    <w:rsid w:val="00257EB7"/>
    <w:rsid w:val="00261CCD"/>
    <w:rsid w:val="00270377"/>
    <w:rsid w:val="00274016"/>
    <w:rsid w:val="002740C3"/>
    <w:rsid w:val="00283523"/>
    <w:rsid w:val="00286A76"/>
    <w:rsid w:val="00291407"/>
    <w:rsid w:val="002973C2"/>
    <w:rsid w:val="002A0E75"/>
    <w:rsid w:val="002A4A82"/>
    <w:rsid w:val="002A60FF"/>
    <w:rsid w:val="002B1919"/>
    <w:rsid w:val="002B3F1C"/>
    <w:rsid w:val="002B49BF"/>
    <w:rsid w:val="002B52A7"/>
    <w:rsid w:val="002C2D57"/>
    <w:rsid w:val="002C377B"/>
    <w:rsid w:val="002D2BDB"/>
    <w:rsid w:val="002D3B96"/>
    <w:rsid w:val="002D4E8D"/>
    <w:rsid w:val="002E21C5"/>
    <w:rsid w:val="002E51C8"/>
    <w:rsid w:val="002F164C"/>
    <w:rsid w:val="00304135"/>
    <w:rsid w:val="00307853"/>
    <w:rsid w:val="003168C7"/>
    <w:rsid w:val="00334A59"/>
    <w:rsid w:val="00344580"/>
    <w:rsid w:val="00346D16"/>
    <w:rsid w:val="00351748"/>
    <w:rsid w:val="003559FC"/>
    <w:rsid w:val="00361AFC"/>
    <w:rsid w:val="00361D67"/>
    <w:rsid w:val="00363F0A"/>
    <w:rsid w:val="00370B13"/>
    <w:rsid w:val="003758FA"/>
    <w:rsid w:val="00382F23"/>
    <w:rsid w:val="00386674"/>
    <w:rsid w:val="003A4A5E"/>
    <w:rsid w:val="003A6904"/>
    <w:rsid w:val="003B48EA"/>
    <w:rsid w:val="003C5BEE"/>
    <w:rsid w:val="003D02D1"/>
    <w:rsid w:val="003D4088"/>
    <w:rsid w:val="003D791E"/>
    <w:rsid w:val="003E7C74"/>
    <w:rsid w:val="003F1E24"/>
    <w:rsid w:val="0040031A"/>
    <w:rsid w:val="00411B2A"/>
    <w:rsid w:val="00424917"/>
    <w:rsid w:val="0042712F"/>
    <w:rsid w:val="00431E0F"/>
    <w:rsid w:val="004371B0"/>
    <w:rsid w:val="00437C17"/>
    <w:rsid w:val="00437C9F"/>
    <w:rsid w:val="0044483F"/>
    <w:rsid w:val="00450220"/>
    <w:rsid w:val="00457306"/>
    <w:rsid w:val="00460D69"/>
    <w:rsid w:val="00476271"/>
    <w:rsid w:val="00482D3A"/>
    <w:rsid w:val="00487C1E"/>
    <w:rsid w:val="00491727"/>
    <w:rsid w:val="004964CF"/>
    <w:rsid w:val="00496D46"/>
    <w:rsid w:val="00497110"/>
    <w:rsid w:val="004B1387"/>
    <w:rsid w:val="004B3B0B"/>
    <w:rsid w:val="004B483E"/>
    <w:rsid w:val="004B4955"/>
    <w:rsid w:val="004C0476"/>
    <w:rsid w:val="004C17E6"/>
    <w:rsid w:val="004C3159"/>
    <w:rsid w:val="004C3895"/>
    <w:rsid w:val="004C73F5"/>
    <w:rsid w:val="004D44BF"/>
    <w:rsid w:val="004E7BB2"/>
    <w:rsid w:val="004F46D2"/>
    <w:rsid w:val="004F4792"/>
    <w:rsid w:val="0051072D"/>
    <w:rsid w:val="0051367D"/>
    <w:rsid w:val="005258C5"/>
    <w:rsid w:val="00527C71"/>
    <w:rsid w:val="00531342"/>
    <w:rsid w:val="005315C1"/>
    <w:rsid w:val="00551905"/>
    <w:rsid w:val="005548BB"/>
    <w:rsid w:val="005967F4"/>
    <w:rsid w:val="005A4DB1"/>
    <w:rsid w:val="005A56A3"/>
    <w:rsid w:val="005C1752"/>
    <w:rsid w:val="005C2750"/>
    <w:rsid w:val="005C6F00"/>
    <w:rsid w:val="005D54CF"/>
    <w:rsid w:val="005E25E1"/>
    <w:rsid w:val="005F1307"/>
    <w:rsid w:val="005F2334"/>
    <w:rsid w:val="005F410F"/>
    <w:rsid w:val="005F7EC7"/>
    <w:rsid w:val="006001FD"/>
    <w:rsid w:val="00607E52"/>
    <w:rsid w:val="00622055"/>
    <w:rsid w:val="0062510A"/>
    <w:rsid w:val="006271B5"/>
    <w:rsid w:val="00627E94"/>
    <w:rsid w:val="00642C6B"/>
    <w:rsid w:val="00643DFB"/>
    <w:rsid w:val="006500DD"/>
    <w:rsid w:val="00650A57"/>
    <w:rsid w:val="00650C60"/>
    <w:rsid w:val="006635EE"/>
    <w:rsid w:val="00666DA5"/>
    <w:rsid w:val="0067544F"/>
    <w:rsid w:val="006779D4"/>
    <w:rsid w:val="006A07F4"/>
    <w:rsid w:val="006A7A0C"/>
    <w:rsid w:val="006B23B2"/>
    <w:rsid w:val="006B3FA3"/>
    <w:rsid w:val="006C29BE"/>
    <w:rsid w:val="006C2B4E"/>
    <w:rsid w:val="006D5FA9"/>
    <w:rsid w:val="006E7504"/>
    <w:rsid w:val="006F1B02"/>
    <w:rsid w:val="00720931"/>
    <w:rsid w:val="00724B0A"/>
    <w:rsid w:val="00726D92"/>
    <w:rsid w:val="00732E67"/>
    <w:rsid w:val="00733D4D"/>
    <w:rsid w:val="007346A8"/>
    <w:rsid w:val="00736B97"/>
    <w:rsid w:val="00740C23"/>
    <w:rsid w:val="00744490"/>
    <w:rsid w:val="00751330"/>
    <w:rsid w:val="00757463"/>
    <w:rsid w:val="00757589"/>
    <w:rsid w:val="007629DF"/>
    <w:rsid w:val="007653CF"/>
    <w:rsid w:val="00766332"/>
    <w:rsid w:val="00794993"/>
    <w:rsid w:val="007B4577"/>
    <w:rsid w:val="007B519D"/>
    <w:rsid w:val="007C28F7"/>
    <w:rsid w:val="007D03A5"/>
    <w:rsid w:val="007D2D72"/>
    <w:rsid w:val="007E312C"/>
    <w:rsid w:val="007E52D2"/>
    <w:rsid w:val="007F4091"/>
    <w:rsid w:val="007F436B"/>
    <w:rsid w:val="007F4D2C"/>
    <w:rsid w:val="007F79A1"/>
    <w:rsid w:val="008063A4"/>
    <w:rsid w:val="0080660D"/>
    <w:rsid w:val="00814277"/>
    <w:rsid w:val="0081741B"/>
    <w:rsid w:val="008233B6"/>
    <w:rsid w:val="00825B1A"/>
    <w:rsid w:val="00832847"/>
    <w:rsid w:val="00841E6C"/>
    <w:rsid w:val="00842985"/>
    <w:rsid w:val="00843906"/>
    <w:rsid w:val="00851910"/>
    <w:rsid w:val="00856A28"/>
    <w:rsid w:val="0085780E"/>
    <w:rsid w:val="0086717C"/>
    <w:rsid w:val="00870422"/>
    <w:rsid w:val="00871226"/>
    <w:rsid w:val="00871D69"/>
    <w:rsid w:val="00882A5B"/>
    <w:rsid w:val="00891CAD"/>
    <w:rsid w:val="00892EC1"/>
    <w:rsid w:val="0089730D"/>
    <w:rsid w:val="008A1484"/>
    <w:rsid w:val="008A3ECD"/>
    <w:rsid w:val="008A44FF"/>
    <w:rsid w:val="008A6C0E"/>
    <w:rsid w:val="008B055F"/>
    <w:rsid w:val="008B436D"/>
    <w:rsid w:val="008B7298"/>
    <w:rsid w:val="008C3F84"/>
    <w:rsid w:val="008D0A87"/>
    <w:rsid w:val="008E6876"/>
    <w:rsid w:val="008F020E"/>
    <w:rsid w:val="008F4520"/>
    <w:rsid w:val="008F4744"/>
    <w:rsid w:val="008F572B"/>
    <w:rsid w:val="008F7E80"/>
    <w:rsid w:val="00900B41"/>
    <w:rsid w:val="00901104"/>
    <w:rsid w:val="0091034D"/>
    <w:rsid w:val="00910D0B"/>
    <w:rsid w:val="00912C7C"/>
    <w:rsid w:val="009159A4"/>
    <w:rsid w:val="00927AC2"/>
    <w:rsid w:val="00937BB5"/>
    <w:rsid w:val="00946AF8"/>
    <w:rsid w:val="009557A9"/>
    <w:rsid w:val="0096137A"/>
    <w:rsid w:val="00962489"/>
    <w:rsid w:val="0097196B"/>
    <w:rsid w:val="00973EC3"/>
    <w:rsid w:val="00974464"/>
    <w:rsid w:val="00984138"/>
    <w:rsid w:val="00984DB5"/>
    <w:rsid w:val="00990FBC"/>
    <w:rsid w:val="009911E0"/>
    <w:rsid w:val="009A15BC"/>
    <w:rsid w:val="009D621E"/>
    <w:rsid w:val="009E7A39"/>
    <w:rsid w:val="00A00CE2"/>
    <w:rsid w:val="00A145DD"/>
    <w:rsid w:val="00A40B3A"/>
    <w:rsid w:val="00A5269E"/>
    <w:rsid w:val="00A6285B"/>
    <w:rsid w:val="00A659D4"/>
    <w:rsid w:val="00A701B4"/>
    <w:rsid w:val="00A738D5"/>
    <w:rsid w:val="00A74640"/>
    <w:rsid w:val="00A92430"/>
    <w:rsid w:val="00A96F95"/>
    <w:rsid w:val="00AB71DA"/>
    <w:rsid w:val="00AC1970"/>
    <w:rsid w:val="00AC4E34"/>
    <w:rsid w:val="00AE305D"/>
    <w:rsid w:val="00B0263A"/>
    <w:rsid w:val="00B108A8"/>
    <w:rsid w:val="00B11917"/>
    <w:rsid w:val="00B154B7"/>
    <w:rsid w:val="00B22EB9"/>
    <w:rsid w:val="00B279B3"/>
    <w:rsid w:val="00B32B68"/>
    <w:rsid w:val="00B40781"/>
    <w:rsid w:val="00B61DED"/>
    <w:rsid w:val="00B652E1"/>
    <w:rsid w:val="00B74F9B"/>
    <w:rsid w:val="00B76BDE"/>
    <w:rsid w:val="00B76E78"/>
    <w:rsid w:val="00B80D27"/>
    <w:rsid w:val="00B83E1C"/>
    <w:rsid w:val="00B863E3"/>
    <w:rsid w:val="00B95011"/>
    <w:rsid w:val="00BA2326"/>
    <w:rsid w:val="00BC25EE"/>
    <w:rsid w:val="00BC36AF"/>
    <w:rsid w:val="00BE112A"/>
    <w:rsid w:val="00BE2093"/>
    <w:rsid w:val="00BF18D1"/>
    <w:rsid w:val="00BF775E"/>
    <w:rsid w:val="00C17BC5"/>
    <w:rsid w:val="00C20155"/>
    <w:rsid w:val="00C203C9"/>
    <w:rsid w:val="00C22FEA"/>
    <w:rsid w:val="00C302DF"/>
    <w:rsid w:val="00C41479"/>
    <w:rsid w:val="00C52F49"/>
    <w:rsid w:val="00C54B75"/>
    <w:rsid w:val="00C5594A"/>
    <w:rsid w:val="00C56962"/>
    <w:rsid w:val="00C672A3"/>
    <w:rsid w:val="00C70B60"/>
    <w:rsid w:val="00C77436"/>
    <w:rsid w:val="00C80A32"/>
    <w:rsid w:val="00C82589"/>
    <w:rsid w:val="00C856FC"/>
    <w:rsid w:val="00C906C7"/>
    <w:rsid w:val="00C96244"/>
    <w:rsid w:val="00CB23A9"/>
    <w:rsid w:val="00CB4E95"/>
    <w:rsid w:val="00CC1866"/>
    <w:rsid w:val="00CC7C5F"/>
    <w:rsid w:val="00CD6852"/>
    <w:rsid w:val="00CE251C"/>
    <w:rsid w:val="00CE589A"/>
    <w:rsid w:val="00CE6268"/>
    <w:rsid w:val="00CE6A0D"/>
    <w:rsid w:val="00CF70A3"/>
    <w:rsid w:val="00D0764F"/>
    <w:rsid w:val="00D10559"/>
    <w:rsid w:val="00D11A52"/>
    <w:rsid w:val="00D20FB8"/>
    <w:rsid w:val="00D22527"/>
    <w:rsid w:val="00D274C3"/>
    <w:rsid w:val="00D36F23"/>
    <w:rsid w:val="00D43A60"/>
    <w:rsid w:val="00D440D0"/>
    <w:rsid w:val="00D50DF3"/>
    <w:rsid w:val="00D538AF"/>
    <w:rsid w:val="00D65ED3"/>
    <w:rsid w:val="00D662E9"/>
    <w:rsid w:val="00D705AF"/>
    <w:rsid w:val="00D77735"/>
    <w:rsid w:val="00D839C6"/>
    <w:rsid w:val="00D86F7F"/>
    <w:rsid w:val="00D9773A"/>
    <w:rsid w:val="00DA4E24"/>
    <w:rsid w:val="00DB6FEC"/>
    <w:rsid w:val="00DC2DA3"/>
    <w:rsid w:val="00DD5CE1"/>
    <w:rsid w:val="00DD6DEA"/>
    <w:rsid w:val="00DE0C03"/>
    <w:rsid w:val="00DE1729"/>
    <w:rsid w:val="00DE4AB8"/>
    <w:rsid w:val="00DF0FAA"/>
    <w:rsid w:val="00DF6A4F"/>
    <w:rsid w:val="00DF7EE3"/>
    <w:rsid w:val="00E0268B"/>
    <w:rsid w:val="00E0572B"/>
    <w:rsid w:val="00E05EE2"/>
    <w:rsid w:val="00E076A4"/>
    <w:rsid w:val="00E12BFB"/>
    <w:rsid w:val="00E333F0"/>
    <w:rsid w:val="00E42560"/>
    <w:rsid w:val="00E447BB"/>
    <w:rsid w:val="00E51ABE"/>
    <w:rsid w:val="00E52024"/>
    <w:rsid w:val="00E5553B"/>
    <w:rsid w:val="00E6676C"/>
    <w:rsid w:val="00E8345E"/>
    <w:rsid w:val="00E87BC7"/>
    <w:rsid w:val="00E92881"/>
    <w:rsid w:val="00E93498"/>
    <w:rsid w:val="00E947CB"/>
    <w:rsid w:val="00E964F0"/>
    <w:rsid w:val="00EB1081"/>
    <w:rsid w:val="00EB1EAB"/>
    <w:rsid w:val="00EC50D2"/>
    <w:rsid w:val="00ED402F"/>
    <w:rsid w:val="00ED4A43"/>
    <w:rsid w:val="00ED7947"/>
    <w:rsid w:val="00EE4EF4"/>
    <w:rsid w:val="00EE5F03"/>
    <w:rsid w:val="00EF0F63"/>
    <w:rsid w:val="00EF1C26"/>
    <w:rsid w:val="00EF52C6"/>
    <w:rsid w:val="00F05C97"/>
    <w:rsid w:val="00F14DF1"/>
    <w:rsid w:val="00F242C3"/>
    <w:rsid w:val="00F2539F"/>
    <w:rsid w:val="00F30098"/>
    <w:rsid w:val="00F346E9"/>
    <w:rsid w:val="00F42932"/>
    <w:rsid w:val="00F443DA"/>
    <w:rsid w:val="00F500D8"/>
    <w:rsid w:val="00F50F46"/>
    <w:rsid w:val="00F520E2"/>
    <w:rsid w:val="00F53C21"/>
    <w:rsid w:val="00F57AFB"/>
    <w:rsid w:val="00F63EFE"/>
    <w:rsid w:val="00F72D1F"/>
    <w:rsid w:val="00F80D2F"/>
    <w:rsid w:val="00F87CF2"/>
    <w:rsid w:val="00FA1C7C"/>
    <w:rsid w:val="00FA480F"/>
    <w:rsid w:val="00FC1B75"/>
    <w:rsid w:val="00FC331A"/>
    <w:rsid w:val="00FC4A49"/>
    <w:rsid w:val="00FD1F70"/>
    <w:rsid w:val="00FD34BF"/>
    <w:rsid w:val="00FD7C13"/>
    <w:rsid w:val="00FE1F64"/>
    <w:rsid w:val="00FF4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764BBC"/>
  <w15:docId w15:val="{434A8BF4-BAED-4952-9541-940E74A8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B0A"/>
    <w:pPr>
      <w:spacing w:after="0" w:line="240" w:lineRule="auto"/>
    </w:pPr>
    <w:rPr>
      <w:rFonts w:ascii="Times New Roman" w:eastAsia="Times New Roman" w:hAnsi="Times New Roman" w:cs="Times New Roman"/>
      <w:sz w:val="24"/>
      <w:szCs w:val="24"/>
      <w:lang w:eastAsia="ru-RU"/>
    </w:rPr>
  </w:style>
  <w:style w:type="paragraph" w:styleId="1">
    <w:name w:val="heading 1"/>
    <w:aliases w:val="1"/>
    <w:basedOn w:val="a"/>
    <w:next w:val="a"/>
    <w:link w:val="10"/>
    <w:uiPriority w:val="9"/>
    <w:qFormat/>
    <w:rsid w:val="004C0476"/>
    <w:pPr>
      <w:keepNext/>
      <w:keepLines/>
      <w:suppressAutoHyphens/>
      <w:spacing w:before="240" w:after="240"/>
      <w:outlineLvl w:val="0"/>
    </w:pPr>
    <w:rPr>
      <w:rFonts w:eastAsiaTheme="majorEastAsia" w:cstheme="majorBidi"/>
      <w:b/>
      <w:sz w:val="28"/>
      <w:szCs w:val="32"/>
    </w:rPr>
  </w:style>
  <w:style w:type="paragraph" w:styleId="2">
    <w:name w:val="heading 2"/>
    <w:aliases w:val="2"/>
    <w:basedOn w:val="a"/>
    <w:next w:val="a"/>
    <w:link w:val="20"/>
    <w:uiPriority w:val="9"/>
    <w:unhideWhenUsed/>
    <w:qFormat/>
    <w:rsid w:val="004C0476"/>
    <w:pPr>
      <w:keepNext/>
      <w:keepLines/>
      <w:spacing w:before="240" w:after="2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
    <w:basedOn w:val="a0"/>
    <w:link w:val="1"/>
    <w:uiPriority w:val="9"/>
    <w:rsid w:val="004C0476"/>
    <w:rPr>
      <w:rFonts w:ascii="Times New Roman" w:eastAsiaTheme="majorEastAsia" w:hAnsi="Times New Roman" w:cstheme="majorBidi"/>
      <w:b/>
      <w:sz w:val="28"/>
      <w:szCs w:val="32"/>
      <w:lang w:eastAsia="ru-RU"/>
    </w:rPr>
  </w:style>
  <w:style w:type="character" w:customStyle="1" w:styleId="20">
    <w:name w:val="Заголовок 2 Знак"/>
    <w:aliases w:val="2 Знак"/>
    <w:basedOn w:val="a0"/>
    <w:link w:val="2"/>
    <w:rsid w:val="004C0476"/>
    <w:rPr>
      <w:rFonts w:ascii="Times New Roman" w:eastAsiaTheme="majorEastAsia" w:hAnsi="Times New Roman" w:cstheme="majorBidi"/>
      <w:b/>
      <w:sz w:val="24"/>
      <w:szCs w:val="26"/>
      <w:lang w:eastAsia="ru-RU"/>
    </w:rPr>
  </w:style>
  <w:style w:type="table" w:styleId="a3">
    <w:name w:val="Table Grid"/>
    <w:basedOn w:val="a1"/>
    <w:uiPriority w:val="39"/>
    <w:rsid w:val="0059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 Знак, Знак1 Знак,Основной текст1,Знак,Знак1 Знак"/>
    <w:basedOn w:val="a"/>
    <w:link w:val="a5"/>
    <w:uiPriority w:val="99"/>
    <w:qFormat/>
    <w:rsid w:val="00766332"/>
    <w:pPr>
      <w:jc w:val="both"/>
    </w:pPr>
    <w:rPr>
      <w:rFonts w:eastAsia="Calibri"/>
      <w:sz w:val="20"/>
      <w:szCs w:val="20"/>
    </w:rPr>
  </w:style>
  <w:style w:type="character" w:customStyle="1" w:styleId="a5">
    <w:name w:val="Основной текст Знак"/>
    <w:aliases w:val=" Знак Знак, Знак1 Знак Знак,Основной текст1 Знак,Знак Знак,Знак1 Знак Знак"/>
    <w:basedOn w:val="a0"/>
    <w:link w:val="a4"/>
    <w:uiPriority w:val="99"/>
    <w:rsid w:val="00766332"/>
    <w:rPr>
      <w:rFonts w:ascii="Times New Roman" w:eastAsia="Calibri" w:hAnsi="Times New Roman" w:cs="Times New Roman"/>
      <w:sz w:val="20"/>
      <w:szCs w:val="20"/>
      <w:lang w:eastAsia="ru-RU"/>
    </w:rPr>
  </w:style>
  <w:style w:type="paragraph" w:styleId="a6">
    <w:name w:val="List Paragraph"/>
    <w:basedOn w:val="a"/>
    <w:link w:val="a7"/>
    <w:uiPriority w:val="34"/>
    <w:qFormat/>
    <w:rsid w:val="00643DFB"/>
    <w:pPr>
      <w:ind w:left="720"/>
      <w:contextualSpacing/>
    </w:pPr>
  </w:style>
  <w:style w:type="paragraph" w:customStyle="1" w:styleId="Sweet">
    <w:name w:val="Sweet_основной текст"/>
    <w:basedOn w:val="a"/>
    <w:rsid w:val="004C0476"/>
    <w:pPr>
      <w:ind w:firstLine="709"/>
      <w:jc w:val="both"/>
    </w:pPr>
    <w:rPr>
      <w:rFonts w:eastAsia="Calibri"/>
      <w:sz w:val="28"/>
      <w:szCs w:val="28"/>
    </w:rPr>
  </w:style>
  <w:style w:type="paragraph" w:customStyle="1" w:styleId="a8">
    <w:name w:val="Раздел"/>
    <w:basedOn w:val="a"/>
    <w:link w:val="a9"/>
    <w:qFormat/>
    <w:rsid w:val="004C0476"/>
    <w:pPr>
      <w:spacing w:before="240" w:after="240"/>
      <w:jc w:val="both"/>
    </w:pPr>
    <w:rPr>
      <w:b/>
      <w:sz w:val="28"/>
      <w:szCs w:val="28"/>
    </w:rPr>
  </w:style>
  <w:style w:type="character" w:customStyle="1" w:styleId="a9">
    <w:name w:val="Раздел Знак"/>
    <w:basedOn w:val="a0"/>
    <w:link w:val="a8"/>
    <w:rsid w:val="004C0476"/>
    <w:rPr>
      <w:rFonts w:ascii="Times New Roman" w:eastAsia="Times New Roman" w:hAnsi="Times New Roman" w:cs="Times New Roman"/>
      <w:b/>
      <w:sz w:val="28"/>
      <w:szCs w:val="28"/>
      <w:lang w:eastAsia="ru-RU"/>
    </w:rPr>
  </w:style>
  <w:style w:type="paragraph" w:customStyle="1" w:styleId="aa">
    <w:name w:val="Подраздел"/>
    <w:basedOn w:val="a"/>
    <w:link w:val="ab"/>
    <w:qFormat/>
    <w:rsid w:val="004C0476"/>
    <w:pPr>
      <w:spacing w:before="240" w:after="240"/>
      <w:jc w:val="both"/>
    </w:pPr>
    <w:rPr>
      <w:b/>
    </w:rPr>
  </w:style>
  <w:style w:type="character" w:customStyle="1" w:styleId="ab">
    <w:name w:val="Подраздел Знак"/>
    <w:basedOn w:val="a0"/>
    <w:link w:val="aa"/>
    <w:rsid w:val="004C0476"/>
    <w:rPr>
      <w:rFonts w:ascii="Times New Roman" w:eastAsia="Times New Roman" w:hAnsi="Times New Roman" w:cs="Times New Roman"/>
      <w:b/>
      <w:sz w:val="24"/>
      <w:szCs w:val="24"/>
      <w:lang w:eastAsia="ru-RU"/>
    </w:rPr>
  </w:style>
  <w:style w:type="paragraph" w:customStyle="1" w:styleId="TableParagraph">
    <w:name w:val="Table Paragraph"/>
    <w:basedOn w:val="a"/>
    <w:uiPriority w:val="1"/>
    <w:qFormat/>
    <w:rsid w:val="004C0476"/>
    <w:pPr>
      <w:widowControl w:val="0"/>
    </w:pPr>
    <w:rPr>
      <w:rFonts w:ascii="Calibri" w:eastAsia="Calibri" w:hAnsi="Calibri"/>
      <w:sz w:val="22"/>
      <w:szCs w:val="22"/>
      <w:lang w:val="en-US" w:eastAsia="en-US"/>
    </w:rPr>
  </w:style>
  <w:style w:type="paragraph" w:styleId="21">
    <w:name w:val="Body Text Indent 2"/>
    <w:basedOn w:val="a"/>
    <w:link w:val="22"/>
    <w:unhideWhenUsed/>
    <w:rsid w:val="00D839C6"/>
    <w:pPr>
      <w:spacing w:after="120" w:line="480" w:lineRule="auto"/>
      <w:ind w:left="283"/>
    </w:pPr>
  </w:style>
  <w:style w:type="character" w:customStyle="1" w:styleId="22">
    <w:name w:val="Основной текст с отступом 2 Знак"/>
    <w:basedOn w:val="a0"/>
    <w:link w:val="21"/>
    <w:rsid w:val="00D839C6"/>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D839C6"/>
    <w:rPr>
      <w:rFonts w:ascii="Segoe UI" w:eastAsia="Times New Roman" w:hAnsi="Segoe UI" w:cs="Segoe UI"/>
      <w:sz w:val="18"/>
      <w:szCs w:val="18"/>
      <w:lang w:eastAsia="ru-RU"/>
    </w:rPr>
  </w:style>
  <w:style w:type="paragraph" w:styleId="ad">
    <w:name w:val="Balloon Text"/>
    <w:basedOn w:val="a"/>
    <w:link w:val="ac"/>
    <w:uiPriority w:val="99"/>
    <w:semiHidden/>
    <w:unhideWhenUsed/>
    <w:rsid w:val="00D839C6"/>
    <w:rPr>
      <w:rFonts w:ascii="Segoe UI" w:hAnsi="Segoe UI" w:cs="Segoe UI"/>
      <w:sz w:val="18"/>
      <w:szCs w:val="18"/>
    </w:rPr>
  </w:style>
  <w:style w:type="character" w:customStyle="1" w:styleId="ae">
    <w:name w:val="Основной текст с отступом Знак"/>
    <w:basedOn w:val="a0"/>
    <w:link w:val="af"/>
    <w:uiPriority w:val="99"/>
    <w:semiHidden/>
    <w:rsid w:val="00D839C6"/>
    <w:rPr>
      <w:rFonts w:ascii="Times New Roman" w:eastAsia="Times New Roman" w:hAnsi="Times New Roman" w:cs="Times New Roman"/>
      <w:sz w:val="24"/>
      <w:szCs w:val="24"/>
      <w:lang w:eastAsia="ru-RU"/>
    </w:rPr>
  </w:style>
  <w:style w:type="paragraph" w:styleId="af">
    <w:name w:val="Body Text Indent"/>
    <w:basedOn w:val="a"/>
    <w:link w:val="ae"/>
    <w:uiPriority w:val="99"/>
    <w:semiHidden/>
    <w:unhideWhenUsed/>
    <w:rsid w:val="00D839C6"/>
    <w:pPr>
      <w:spacing w:after="120"/>
      <w:ind w:left="283"/>
    </w:pPr>
  </w:style>
  <w:style w:type="paragraph" w:styleId="af0">
    <w:name w:val="No Spacing"/>
    <w:link w:val="af1"/>
    <w:uiPriority w:val="1"/>
    <w:qFormat/>
    <w:rsid w:val="00D839C6"/>
    <w:pPr>
      <w:spacing w:after="0" w:line="240" w:lineRule="auto"/>
    </w:pPr>
    <w:rPr>
      <w:rFonts w:ascii="Calibri" w:eastAsia="Calibri" w:hAnsi="Calibri" w:cs="Times New Roman"/>
      <w:lang w:val="en-US" w:bidi="en-US"/>
    </w:rPr>
  </w:style>
  <w:style w:type="character" w:customStyle="1" w:styleId="af1">
    <w:name w:val="Без интервала Знак"/>
    <w:link w:val="af0"/>
    <w:uiPriority w:val="1"/>
    <w:locked/>
    <w:rsid w:val="00D839C6"/>
    <w:rPr>
      <w:rFonts w:ascii="Calibri" w:eastAsia="Calibri" w:hAnsi="Calibri" w:cs="Times New Roman"/>
      <w:lang w:val="en-US" w:bidi="en-US"/>
    </w:rPr>
  </w:style>
  <w:style w:type="paragraph" w:customStyle="1" w:styleId="af2">
    <w:name w:val="Основной(РПЗ)"/>
    <w:basedOn w:val="a"/>
    <w:link w:val="11"/>
    <w:qFormat/>
    <w:rsid w:val="00D839C6"/>
    <w:pPr>
      <w:widowControl w:val="0"/>
      <w:autoSpaceDE w:val="0"/>
      <w:autoSpaceDN w:val="0"/>
      <w:adjustRightInd w:val="0"/>
      <w:ind w:firstLine="709"/>
      <w:jc w:val="both"/>
    </w:pPr>
    <w:rPr>
      <w:sz w:val="26"/>
      <w:szCs w:val="26"/>
    </w:rPr>
  </w:style>
  <w:style w:type="character" w:customStyle="1" w:styleId="11">
    <w:name w:val="Основной(РПЗ) Знак1"/>
    <w:basedOn w:val="a0"/>
    <w:link w:val="af2"/>
    <w:locked/>
    <w:rsid w:val="00D839C6"/>
    <w:rPr>
      <w:rFonts w:ascii="Times New Roman" w:eastAsia="Times New Roman" w:hAnsi="Times New Roman" w:cs="Times New Roman"/>
      <w:sz w:val="26"/>
      <w:szCs w:val="26"/>
      <w:lang w:eastAsia="ru-RU"/>
    </w:rPr>
  </w:style>
  <w:style w:type="character" w:styleId="af3">
    <w:name w:val="Strong"/>
    <w:basedOn w:val="a0"/>
    <w:uiPriority w:val="22"/>
    <w:qFormat/>
    <w:rsid w:val="00D839C6"/>
    <w:rPr>
      <w:b/>
      <w:bCs/>
    </w:rPr>
  </w:style>
  <w:style w:type="character" w:customStyle="1" w:styleId="FontStyle95">
    <w:name w:val="Font Style95"/>
    <w:uiPriority w:val="99"/>
    <w:rsid w:val="00D839C6"/>
    <w:rPr>
      <w:rFonts w:ascii="Bookman Old Style" w:hAnsi="Bookman Old Style" w:cs="Bookman Old Style"/>
      <w:sz w:val="18"/>
      <w:szCs w:val="18"/>
    </w:rPr>
  </w:style>
  <w:style w:type="paragraph" w:customStyle="1" w:styleId="Style2">
    <w:name w:val="Style2"/>
    <w:basedOn w:val="a"/>
    <w:uiPriority w:val="99"/>
    <w:rsid w:val="00D839C6"/>
    <w:pPr>
      <w:widowControl w:val="0"/>
      <w:autoSpaceDE w:val="0"/>
      <w:autoSpaceDN w:val="0"/>
      <w:adjustRightInd w:val="0"/>
      <w:spacing w:line="253" w:lineRule="exact"/>
      <w:ind w:firstLine="506"/>
    </w:pPr>
    <w:rPr>
      <w:rFonts w:ascii="Bookman Old Style" w:hAnsi="Bookman Old Style"/>
    </w:rPr>
  </w:style>
  <w:style w:type="paragraph" w:styleId="af4">
    <w:name w:val="Normal (Web)"/>
    <w:aliases w:val="Обычный (Web)1"/>
    <w:basedOn w:val="a"/>
    <w:uiPriority w:val="99"/>
    <w:rsid w:val="00D839C6"/>
    <w:pPr>
      <w:spacing w:before="75" w:after="75"/>
    </w:pPr>
    <w:rPr>
      <w:rFonts w:ascii="Arial" w:hAnsi="Arial" w:cs="Arial"/>
      <w:sz w:val="18"/>
      <w:szCs w:val="18"/>
    </w:rPr>
  </w:style>
  <w:style w:type="paragraph" w:styleId="12">
    <w:name w:val="toc 1"/>
    <w:basedOn w:val="a"/>
    <w:next w:val="a"/>
    <w:autoRedefine/>
    <w:uiPriority w:val="39"/>
    <w:unhideWhenUsed/>
    <w:rsid w:val="00386674"/>
    <w:pPr>
      <w:spacing w:after="100"/>
    </w:pPr>
  </w:style>
  <w:style w:type="paragraph" w:styleId="23">
    <w:name w:val="toc 2"/>
    <w:basedOn w:val="a"/>
    <w:next w:val="a"/>
    <w:autoRedefine/>
    <w:uiPriority w:val="39"/>
    <w:unhideWhenUsed/>
    <w:rsid w:val="00386674"/>
    <w:pPr>
      <w:spacing w:after="100"/>
      <w:ind w:left="240"/>
    </w:pPr>
  </w:style>
  <w:style w:type="character" w:styleId="af5">
    <w:name w:val="Hyperlink"/>
    <w:basedOn w:val="a0"/>
    <w:uiPriority w:val="99"/>
    <w:unhideWhenUsed/>
    <w:rsid w:val="00386674"/>
    <w:rPr>
      <w:color w:val="0563C1" w:themeColor="hyperlink"/>
      <w:u w:val="single"/>
    </w:rPr>
  </w:style>
  <w:style w:type="paragraph" w:customStyle="1" w:styleId="ConsPlusNormal">
    <w:name w:val="ConsPlusNormal"/>
    <w:link w:val="ConsPlusNormal0"/>
    <w:qFormat/>
    <w:rsid w:val="00AB71D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6">
    <w:name w:val="footer"/>
    <w:basedOn w:val="a"/>
    <w:link w:val="af7"/>
    <w:uiPriority w:val="99"/>
    <w:unhideWhenUsed/>
    <w:rsid w:val="00AB71DA"/>
    <w:pPr>
      <w:tabs>
        <w:tab w:val="center" w:pos="4677"/>
        <w:tab w:val="right" w:pos="9355"/>
      </w:tabs>
    </w:pPr>
  </w:style>
  <w:style w:type="character" w:customStyle="1" w:styleId="af7">
    <w:name w:val="Нижний колонтитул Знак"/>
    <w:basedOn w:val="a0"/>
    <w:link w:val="af6"/>
    <w:uiPriority w:val="99"/>
    <w:rsid w:val="00AB71D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B71DA"/>
    <w:rPr>
      <w:rFonts w:ascii="Arial" w:eastAsia="Calibri" w:hAnsi="Arial" w:cs="Arial"/>
      <w:sz w:val="20"/>
      <w:szCs w:val="20"/>
      <w:lang w:eastAsia="ru-RU"/>
    </w:rPr>
  </w:style>
  <w:style w:type="paragraph" w:customStyle="1" w:styleId="13">
    <w:name w:val="заголовок 1"/>
    <w:basedOn w:val="a"/>
    <w:next w:val="a"/>
    <w:rsid w:val="00AB71DA"/>
    <w:pPr>
      <w:keepNext/>
      <w:autoSpaceDE w:val="0"/>
      <w:autoSpaceDN w:val="0"/>
      <w:jc w:val="center"/>
      <w:outlineLvl w:val="0"/>
    </w:pPr>
    <w:rPr>
      <w:i/>
      <w:iCs/>
      <w:sz w:val="28"/>
      <w:szCs w:val="28"/>
    </w:rPr>
  </w:style>
  <w:style w:type="character" w:customStyle="1" w:styleId="a7">
    <w:name w:val="Абзац списка Знак"/>
    <w:link w:val="a6"/>
    <w:uiPriority w:val="34"/>
    <w:locked/>
    <w:rsid w:val="005315C1"/>
    <w:rPr>
      <w:rFonts w:ascii="Times New Roman" w:eastAsia="Times New Roman" w:hAnsi="Times New Roman" w:cs="Times New Roman"/>
      <w:sz w:val="24"/>
      <w:szCs w:val="24"/>
      <w:lang w:eastAsia="ru-RU"/>
    </w:rPr>
  </w:style>
  <w:style w:type="paragraph" w:customStyle="1" w:styleId="14">
    <w:name w:val="_Основной текст14"/>
    <w:basedOn w:val="a"/>
    <w:link w:val="140"/>
    <w:qFormat/>
    <w:rsid w:val="00FD34BF"/>
    <w:pPr>
      <w:ind w:firstLine="709"/>
      <w:contextualSpacing/>
      <w:jc w:val="both"/>
    </w:pPr>
    <w:rPr>
      <w:sz w:val="26"/>
      <w:szCs w:val="26"/>
      <w:lang w:eastAsia="en-US"/>
    </w:rPr>
  </w:style>
  <w:style w:type="character" w:customStyle="1" w:styleId="140">
    <w:name w:val="_Основной текст14 Знак"/>
    <w:link w:val="14"/>
    <w:rsid w:val="00FD34BF"/>
    <w:rPr>
      <w:rFonts w:ascii="Times New Roman" w:eastAsia="Times New Roman" w:hAnsi="Times New Roman" w:cs="Times New Roman"/>
      <w:sz w:val="26"/>
      <w:szCs w:val="26"/>
    </w:rPr>
  </w:style>
  <w:style w:type="character" w:styleId="af8">
    <w:name w:val="annotation reference"/>
    <w:basedOn w:val="a0"/>
    <w:uiPriority w:val="99"/>
    <w:semiHidden/>
    <w:unhideWhenUsed/>
    <w:rsid w:val="00D0764F"/>
    <w:rPr>
      <w:sz w:val="16"/>
      <w:szCs w:val="16"/>
    </w:rPr>
  </w:style>
  <w:style w:type="paragraph" w:styleId="af9">
    <w:name w:val="annotation text"/>
    <w:basedOn w:val="a"/>
    <w:link w:val="afa"/>
    <w:uiPriority w:val="99"/>
    <w:semiHidden/>
    <w:unhideWhenUsed/>
    <w:rsid w:val="00D0764F"/>
    <w:rPr>
      <w:sz w:val="20"/>
      <w:szCs w:val="20"/>
    </w:rPr>
  </w:style>
  <w:style w:type="character" w:customStyle="1" w:styleId="afa">
    <w:name w:val="Текст примечания Знак"/>
    <w:basedOn w:val="a0"/>
    <w:link w:val="af9"/>
    <w:uiPriority w:val="99"/>
    <w:semiHidden/>
    <w:rsid w:val="00D0764F"/>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D0764F"/>
    <w:rPr>
      <w:b/>
      <w:bCs/>
    </w:rPr>
  </w:style>
  <w:style w:type="character" w:customStyle="1" w:styleId="afc">
    <w:name w:val="Тема примечания Знак"/>
    <w:basedOn w:val="afa"/>
    <w:link w:val="afb"/>
    <w:uiPriority w:val="99"/>
    <w:semiHidden/>
    <w:rsid w:val="00D0764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1214462821">
          <w:marLeft w:val="0"/>
          <w:marRight w:val="0"/>
          <w:marTop w:val="0"/>
          <w:marBottom w:val="0"/>
          <w:divBdr>
            <w:top w:val="none" w:sz="0" w:space="0" w:color="auto"/>
            <w:left w:val="none" w:sz="0" w:space="0" w:color="auto"/>
            <w:bottom w:val="none" w:sz="0" w:space="0" w:color="auto"/>
            <w:right w:val="none" w:sz="0" w:space="0" w:color="auto"/>
          </w:divBdr>
        </w:div>
        <w:div w:id="643045668">
          <w:marLeft w:val="0"/>
          <w:marRight w:val="0"/>
          <w:marTop w:val="0"/>
          <w:marBottom w:val="0"/>
          <w:divBdr>
            <w:top w:val="none" w:sz="0" w:space="0" w:color="auto"/>
            <w:left w:val="none" w:sz="0" w:space="0" w:color="auto"/>
            <w:bottom w:val="none" w:sz="0" w:space="0" w:color="auto"/>
            <w:right w:val="none" w:sz="0" w:space="0" w:color="auto"/>
          </w:divBdr>
        </w:div>
        <w:div w:id="2129662602">
          <w:marLeft w:val="0"/>
          <w:marRight w:val="0"/>
          <w:marTop w:val="0"/>
          <w:marBottom w:val="0"/>
          <w:divBdr>
            <w:top w:val="none" w:sz="0" w:space="0" w:color="auto"/>
            <w:left w:val="none" w:sz="0" w:space="0" w:color="auto"/>
            <w:bottom w:val="none" w:sz="0" w:space="0" w:color="auto"/>
            <w:right w:val="none" w:sz="0" w:space="0" w:color="auto"/>
          </w:divBdr>
        </w:div>
        <w:div w:id="1391879340">
          <w:marLeft w:val="0"/>
          <w:marRight w:val="0"/>
          <w:marTop w:val="0"/>
          <w:marBottom w:val="0"/>
          <w:divBdr>
            <w:top w:val="none" w:sz="0" w:space="0" w:color="auto"/>
            <w:left w:val="none" w:sz="0" w:space="0" w:color="auto"/>
            <w:bottom w:val="none" w:sz="0" w:space="0" w:color="auto"/>
            <w:right w:val="none" w:sz="0" w:space="0" w:color="auto"/>
          </w:divBdr>
        </w:div>
        <w:div w:id="1350834732">
          <w:marLeft w:val="0"/>
          <w:marRight w:val="0"/>
          <w:marTop w:val="0"/>
          <w:marBottom w:val="0"/>
          <w:divBdr>
            <w:top w:val="none" w:sz="0" w:space="0" w:color="auto"/>
            <w:left w:val="none" w:sz="0" w:space="0" w:color="auto"/>
            <w:bottom w:val="none" w:sz="0" w:space="0" w:color="auto"/>
            <w:right w:val="none" w:sz="0" w:space="0" w:color="auto"/>
          </w:divBdr>
        </w:div>
        <w:div w:id="235867133">
          <w:marLeft w:val="0"/>
          <w:marRight w:val="0"/>
          <w:marTop w:val="0"/>
          <w:marBottom w:val="0"/>
          <w:divBdr>
            <w:top w:val="none" w:sz="0" w:space="0" w:color="auto"/>
            <w:left w:val="none" w:sz="0" w:space="0" w:color="auto"/>
            <w:bottom w:val="none" w:sz="0" w:space="0" w:color="auto"/>
            <w:right w:val="none" w:sz="0" w:space="0" w:color="auto"/>
          </w:divBdr>
        </w:div>
        <w:div w:id="1847475133">
          <w:marLeft w:val="0"/>
          <w:marRight w:val="0"/>
          <w:marTop w:val="0"/>
          <w:marBottom w:val="0"/>
          <w:divBdr>
            <w:top w:val="none" w:sz="0" w:space="0" w:color="auto"/>
            <w:left w:val="none" w:sz="0" w:space="0" w:color="auto"/>
            <w:bottom w:val="none" w:sz="0" w:space="0" w:color="auto"/>
            <w:right w:val="none" w:sz="0" w:space="0" w:color="auto"/>
          </w:divBdr>
        </w:div>
        <w:div w:id="1496534449">
          <w:marLeft w:val="0"/>
          <w:marRight w:val="0"/>
          <w:marTop w:val="0"/>
          <w:marBottom w:val="0"/>
          <w:divBdr>
            <w:top w:val="none" w:sz="0" w:space="0" w:color="auto"/>
            <w:left w:val="none" w:sz="0" w:space="0" w:color="auto"/>
            <w:bottom w:val="none" w:sz="0" w:space="0" w:color="auto"/>
            <w:right w:val="none" w:sz="0" w:space="0" w:color="auto"/>
          </w:divBdr>
        </w:div>
        <w:div w:id="257450668">
          <w:marLeft w:val="0"/>
          <w:marRight w:val="0"/>
          <w:marTop w:val="0"/>
          <w:marBottom w:val="0"/>
          <w:divBdr>
            <w:top w:val="none" w:sz="0" w:space="0" w:color="auto"/>
            <w:left w:val="none" w:sz="0" w:space="0" w:color="auto"/>
            <w:bottom w:val="none" w:sz="0" w:space="0" w:color="auto"/>
            <w:right w:val="none" w:sz="0" w:space="0" w:color="auto"/>
          </w:divBdr>
        </w:div>
        <w:div w:id="290987544">
          <w:marLeft w:val="0"/>
          <w:marRight w:val="0"/>
          <w:marTop w:val="0"/>
          <w:marBottom w:val="0"/>
          <w:divBdr>
            <w:top w:val="none" w:sz="0" w:space="0" w:color="auto"/>
            <w:left w:val="none" w:sz="0" w:space="0" w:color="auto"/>
            <w:bottom w:val="none" w:sz="0" w:space="0" w:color="auto"/>
            <w:right w:val="none" w:sz="0" w:space="0" w:color="auto"/>
          </w:divBdr>
        </w:div>
        <w:div w:id="540442524">
          <w:marLeft w:val="0"/>
          <w:marRight w:val="0"/>
          <w:marTop w:val="0"/>
          <w:marBottom w:val="0"/>
          <w:divBdr>
            <w:top w:val="none" w:sz="0" w:space="0" w:color="auto"/>
            <w:left w:val="none" w:sz="0" w:space="0" w:color="auto"/>
            <w:bottom w:val="none" w:sz="0" w:space="0" w:color="auto"/>
            <w:right w:val="none" w:sz="0" w:space="0" w:color="auto"/>
          </w:divBdr>
        </w:div>
        <w:div w:id="949583183">
          <w:marLeft w:val="0"/>
          <w:marRight w:val="0"/>
          <w:marTop w:val="0"/>
          <w:marBottom w:val="0"/>
          <w:divBdr>
            <w:top w:val="none" w:sz="0" w:space="0" w:color="auto"/>
            <w:left w:val="none" w:sz="0" w:space="0" w:color="auto"/>
            <w:bottom w:val="none" w:sz="0" w:space="0" w:color="auto"/>
            <w:right w:val="none" w:sz="0" w:space="0" w:color="auto"/>
          </w:divBdr>
        </w:div>
        <w:div w:id="1734886053">
          <w:marLeft w:val="0"/>
          <w:marRight w:val="0"/>
          <w:marTop w:val="0"/>
          <w:marBottom w:val="0"/>
          <w:divBdr>
            <w:top w:val="none" w:sz="0" w:space="0" w:color="auto"/>
            <w:left w:val="none" w:sz="0" w:space="0" w:color="auto"/>
            <w:bottom w:val="none" w:sz="0" w:space="0" w:color="auto"/>
            <w:right w:val="none" w:sz="0" w:space="0" w:color="auto"/>
          </w:divBdr>
        </w:div>
        <w:div w:id="1175539640">
          <w:marLeft w:val="0"/>
          <w:marRight w:val="0"/>
          <w:marTop w:val="0"/>
          <w:marBottom w:val="0"/>
          <w:divBdr>
            <w:top w:val="none" w:sz="0" w:space="0" w:color="auto"/>
            <w:left w:val="none" w:sz="0" w:space="0" w:color="auto"/>
            <w:bottom w:val="none" w:sz="0" w:space="0" w:color="auto"/>
            <w:right w:val="none" w:sz="0" w:space="0" w:color="auto"/>
          </w:divBdr>
        </w:div>
        <w:div w:id="1950892113">
          <w:marLeft w:val="0"/>
          <w:marRight w:val="0"/>
          <w:marTop w:val="0"/>
          <w:marBottom w:val="0"/>
          <w:divBdr>
            <w:top w:val="none" w:sz="0" w:space="0" w:color="auto"/>
            <w:left w:val="none" w:sz="0" w:space="0" w:color="auto"/>
            <w:bottom w:val="none" w:sz="0" w:space="0" w:color="auto"/>
            <w:right w:val="none" w:sz="0" w:space="0" w:color="auto"/>
          </w:divBdr>
        </w:div>
        <w:div w:id="227738967">
          <w:marLeft w:val="0"/>
          <w:marRight w:val="0"/>
          <w:marTop w:val="0"/>
          <w:marBottom w:val="0"/>
          <w:divBdr>
            <w:top w:val="none" w:sz="0" w:space="0" w:color="auto"/>
            <w:left w:val="none" w:sz="0" w:space="0" w:color="auto"/>
            <w:bottom w:val="none" w:sz="0" w:space="0" w:color="auto"/>
            <w:right w:val="none" w:sz="0" w:space="0" w:color="auto"/>
          </w:divBdr>
        </w:div>
        <w:div w:id="1817146163">
          <w:marLeft w:val="0"/>
          <w:marRight w:val="0"/>
          <w:marTop w:val="0"/>
          <w:marBottom w:val="0"/>
          <w:divBdr>
            <w:top w:val="none" w:sz="0" w:space="0" w:color="auto"/>
            <w:left w:val="none" w:sz="0" w:space="0" w:color="auto"/>
            <w:bottom w:val="none" w:sz="0" w:space="0" w:color="auto"/>
            <w:right w:val="none" w:sz="0" w:space="0" w:color="auto"/>
          </w:divBdr>
        </w:div>
        <w:div w:id="461116727">
          <w:marLeft w:val="0"/>
          <w:marRight w:val="0"/>
          <w:marTop w:val="0"/>
          <w:marBottom w:val="0"/>
          <w:divBdr>
            <w:top w:val="none" w:sz="0" w:space="0" w:color="auto"/>
            <w:left w:val="none" w:sz="0" w:space="0" w:color="auto"/>
            <w:bottom w:val="none" w:sz="0" w:space="0" w:color="auto"/>
            <w:right w:val="none" w:sz="0" w:space="0" w:color="auto"/>
          </w:divBdr>
        </w:div>
        <w:div w:id="1784156032">
          <w:marLeft w:val="0"/>
          <w:marRight w:val="0"/>
          <w:marTop w:val="0"/>
          <w:marBottom w:val="0"/>
          <w:divBdr>
            <w:top w:val="none" w:sz="0" w:space="0" w:color="auto"/>
            <w:left w:val="none" w:sz="0" w:space="0" w:color="auto"/>
            <w:bottom w:val="none" w:sz="0" w:space="0" w:color="auto"/>
            <w:right w:val="none" w:sz="0" w:space="0" w:color="auto"/>
          </w:divBdr>
        </w:div>
        <w:div w:id="915478255">
          <w:marLeft w:val="0"/>
          <w:marRight w:val="0"/>
          <w:marTop w:val="0"/>
          <w:marBottom w:val="0"/>
          <w:divBdr>
            <w:top w:val="none" w:sz="0" w:space="0" w:color="auto"/>
            <w:left w:val="none" w:sz="0" w:space="0" w:color="auto"/>
            <w:bottom w:val="none" w:sz="0" w:space="0" w:color="auto"/>
            <w:right w:val="none" w:sz="0" w:space="0" w:color="auto"/>
          </w:divBdr>
        </w:div>
        <w:div w:id="1537310369">
          <w:marLeft w:val="0"/>
          <w:marRight w:val="0"/>
          <w:marTop w:val="0"/>
          <w:marBottom w:val="0"/>
          <w:divBdr>
            <w:top w:val="none" w:sz="0" w:space="0" w:color="auto"/>
            <w:left w:val="none" w:sz="0" w:space="0" w:color="auto"/>
            <w:bottom w:val="none" w:sz="0" w:space="0" w:color="auto"/>
            <w:right w:val="none" w:sz="0" w:space="0" w:color="auto"/>
          </w:divBdr>
        </w:div>
        <w:div w:id="89665765">
          <w:marLeft w:val="0"/>
          <w:marRight w:val="0"/>
          <w:marTop w:val="0"/>
          <w:marBottom w:val="0"/>
          <w:divBdr>
            <w:top w:val="none" w:sz="0" w:space="0" w:color="auto"/>
            <w:left w:val="none" w:sz="0" w:space="0" w:color="auto"/>
            <w:bottom w:val="none" w:sz="0" w:space="0" w:color="auto"/>
            <w:right w:val="none" w:sz="0" w:space="0" w:color="auto"/>
          </w:divBdr>
        </w:div>
        <w:div w:id="1180238105">
          <w:marLeft w:val="0"/>
          <w:marRight w:val="0"/>
          <w:marTop w:val="0"/>
          <w:marBottom w:val="0"/>
          <w:divBdr>
            <w:top w:val="none" w:sz="0" w:space="0" w:color="auto"/>
            <w:left w:val="none" w:sz="0" w:space="0" w:color="auto"/>
            <w:bottom w:val="none" w:sz="0" w:space="0" w:color="auto"/>
            <w:right w:val="none" w:sz="0" w:space="0" w:color="auto"/>
          </w:divBdr>
        </w:div>
        <w:div w:id="876544083">
          <w:marLeft w:val="0"/>
          <w:marRight w:val="0"/>
          <w:marTop w:val="0"/>
          <w:marBottom w:val="0"/>
          <w:divBdr>
            <w:top w:val="none" w:sz="0" w:space="0" w:color="auto"/>
            <w:left w:val="none" w:sz="0" w:space="0" w:color="auto"/>
            <w:bottom w:val="none" w:sz="0" w:space="0" w:color="auto"/>
            <w:right w:val="none" w:sz="0" w:space="0" w:color="auto"/>
          </w:divBdr>
        </w:div>
        <w:div w:id="3430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pandia.ru/text/category/yekonomicheskij_proekt/" TargetMode="External"/><Relationship Id="rId26" Type="http://schemas.openxmlformats.org/officeDocument/2006/relationships/hyperlink" Target="https://pandia.ru/text/category/konservatciya/"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pandia.ru/text/category/vlozhennij_kapital/" TargetMode="External"/><Relationship Id="rId25" Type="http://schemas.openxmlformats.org/officeDocument/2006/relationships/hyperlink" Target="https://pandia.ru/text/category/vodoem/" TargetMode="External"/><Relationship Id="rId33" Type="http://schemas.openxmlformats.org/officeDocument/2006/relationships/hyperlink" Target="https://pandia.ru/text/category/kategoriya_/" TargetMode="External"/><Relationship Id="rId2" Type="http://schemas.openxmlformats.org/officeDocument/2006/relationships/numbering" Target="numbering.xml"/><Relationship Id="rId16" Type="http://schemas.openxmlformats.org/officeDocument/2006/relationships/hyperlink" Target="https://pandia.ru/text/category/denezhnie_sredstva/" TargetMode="External"/><Relationship Id="rId20" Type="http://schemas.openxmlformats.org/officeDocument/2006/relationships/chart" Target="charts/chart4.xml"/><Relationship Id="rId29" Type="http://schemas.openxmlformats.org/officeDocument/2006/relationships/hyperlink" Target="https://pandia.ru/text/category/hranenie_produktov_zhivotnovodst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E%D1%82%D0%BD%D0%BE%D1%88%D0%B5%D0%BD%D0%B8%D0%B5_(%D1%84%D0%B8%D0%BB%D0%BE%D1%81%D0%BE%D1%84%D0%B8%D1%8F)&amp;action=edit&amp;redlink=1" TargetMode="External"/><Relationship Id="rId24" Type="http://schemas.openxmlformats.org/officeDocument/2006/relationships/hyperlink" Target="https://pandia.ru/text/category/zhivotnovodstvo/" TargetMode="External"/><Relationship Id="rId32" Type="http://schemas.openxmlformats.org/officeDocument/2006/relationships/hyperlink" Target="https://pandia.ru/text/category/selmzskohozyajstvennoe_proizvodstv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pandia.ru/text/category/yekonomicheskij_proekt/" TargetMode="External"/><Relationship Id="rId28" Type="http://schemas.openxmlformats.org/officeDocument/2006/relationships/hyperlink" Target="https://pandia.ru/text/category/pererabotka_zerna/" TargetMode="External"/><Relationship Id="rId10" Type="http://schemas.openxmlformats.org/officeDocument/2006/relationships/hyperlink" Target="https://ru.wikipedia.org/wiki/%D0%A1%D0%B2%D0%BE%D0%B9%D1%81%D1%82%D0%B2%D0%BE" TargetMode="External"/><Relationship Id="rId19" Type="http://schemas.openxmlformats.org/officeDocument/2006/relationships/chart" Target="charts/chart3.xml"/><Relationship Id="rId31" Type="http://schemas.openxmlformats.org/officeDocument/2006/relationships/hyperlink" Target="https://pandia.ru/text/category/innovatcionnaya_deyatelmznostm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6.xml"/><Relationship Id="rId27" Type="http://schemas.openxmlformats.org/officeDocument/2006/relationships/hyperlink" Target="https://pandia.ru/text/category/fundamentnie_bloki/" TargetMode="External"/><Relationship Id="rId30" Type="http://schemas.openxmlformats.org/officeDocument/2006/relationships/hyperlink" Target="https://pandia.ru/text/category/prirodopolmzzovanie/" TargetMode="Externa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1043;&#1077;&#1086;&#1092;&#1086;&#1085;&#1076;_&#1053;&#1057;&#1054;\&#1055;&#1083;&#1086;&#1090;&#1085;&#1080;&#1082;&#1086;&#1074;&#1086;_2020\&#1053;&#1072;&#1089;&#1077;&#1083;&#1077;&#1085;&#1080;&#1077;_&#1055;&#1083;&#1086;&#1090;&#1085;&#1080;&#1082;&#1086;&#1074;&#1089;&#1082;_&#1089;&#10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43;&#1077;&#1086;&#1092;&#1086;&#1085;&#1076;_&#1053;&#1057;&#1054;\&#1055;&#1083;&#1086;&#1090;&#1085;&#1080;&#1082;&#1086;&#1074;&#1086;_2020\&#1053;&#1072;&#1089;&#1077;&#1083;&#1077;&#1085;&#1080;&#1077;_&#1055;&#1083;&#1086;&#1090;&#1085;&#1080;&#1082;&#1086;&#1074;&#1089;&#1082;_&#1089;&#10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7;&#1090;&#1072;&#1088;&#1099;&#1077;-&#1084;&#1086;&#1080;-&#1076;&#1086;&#1082;\&#1056;&#1072;&#1073;&#1086;&#1095;&#1072;&#1103;%20&#1087;&#1072;&#1087;&#1082;&#1072;\&#1055;&#1083;&#1086;&#1090;&#1085;&#1080;&#1082;&#1086;&#1074;&#1086;_&#1052;&#1045;&#1058;&#1040;&#1055;&#1051;&#1040;&#1053;\&#1057;&#1058;&#1056;&#1040;&#1058;&#1045;&#1043;&#1048;&#1071;_&#1057;&#1069;&#1056;\&#1055;&#1088;&#1086;&#1075;&#1085;&#1086;&#1079;_&#1085;&#1072;&#1089;&#1077;&#1083;_&#1055;&#1083;&#1086;&#1090;&#1085;_&#1089;&#10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7;&#1090;&#1072;&#1088;&#1099;&#1077;-&#1084;&#1086;&#1080;-&#1076;&#1086;&#1082;\&#1056;&#1072;&#1073;&#1086;&#1095;&#1072;&#1103;%20&#1087;&#1072;&#1087;&#1082;&#1072;\&#1055;&#1083;&#1086;&#1090;&#1085;&#1080;&#1082;&#1086;&#1074;&#1086;_&#1052;&#1045;&#1058;&#1040;&#1055;&#1051;&#1040;&#1053;\&#1057;&#1058;&#1056;&#1040;&#1058;&#1045;&#1043;&#1048;&#1071;_&#1057;&#1069;&#1056;\&#1055;&#1088;&#1086;&#1075;&#1085;&#1086;&#1079;_&#1085;&#1072;&#1089;&#1077;&#1083;_&#1055;&#1083;&#1086;&#1090;&#1085;_&#1089;&#10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57;&#1090;&#1072;&#1088;&#1099;&#1077;-&#1084;&#1086;&#1080;-&#1076;&#1086;&#1082;\&#1056;&#1072;&#1073;&#1086;&#1095;&#1072;&#1103;%20&#1087;&#1072;&#1087;&#1082;&#1072;\&#1055;&#1083;&#1086;&#1090;&#1085;&#1080;&#1082;&#1086;&#1074;&#1086;_&#1052;&#1045;&#1058;&#1040;&#1055;&#1051;&#1040;&#1053;\&#1057;&#1058;&#1056;&#1040;&#1058;&#1045;&#1043;&#1048;&#1071;_&#1057;&#1069;&#1056;\&#1055;&#1088;&#1086;&#1075;&#1085;&#1086;&#1079;_&#1085;&#1072;&#1089;&#1077;&#1083;_&#1055;&#1083;&#1086;&#1090;&#1085;_&#1089;&#10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7;&#1090;&#1072;&#1088;&#1099;&#1077;-&#1084;&#1086;&#1080;-&#1076;&#1086;&#1082;\&#1056;&#1072;&#1073;&#1086;&#1095;&#1072;&#1103;%20&#1087;&#1072;&#1087;&#1082;&#1072;\&#1055;&#1083;&#1086;&#1090;&#1085;&#1080;&#1082;&#1086;&#1074;&#1086;_&#1052;&#1045;&#1058;&#1040;&#1055;&#1051;&#1040;&#1053;\&#1057;&#1058;&#1056;&#1040;&#1058;&#1045;&#1043;&#1048;&#1071;_&#1057;&#1069;&#1056;\&#1055;&#1088;&#1086;&#1075;&#1085;&#1086;&#1079;_&#1085;&#1072;&#1089;&#1077;&#1083;_&#1055;&#1083;&#1086;&#1090;&#1085;_&#1089;&#10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3558496909672"/>
          <c:y val="5.3612458514169008E-2"/>
          <c:w val="0.86351604615225186"/>
          <c:h val="0.62870588329892663"/>
        </c:manualLayout>
      </c:layout>
      <c:barChart>
        <c:barDir val="col"/>
        <c:grouping val="clustered"/>
        <c:varyColors val="0"/>
        <c:ser>
          <c:idx val="0"/>
          <c:order val="0"/>
          <c:spPr>
            <a:solidFill>
              <a:schemeClr val="accent1"/>
            </a:solidFill>
            <a:ln>
              <a:noFill/>
            </a:ln>
            <a:effectLst/>
          </c:spPr>
          <c:invertIfNegative val="0"/>
          <c:dLbls>
            <c:dLbl>
              <c:idx val="12"/>
              <c:spPr>
                <a:noFill/>
                <a:ln>
                  <a:noFill/>
                </a:ln>
                <a:effectLst/>
              </c:spPr>
              <c:txPr>
                <a:bodyPr rot="0" spcFirstLastPara="1" vertOverflow="ellipsis" vert="horz" wrap="square" lIns="38100" tIns="19050" rIns="38100" bIns="19050" anchor="ctr" anchorCtr="1">
                  <a:spAutoFit/>
                </a:bodyPr>
                <a:lstStyle/>
                <a:p>
                  <a:pPr>
                    <a:defRPr sz="1300" b="1" i="0" u="heavy" strike="noStrike" kern="1200" baseline="0">
                      <a:solidFill>
                        <a:schemeClr val="tx1">
                          <a:lumMod val="75000"/>
                          <a:lumOff val="25000"/>
                        </a:schemeClr>
                      </a:solidFill>
                      <a:uFill>
                        <a:solidFill>
                          <a:srgbClr val="FF0000"/>
                        </a:solidFill>
                      </a:u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0-71DC-4715-B1B2-DD3CF54A202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Район!$B$24:$B$40</c:f>
              <c:strCache>
                <c:ptCount val="17"/>
                <c:pt idx="0">
                  <c:v>Барышевский сельсовет </c:v>
                </c:pt>
                <c:pt idx="1">
                  <c:v>Березовский сельсовет </c:v>
                </c:pt>
                <c:pt idx="2">
                  <c:v>Боровской сельсовет </c:v>
                </c:pt>
                <c:pt idx="3">
                  <c:v>Верх-Тулинский сельсовет </c:v>
                </c:pt>
                <c:pt idx="4">
                  <c:v>Каменский сельсовет </c:v>
                </c:pt>
                <c:pt idx="5">
                  <c:v>Криводановский сельсовет </c:v>
                </c:pt>
                <c:pt idx="6">
                  <c:v>Кубовинский сельсовет </c:v>
                </c:pt>
                <c:pt idx="7">
                  <c:v>Кудряшовский сельсовет </c:v>
                </c:pt>
                <c:pt idx="8">
                  <c:v>Мичуринский сельсовет </c:v>
                </c:pt>
                <c:pt idx="9">
                  <c:v>Морской сельсовет </c:v>
                </c:pt>
                <c:pt idx="10">
                  <c:v>Мочищенский сельсовет </c:v>
                </c:pt>
                <c:pt idx="11">
                  <c:v>Новолуговской сельсовет </c:v>
                </c:pt>
                <c:pt idx="12">
                  <c:v>Плотниковский сельсовет </c:v>
                </c:pt>
                <c:pt idx="13">
                  <c:v>Раздольненский сельсовет </c:v>
                </c:pt>
                <c:pt idx="14">
                  <c:v>Станционный сельсовет </c:v>
                </c:pt>
                <c:pt idx="15">
                  <c:v>Толмачевский сельсовет </c:v>
                </c:pt>
                <c:pt idx="16">
                  <c:v>Ярковский сельсовет </c:v>
                </c:pt>
              </c:strCache>
            </c:strRef>
          </c:cat>
          <c:val>
            <c:numRef>
              <c:f>Район!$C$24:$C$40</c:f>
              <c:numCache>
                <c:formatCode>#,##0</c:formatCode>
                <c:ptCount val="17"/>
                <c:pt idx="0">
                  <c:v>11352</c:v>
                </c:pt>
                <c:pt idx="1">
                  <c:v>3829</c:v>
                </c:pt>
                <c:pt idx="2">
                  <c:v>1979</c:v>
                </c:pt>
                <c:pt idx="3">
                  <c:v>11727</c:v>
                </c:pt>
                <c:pt idx="4">
                  <c:v>6519</c:v>
                </c:pt>
                <c:pt idx="5">
                  <c:v>15972</c:v>
                </c:pt>
                <c:pt idx="6">
                  <c:v>4547</c:v>
                </c:pt>
                <c:pt idx="7">
                  <c:v>6422</c:v>
                </c:pt>
                <c:pt idx="8">
                  <c:v>5357</c:v>
                </c:pt>
                <c:pt idx="9">
                  <c:v>2967</c:v>
                </c:pt>
                <c:pt idx="10">
                  <c:v>5788</c:v>
                </c:pt>
                <c:pt idx="11">
                  <c:v>5948</c:v>
                </c:pt>
                <c:pt idx="12">
                  <c:v>1942</c:v>
                </c:pt>
                <c:pt idx="13">
                  <c:v>5756</c:v>
                </c:pt>
                <c:pt idx="14">
                  <c:v>9175</c:v>
                </c:pt>
                <c:pt idx="15">
                  <c:v>10392</c:v>
                </c:pt>
                <c:pt idx="16">
                  <c:v>7381</c:v>
                </c:pt>
              </c:numCache>
            </c:numRef>
          </c:val>
          <c:extLst>
            <c:ext xmlns:c16="http://schemas.microsoft.com/office/drawing/2014/chart" uri="{C3380CC4-5D6E-409C-BE32-E72D297353CC}">
              <c16:uniqueId val="{00000001-B99E-48DC-9BF0-5A617803D985}"/>
            </c:ext>
          </c:extLst>
        </c:ser>
        <c:dLbls>
          <c:showLegendKey val="0"/>
          <c:showVal val="0"/>
          <c:showCatName val="0"/>
          <c:showSerName val="0"/>
          <c:showPercent val="0"/>
          <c:showBubbleSize val="0"/>
        </c:dLbls>
        <c:gapWidth val="219"/>
        <c:overlap val="-27"/>
        <c:axId val="110044672"/>
        <c:axId val="110046208"/>
      </c:barChart>
      <c:catAx>
        <c:axId val="11004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10046208"/>
        <c:crosses val="autoZero"/>
        <c:auto val="1"/>
        <c:lblAlgn val="ctr"/>
        <c:lblOffset val="100"/>
        <c:noMultiLvlLbl val="0"/>
      </c:catAx>
      <c:valAx>
        <c:axId val="11004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0446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519829895441178E-2"/>
          <c:y val="6.3495162655939394E-2"/>
          <c:w val="0.85882027114354653"/>
          <c:h val="0.83707626974476557"/>
        </c:manualLayout>
      </c:layout>
      <c:lineChart>
        <c:grouping val="standard"/>
        <c:varyColors val="0"/>
        <c:ser>
          <c:idx val="0"/>
          <c:order val="0"/>
          <c:spPr>
            <a:ln w="28575" cap="rnd">
              <a:solidFill>
                <a:srgbClr val="AD4829"/>
              </a:solidFill>
              <a:round/>
            </a:ln>
            <a:effectLst/>
          </c:spPr>
          <c:marker>
            <c:symbol val="circle"/>
            <c:size val="7"/>
            <c:spPr>
              <a:solidFill>
                <a:srgbClr val="FFC000"/>
              </a:solidFill>
              <a:ln w="9525">
                <a:solidFill>
                  <a:schemeClr val="accent2">
                    <a:lumMod val="50000"/>
                  </a:schemeClr>
                </a:solidFill>
              </a:ln>
              <a:effectLst/>
            </c:spPr>
          </c:marker>
          <c:dLbls>
            <c:dLbl>
              <c:idx val="4"/>
              <c:layout>
                <c:manualLayout>
                  <c:x val="-8.3538355998071134E-2"/>
                  <c:y val="4.29862933799941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9A-4D69-84C7-045A6F5963F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2225" cap="rnd">
                <a:solidFill>
                  <a:srgbClr val="FF0000"/>
                </a:solidFill>
                <a:prstDash val="solid"/>
              </a:ln>
              <a:effectLst/>
            </c:spPr>
            <c:trendlineType val="power"/>
            <c:dispRSqr val="0"/>
            <c:dispEq val="0"/>
          </c:trendline>
          <c:cat>
            <c:strRef>
              <c:f>Сельсовет!$C$10:$I$10</c:f>
              <c:strCache>
                <c:ptCount val="7"/>
                <c:pt idx="0">
                  <c:v>2014г.</c:v>
                </c:pt>
                <c:pt idx="1">
                  <c:v>2015г.</c:v>
                </c:pt>
                <c:pt idx="2">
                  <c:v>2016г.</c:v>
                </c:pt>
                <c:pt idx="3">
                  <c:v>2017г.</c:v>
                </c:pt>
                <c:pt idx="4">
                  <c:v>2018г.</c:v>
                </c:pt>
                <c:pt idx="5">
                  <c:v>2019г.</c:v>
                </c:pt>
                <c:pt idx="6">
                  <c:v>2020г.</c:v>
                </c:pt>
              </c:strCache>
            </c:strRef>
          </c:cat>
          <c:val>
            <c:numRef>
              <c:f>Сельсовет!$C$11:$I$11</c:f>
              <c:numCache>
                <c:formatCode>General</c:formatCode>
                <c:ptCount val="7"/>
                <c:pt idx="0">
                  <c:v>2144</c:v>
                </c:pt>
                <c:pt idx="1">
                  <c:v>2097</c:v>
                </c:pt>
                <c:pt idx="2">
                  <c:v>2019</c:v>
                </c:pt>
                <c:pt idx="3">
                  <c:v>1992</c:v>
                </c:pt>
                <c:pt idx="4">
                  <c:v>1916</c:v>
                </c:pt>
                <c:pt idx="5">
                  <c:v>1930</c:v>
                </c:pt>
                <c:pt idx="6">
                  <c:v>1942</c:v>
                </c:pt>
              </c:numCache>
            </c:numRef>
          </c:val>
          <c:smooth val="0"/>
          <c:extLst>
            <c:ext xmlns:c16="http://schemas.microsoft.com/office/drawing/2014/chart" uri="{C3380CC4-5D6E-409C-BE32-E72D297353CC}">
              <c16:uniqueId val="{00000001-D49A-4D69-84C7-045A6F5963F6}"/>
            </c:ext>
          </c:extLst>
        </c:ser>
        <c:dLbls>
          <c:showLegendKey val="0"/>
          <c:showVal val="0"/>
          <c:showCatName val="0"/>
          <c:showSerName val="0"/>
          <c:showPercent val="0"/>
          <c:showBubbleSize val="0"/>
        </c:dLbls>
        <c:marker val="1"/>
        <c:smooth val="0"/>
        <c:axId val="112599808"/>
        <c:axId val="112601344"/>
      </c:lineChart>
      <c:catAx>
        <c:axId val="11259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12601344"/>
        <c:crosses val="autoZero"/>
        <c:auto val="1"/>
        <c:lblAlgn val="ctr"/>
        <c:lblOffset val="100"/>
        <c:noMultiLvlLbl val="0"/>
      </c:catAx>
      <c:valAx>
        <c:axId val="11260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125998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E5FFFF"/>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D60093"/>
              </a:solidFill>
              <a:round/>
            </a:ln>
            <a:effectLst/>
          </c:spPr>
          <c:marker>
            <c:symbol val="diamond"/>
            <c:size val="7"/>
            <c:spPr>
              <a:solidFill>
                <a:srgbClr val="FFCCFF"/>
              </a:solidFill>
              <a:ln w="12700">
                <a:solidFill>
                  <a:srgbClr val="990033"/>
                </a:solidFill>
              </a:ln>
              <a:effectLst/>
            </c:spPr>
          </c:marker>
          <c:dLbls>
            <c:spPr>
              <a:noFill/>
              <a:ln>
                <a:noFill/>
              </a:ln>
              <a:effectLst/>
            </c:spPr>
            <c:txPr>
              <a:bodyPr rot="0" vert="horz"/>
              <a:lstStyle/>
              <a:p>
                <a:pP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2225" cap="rnd">
                <a:solidFill>
                  <a:srgbClr val="FF9933"/>
                </a:solidFill>
                <a:prstDash val="sysDash"/>
              </a:ln>
              <a:effectLst/>
            </c:spPr>
            <c:trendlineType val="power"/>
            <c:dispRSqr val="0"/>
            <c:dispEq val="0"/>
          </c:trendline>
          <c:cat>
            <c:strRef>
              <c:f>Прогноз!$B$2:$W$2</c:f>
              <c:strCache>
                <c:ptCount val="22"/>
                <c:pt idx="0">
                  <c:v>2014г.</c:v>
                </c:pt>
                <c:pt idx="1">
                  <c:v>2015г.</c:v>
                </c:pt>
                <c:pt idx="2">
                  <c:v>2016г.</c:v>
                </c:pt>
                <c:pt idx="3">
                  <c:v>2017г.</c:v>
                </c:pt>
                <c:pt idx="4">
                  <c:v>2018г.</c:v>
                </c:pt>
                <c:pt idx="5">
                  <c:v>2019г.</c:v>
                </c:pt>
                <c:pt idx="6">
                  <c:v>2020г.</c:v>
                </c:pt>
                <c:pt idx="7">
                  <c:v>2021г.</c:v>
                </c:pt>
                <c:pt idx="8">
                  <c:v>2022г.</c:v>
                </c:pt>
                <c:pt idx="9">
                  <c:v>2023г.</c:v>
                </c:pt>
                <c:pt idx="10">
                  <c:v>2024г.</c:v>
                </c:pt>
                <c:pt idx="11">
                  <c:v>2025г.</c:v>
                </c:pt>
                <c:pt idx="12">
                  <c:v>2026г.</c:v>
                </c:pt>
                <c:pt idx="13">
                  <c:v>2027г.</c:v>
                </c:pt>
                <c:pt idx="14">
                  <c:v>2028г.</c:v>
                </c:pt>
                <c:pt idx="15">
                  <c:v>2029г.</c:v>
                </c:pt>
                <c:pt idx="16">
                  <c:v>2030г.</c:v>
                </c:pt>
                <c:pt idx="17">
                  <c:v>2031г.</c:v>
                </c:pt>
                <c:pt idx="18">
                  <c:v>2932г.</c:v>
                </c:pt>
                <c:pt idx="19">
                  <c:v>2033г.</c:v>
                </c:pt>
                <c:pt idx="20">
                  <c:v>2034г.</c:v>
                </c:pt>
                <c:pt idx="21">
                  <c:v>2035г.</c:v>
                </c:pt>
              </c:strCache>
            </c:strRef>
          </c:cat>
          <c:val>
            <c:numRef>
              <c:f>Прогноз!$B$3:$W$3</c:f>
              <c:numCache>
                <c:formatCode>General</c:formatCode>
                <c:ptCount val="22"/>
                <c:pt idx="0">
                  <c:v>2144</c:v>
                </c:pt>
                <c:pt idx="1">
                  <c:v>2097</c:v>
                </c:pt>
                <c:pt idx="2">
                  <c:v>2019</c:v>
                </c:pt>
                <c:pt idx="3">
                  <c:v>1992</c:v>
                </c:pt>
                <c:pt idx="4">
                  <c:v>1916</c:v>
                </c:pt>
                <c:pt idx="5">
                  <c:v>1930</c:v>
                </c:pt>
                <c:pt idx="6">
                  <c:v>1942</c:v>
                </c:pt>
                <c:pt idx="12">
                  <c:v>1881</c:v>
                </c:pt>
                <c:pt idx="21">
                  <c:v>1830</c:v>
                </c:pt>
              </c:numCache>
            </c:numRef>
          </c:val>
          <c:smooth val="0"/>
          <c:extLst>
            <c:ext xmlns:c16="http://schemas.microsoft.com/office/drawing/2014/chart" uri="{C3380CC4-5D6E-409C-BE32-E72D297353CC}">
              <c16:uniqueId val="{00000000-35A8-4E7C-99FD-44CF3B720563}"/>
            </c:ext>
          </c:extLst>
        </c:ser>
        <c:dLbls>
          <c:showLegendKey val="0"/>
          <c:showVal val="0"/>
          <c:showCatName val="0"/>
          <c:showSerName val="0"/>
          <c:showPercent val="0"/>
          <c:showBubbleSize val="0"/>
        </c:dLbls>
        <c:marker val="1"/>
        <c:smooth val="0"/>
        <c:axId val="129075072"/>
        <c:axId val="130680704"/>
      </c:lineChart>
      <c:catAx>
        <c:axId val="12907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30680704"/>
        <c:crosses val="autoZero"/>
        <c:auto val="1"/>
        <c:lblAlgn val="ctr"/>
        <c:lblOffset val="100"/>
        <c:noMultiLvlLbl val="0"/>
      </c:catAx>
      <c:valAx>
        <c:axId val="130680704"/>
        <c:scaling>
          <c:orientation val="minMax"/>
          <c:min val="1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290750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2225">
              <a:solidFill>
                <a:schemeClr val="accent2">
                  <a:lumMod val="50000"/>
                </a:schemeClr>
              </a:solidFill>
            </a:ln>
          </c:spPr>
          <c:marker>
            <c:symbol val="diamond"/>
            <c:size val="7"/>
            <c:spPr>
              <a:solidFill>
                <a:srgbClr val="CE5732"/>
              </a:solidFill>
            </c:spPr>
          </c:marker>
          <c:dLbls>
            <c:dLbl>
              <c:idx val="0"/>
              <c:layout>
                <c:manualLayout>
                  <c:x val="-1.0370253594731755E-2"/>
                  <c:y val="-3.4507655279982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ED-4F23-A290-9C36016AC877}"/>
                </c:ext>
              </c:extLst>
            </c:dLbl>
            <c:dLbl>
              <c:idx val="1"/>
              <c:layout>
                <c:manualLayout>
                  <c:x val="-1.3966873338569391E-2"/>
                  <c:y val="-4.59179097339790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ED-4F23-A290-9C36016AC877}"/>
                </c:ext>
              </c:extLst>
            </c:dLbl>
            <c:dLbl>
              <c:idx val="2"/>
              <c:layout>
                <c:manualLayout>
                  <c:x val="-1.5165746586515224E-2"/>
                  <c:y val="-5.53709402676398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ED-4F23-A290-9C36016AC877}"/>
                </c:ext>
              </c:extLst>
            </c:dLbl>
            <c:dLbl>
              <c:idx val="3"/>
              <c:layout>
                <c:manualLayout>
                  <c:x val="-1.3966873338569403E-2"/>
                  <c:y val="-6.48239708013008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ED-4F23-A290-9C36016AC877}"/>
                </c:ext>
              </c:extLst>
            </c:dLbl>
            <c:dLbl>
              <c:idx val="4"/>
              <c:layout>
                <c:manualLayout>
                  <c:x val="-3.9143211545432571E-2"/>
                  <c:y val="4.3885880335798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ED-4F23-A290-9C36016AC877}"/>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8575" cmpd="sng">
                <a:solidFill>
                  <a:srgbClr val="FF0000"/>
                </a:solidFill>
                <a:prstDash val="sysDash"/>
              </a:ln>
            </c:spPr>
            <c:trendlineType val="power"/>
            <c:dispRSqr val="0"/>
            <c:dispEq val="0"/>
          </c:trendline>
          <c:cat>
            <c:strRef>
              <c:f>Прогноз!$B$36:$W$36</c:f>
              <c:strCache>
                <c:ptCount val="22"/>
                <c:pt idx="0">
                  <c:v>2014г.</c:v>
                </c:pt>
                <c:pt idx="1">
                  <c:v>2015г.</c:v>
                </c:pt>
                <c:pt idx="2">
                  <c:v>2016г.</c:v>
                </c:pt>
                <c:pt idx="3">
                  <c:v>2017г.</c:v>
                </c:pt>
                <c:pt idx="4">
                  <c:v>2018г.</c:v>
                </c:pt>
                <c:pt idx="5">
                  <c:v>2019г.</c:v>
                </c:pt>
                <c:pt idx="6">
                  <c:v>2020г.</c:v>
                </c:pt>
                <c:pt idx="7">
                  <c:v>2021г.</c:v>
                </c:pt>
                <c:pt idx="8">
                  <c:v>2022г.</c:v>
                </c:pt>
                <c:pt idx="9">
                  <c:v>2023г.</c:v>
                </c:pt>
                <c:pt idx="10">
                  <c:v>2024г.</c:v>
                </c:pt>
                <c:pt idx="11">
                  <c:v>2025г.</c:v>
                </c:pt>
                <c:pt idx="12">
                  <c:v>2026г.</c:v>
                </c:pt>
                <c:pt idx="13">
                  <c:v>2027г.</c:v>
                </c:pt>
                <c:pt idx="14">
                  <c:v>2028г.</c:v>
                </c:pt>
                <c:pt idx="15">
                  <c:v>2029г.</c:v>
                </c:pt>
                <c:pt idx="16">
                  <c:v>2030г.</c:v>
                </c:pt>
                <c:pt idx="17">
                  <c:v>2031г.</c:v>
                </c:pt>
                <c:pt idx="18">
                  <c:v>2932г.</c:v>
                </c:pt>
                <c:pt idx="19">
                  <c:v>2033г.</c:v>
                </c:pt>
                <c:pt idx="20">
                  <c:v>2034г.</c:v>
                </c:pt>
                <c:pt idx="21">
                  <c:v>2035г.</c:v>
                </c:pt>
              </c:strCache>
            </c:strRef>
          </c:cat>
          <c:val>
            <c:numRef>
              <c:f>Прогноз!$B$37:$W$37</c:f>
              <c:numCache>
                <c:formatCode>General</c:formatCode>
                <c:ptCount val="22"/>
                <c:pt idx="0">
                  <c:v>1564</c:v>
                </c:pt>
                <c:pt idx="1">
                  <c:v>1521</c:v>
                </c:pt>
                <c:pt idx="2">
                  <c:v>1448</c:v>
                </c:pt>
                <c:pt idx="3">
                  <c:v>1420</c:v>
                </c:pt>
                <c:pt idx="4">
                  <c:v>1354</c:v>
                </c:pt>
                <c:pt idx="5">
                  <c:v>1360</c:v>
                </c:pt>
                <c:pt idx="6">
                  <c:v>1378</c:v>
                </c:pt>
                <c:pt idx="12">
                  <c:v>1320</c:v>
                </c:pt>
                <c:pt idx="21">
                  <c:v>1270</c:v>
                </c:pt>
              </c:numCache>
            </c:numRef>
          </c:val>
          <c:smooth val="0"/>
          <c:extLst>
            <c:ext xmlns:c16="http://schemas.microsoft.com/office/drawing/2014/chart" uri="{C3380CC4-5D6E-409C-BE32-E72D297353CC}">
              <c16:uniqueId val="{00000005-10ED-4F23-A290-9C36016AC877}"/>
            </c:ext>
          </c:extLst>
        </c:ser>
        <c:dLbls>
          <c:showLegendKey val="0"/>
          <c:showVal val="0"/>
          <c:showCatName val="0"/>
          <c:showSerName val="0"/>
          <c:showPercent val="0"/>
          <c:showBubbleSize val="0"/>
        </c:dLbls>
        <c:marker val="1"/>
        <c:smooth val="0"/>
        <c:axId val="132168704"/>
        <c:axId val="170513536"/>
      </c:lineChart>
      <c:catAx>
        <c:axId val="132168704"/>
        <c:scaling>
          <c:orientation val="minMax"/>
        </c:scaling>
        <c:delete val="0"/>
        <c:axPos val="b"/>
        <c:numFmt formatCode="General" sourceLinked="0"/>
        <c:majorTickMark val="out"/>
        <c:minorTickMark val="none"/>
        <c:tickLblPos val="nextTo"/>
        <c:crossAx val="170513536"/>
        <c:crosses val="autoZero"/>
        <c:auto val="1"/>
        <c:lblAlgn val="ctr"/>
        <c:lblOffset val="100"/>
        <c:noMultiLvlLbl val="0"/>
      </c:catAx>
      <c:valAx>
        <c:axId val="170513536"/>
        <c:scaling>
          <c:orientation val="minMax"/>
          <c:min val="1000"/>
        </c:scaling>
        <c:delete val="0"/>
        <c:axPos val="l"/>
        <c:majorGridlines/>
        <c:numFmt formatCode="General" sourceLinked="1"/>
        <c:majorTickMark val="out"/>
        <c:minorTickMark val="none"/>
        <c:tickLblPos val="nextTo"/>
        <c:crossAx val="132168704"/>
        <c:crosses val="autoZero"/>
        <c:crossBetween val="between"/>
      </c:valAx>
    </c:plotArea>
    <c:plotVisOnly val="1"/>
    <c:dispBlanksAs val="gap"/>
    <c:showDLblsOverMax val="0"/>
  </c:chart>
  <c:spPr>
    <a:ln w="12700">
      <a:solidFill>
        <a:schemeClr val="tx1"/>
      </a:solid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31750">
              <a:solidFill>
                <a:srgbClr val="009242"/>
              </a:solidFill>
            </a:ln>
          </c:spPr>
          <c:marker>
            <c:spPr>
              <a:solidFill>
                <a:srgbClr val="C6E6A2"/>
              </a:solidFill>
              <a:ln w="19050">
                <a:solidFill>
                  <a:srgbClr val="4F7A32"/>
                </a:solidFill>
              </a:ln>
            </c:spPr>
          </c:marker>
          <c:dLbls>
            <c:dLbl>
              <c:idx val="4"/>
              <c:layout>
                <c:manualLayout>
                  <c:x val="-4.1444573964393466E-2"/>
                  <c:y val="1.376476622902062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B7-43EA-BE48-1A429C271BE5}"/>
                </c:ext>
              </c:extLst>
            </c:dLbl>
            <c:dLbl>
              <c:idx val="6"/>
              <c:layout>
                <c:manualLayout>
                  <c:x val="-3.6689372752453799E-2"/>
                  <c:y val="1.376476622902062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B7-43EA-BE48-1A429C271BE5}"/>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22225">
                <a:solidFill>
                  <a:srgbClr val="FF0000"/>
                </a:solidFill>
                <a:prstDash val="sysDash"/>
              </a:ln>
            </c:spPr>
            <c:trendlineType val="power"/>
            <c:dispRSqr val="0"/>
            <c:dispEq val="0"/>
          </c:trendline>
          <c:cat>
            <c:strRef>
              <c:f>Прогноз!$B$53:$W$53</c:f>
              <c:strCache>
                <c:ptCount val="22"/>
                <c:pt idx="0">
                  <c:v>2014г.</c:v>
                </c:pt>
                <c:pt idx="1">
                  <c:v>2015г.</c:v>
                </c:pt>
                <c:pt idx="2">
                  <c:v>2016г.</c:v>
                </c:pt>
                <c:pt idx="3">
                  <c:v>2017г.</c:v>
                </c:pt>
                <c:pt idx="4">
                  <c:v>2018г.</c:v>
                </c:pt>
                <c:pt idx="5">
                  <c:v>2019г.</c:v>
                </c:pt>
                <c:pt idx="6">
                  <c:v>2020г.</c:v>
                </c:pt>
                <c:pt idx="7">
                  <c:v>2021г.</c:v>
                </c:pt>
                <c:pt idx="8">
                  <c:v>2022г.</c:v>
                </c:pt>
                <c:pt idx="9">
                  <c:v>2023г.</c:v>
                </c:pt>
                <c:pt idx="10">
                  <c:v>2024г.</c:v>
                </c:pt>
                <c:pt idx="11">
                  <c:v>2025г.</c:v>
                </c:pt>
                <c:pt idx="12">
                  <c:v>2026г.</c:v>
                </c:pt>
                <c:pt idx="13">
                  <c:v>2027г.</c:v>
                </c:pt>
                <c:pt idx="14">
                  <c:v>2028г.</c:v>
                </c:pt>
                <c:pt idx="15">
                  <c:v>2029г.</c:v>
                </c:pt>
                <c:pt idx="16">
                  <c:v>2030г.</c:v>
                </c:pt>
                <c:pt idx="17">
                  <c:v>2031г.</c:v>
                </c:pt>
                <c:pt idx="18">
                  <c:v>2932г.</c:v>
                </c:pt>
                <c:pt idx="19">
                  <c:v>2033г.</c:v>
                </c:pt>
                <c:pt idx="20">
                  <c:v>2034г.</c:v>
                </c:pt>
                <c:pt idx="21">
                  <c:v>2035г.</c:v>
                </c:pt>
              </c:strCache>
            </c:strRef>
          </c:cat>
          <c:val>
            <c:numRef>
              <c:f>Прогноз!$B$54:$W$54</c:f>
              <c:numCache>
                <c:formatCode>General</c:formatCode>
                <c:ptCount val="22"/>
                <c:pt idx="0">
                  <c:v>352</c:v>
                </c:pt>
                <c:pt idx="1">
                  <c:v>350</c:v>
                </c:pt>
                <c:pt idx="2">
                  <c:v>348</c:v>
                </c:pt>
                <c:pt idx="3">
                  <c:v>348</c:v>
                </c:pt>
                <c:pt idx="4">
                  <c:v>341</c:v>
                </c:pt>
                <c:pt idx="5">
                  <c:v>346</c:v>
                </c:pt>
                <c:pt idx="6">
                  <c:v>341</c:v>
                </c:pt>
                <c:pt idx="12">
                  <c:v>340</c:v>
                </c:pt>
                <c:pt idx="21">
                  <c:v>338</c:v>
                </c:pt>
              </c:numCache>
            </c:numRef>
          </c:val>
          <c:smooth val="0"/>
          <c:extLst>
            <c:ext xmlns:c16="http://schemas.microsoft.com/office/drawing/2014/chart" uri="{C3380CC4-5D6E-409C-BE32-E72D297353CC}">
              <c16:uniqueId val="{00000002-9BB7-43EA-BE48-1A429C271BE5}"/>
            </c:ext>
          </c:extLst>
        </c:ser>
        <c:dLbls>
          <c:showLegendKey val="0"/>
          <c:showVal val="0"/>
          <c:showCatName val="0"/>
          <c:showSerName val="0"/>
          <c:showPercent val="0"/>
          <c:showBubbleSize val="0"/>
        </c:dLbls>
        <c:marker val="1"/>
        <c:smooth val="0"/>
        <c:axId val="172010496"/>
        <c:axId val="209724160"/>
      </c:lineChart>
      <c:catAx>
        <c:axId val="172010496"/>
        <c:scaling>
          <c:orientation val="minMax"/>
        </c:scaling>
        <c:delete val="0"/>
        <c:axPos val="b"/>
        <c:numFmt formatCode="General" sourceLinked="0"/>
        <c:majorTickMark val="out"/>
        <c:minorTickMark val="none"/>
        <c:tickLblPos val="nextTo"/>
        <c:crossAx val="209724160"/>
        <c:crosses val="autoZero"/>
        <c:auto val="1"/>
        <c:lblAlgn val="ctr"/>
        <c:lblOffset val="100"/>
        <c:noMultiLvlLbl val="0"/>
      </c:catAx>
      <c:valAx>
        <c:axId val="209724160"/>
        <c:scaling>
          <c:orientation val="minMax"/>
        </c:scaling>
        <c:delete val="0"/>
        <c:axPos val="l"/>
        <c:majorGridlines/>
        <c:numFmt formatCode="General" sourceLinked="1"/>
        <c:majorTickMark val="out"/>
        <c:minorTickMark val="none"/>
        <c:tickLblPos val="nextTo"/>
        <c:crossAx val="172010496"/>
        <c:crosses val="autoZero"/>
        <c:crossBetween val="between"/>
      </c:valAx>
    </c:plotArea>
    <c:plotVisOnly val="1"/>
    <c:dispBlanksAs val="gap"/>
    <c:showDLblsOverMax val="0"/>
  </c:chart>
  <c:spPr>
    <a:ln w="12700">
      <a:solidFill>
        <a:schemeClr val="tx1"/>
      </a:solid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diamond"/>
            <c:size val="7"/>
            <c:spPr>
              <a:solidFill>
                <a:srgbClr val="2C4E8C"/>
              </a:solidFill>
              <a:ln w="12700">
                <a:solidFill>
                  <a:schemeClr val="accent1">
                    <a:lumMod val="50000"/>
                  </a:schemeClr>
                </a:solidFill>
              </a:ln>
              <a:effectLst/>
            </c:spPr>
          </c:marker>
          <c:dLbls>
            <c:spPr>
              <a:noFill/>
              <a:ln>
                <a:noFill/>
              </a:ln>
              <a:effectLst/>
            </c:spPr>
            <c:txPr>
              <a:bodyPr rot="0" vert="horz"/>
              <a:lstStyle/>
              <a:p>
                <a:pP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2225" cap="rnd">
                <a:solidFill>
                  <a:srgbClr val="FF0000"/>
                </a:solidFill>
                <a:prstDash val="sysDash"/>
              </a:ln>
              <a:effectLst/>
            </c:spPr>
            <c:trendlineType val="power"/>
            <c:dispRSqr val="0"/>
            <c:dispEq val="0"/>
          </c:trendline>
          <c:cat>
            <c:strRef>
              <c:f>Прогноз!$B$19:$W$19</c:f>
              <c:strCache>
                <c:ptCount val="22"/>
                <c:pt idx="0">
                  <c:v>2014г.</c:v>
                </c:pt>
                <c:pt idx="1">
                  <c:v>2015г.</c:v>
                </c:pt>
                <c:pt idx="2">
                  <c:v>2016г.</c:v>
                </c:pt>
                <c:pt idx="3">
                  <c:v>2017г.</c:v>
                </c:pt>
                <c:pt idx="4">
                  <c:v>2018г.</c:v>
                </c:pt>
                <c:pt idx="5">
                  <c:v>2019г.</c:v>
                </c:pt>
                <c:pt idx="6">
                  <c:v>2020г.</c:v>
                </c:pt>
                <c:pt idx="7">
                  <c:v>2021г.</c:v>
                </c:pt>
                <c:pt idx="8">
                  <c:v>2022г.</c:v>
                </c:pt>
                <c:pt idx="9">
                  <c:v>2023г.</c:v>
                </c:pt>
                <c:pt idx="10">
                  <c:v>2024г.</c:v>
                </c:pt>
                <c:pt idx="11">
                  <c:v>2025г.</c:v>
                </c:pt>
                <c:pt idx="12">
                  <c:v>2026г.</c:v>
                </c:pt>
                <c:pt idx="13">
                  <c:v>2027г.</c:v>
                </c:pt>
                <c:pt idx="14">
                  <c:v>2028г.</c:v>
                </c:pt>
                <c:pt idx="15">
                  <c:v>2029г.</c:v>
                </c:pt>
                <c:pt idx="16">
                  <c:v>2030г.</c:v>
                </c:pt>
                <c:pt idx="17">
                  <c:v>2031г.</c:v>
                </c:pt>
                <c:pt idx="18">
                  <c:v>2932г.</c:v>
                </c:pt>
                <c:pt idx="19">
                  <c:v>2033г.</c:v>
                </c:pt>
                <c:pt idx="20">
                  <c:v>2034г.</c:v>
                </c:pt>
                <c:pt idx="21">
                  <c:v>2035г.</c:v>
                </c:pt>
              </c:strCache>
            </c:strRef>
          </c:cat>
          <c:val>
            <c:numRef>
              <c:f>Прогноз!$B$20:$W$20</c:f>
              <c:numCache>
                <c:formatCode>General</c:formatCode>
                <c:ptCount val="22"/>
                <c:pt idx="0">
                  <c:v>218</c:v>
                </c:pt>
                <c:pt idx="1">
                  <c:v>217</c:v>
                </c:pt>
                <c:pt idx="2">
                  <c:v>215</c:v>
                </c:pt>
                <c:pt idx="3">
                  <c:v>219</c:v>
                </c:pt>
                <c:pt idx="4">
                  <c:v>218</c:v>
                </c:pt>
                <c:pt idx="5">
                  <c:v>221</c:v>
                </c:pt>
                <c:pt idx="6">
                  <c:v>219</c:v>
                </c:pt>
                <c:pt idx="11">
                  <c:v>219</c:v>
                </c:pt>
                <c:pt idx="21">
                  <c:v>220</c:v>
                </c:pt>
              </c:numCache>
            </c:numRef>
          </c:val>
          <c:smooth val="0"/>
          <c:extLst>
            <c:ext xmlns:c16="http://schemas.microsoft.com/office/drawing/2014/chart" uri="{C3380CC4-5D6E-409C-BE32-E72D297353CC}">
              <c16:uniqueId val="{00000000-A5CE-4922-804D-F08302CA2001}"/>
            </c:ext>
          </c:extLst>
        </c:ser>
        <c:dLbls>
          <c:showLegendKey val="0"/>
          <c:showVal val="0"/>
          <c:showCatName val="0"/>
          <c:showSerName val="0"/>
          <c:showPercent val="0"/>
          <c:showBubbleSize val="0"/>
        </c:dLbls>
        <c:marker val="1"/>
        <c:smooth val="0"/>
        <c:axId val="132065152"/>
        <c:axId val="132066688"/>
      </c:lineChart>
      <c:catAx>
        <c:axId val="13206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32066688"/>
        <c:crosses val="autoZero"/>
        <c:auto val="1"/>
        <c:lblAlgn val="ctr"/>
        <c:lblOffset val="100"/>
        <c:noMultiLvlLbl val="0"/>
      </c:catAx>
      <c:valAx>
        <c:axId val="132066688"/>
        <c:scaling>
          <c:orientation val="minMax"/>
          <c:min val="21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32065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95B7-8DFF-4DC1-B71E-7C849D6A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Pages>
  <Words>35335</Words>
  <Characters>201410</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19</cp:revision>
  <cp:lastPrinted>2021-07-13T05:50:00Z</cp:lastPrinted>
  <dcterms:created xsi:type="dcterms:W3CDTF">2021-07-26T12:39:00Z</dcterms:created>
  <dcterms:modified xsi:type="dcterms:W3CDTF">2021-10-04T03:58:00Z</dcterms:modified>
</cp:coreProperties>
</file>